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BEE8A9" w14:textId="77777777" w:rsidR="001F2CFF" w:rsidRDefault="001F2CFF" w:rsidP="00F51887">
      <w:pPr>
        <w:spacing w:line="277" w:lineRule="auto"/>
        <w:rPr>
          <w:rFonts w:ascii="Arial" w:eastAsia="Arial" w:hAnsi="Arial" w:cs="Arial"/>
          <w:color w:val="2E74B5" w:themeColor="accent1" w:themeShade="BF"/>
        </w:rPr>
      </w:pPr>
    </w:p>
    <w:p w14:paraId="1216469A" w14:textId="3240DF2F" w:rsidR="00F524B7" w:rsidRPr="001F2CFF" w:rsidRDefault="00F51887" w:rsidP="00F51887">
      <w:pPr>
        <w:spacing w:line="277" w:lineRule="auto"/>
        <w:rPr>
          <w:rFonts w:ascii="Trebuchet MS" w:eastAsia="Arial" w:hAnsi="Trebuchet MS" w:cs="Times New Roman"/>
          <w:b/>
          <w:sz w:val="28"/>
          <w:szCs w:val="28"/>
        </w:rPr>
      </w:pPr>
      <w:r w:rsidRPr="001F2CFF">
        <w:rPr>
          <w:rFonts w:ascii="Trebuchet MS" w:eastAsia="Arial" w:hAnsi="Trebuchet MS" w:cs="Times New Roman"/>
          <w:b/>
          <w:sz w:val="28"/>
          <w:szCs w:val="28"/>
        </w:rPr>
        <w:t>A</w:t>
      </w:r>
      <w:r w:rsidR="001F2CFF" w:rsidRPr="001F2CFF">
        <w:rPr>
          <w:rFonts w:ascii="Trebuchet MS" w:eastAsia="Arial" w:hAnsi="Trebuchet MS" w:cs="Times New Roman"/>
          <w:b/>
          <w:sz w:val="28"/>
          <w:szCs w:val="28"/>
        </w:rPr>
        <w:t>NNEX 6 –  JEMS</w:t>
      </w:r>
    </w:p>
    <w:p w14:paraId="5CF52563" w14:textId="77777777" w:rsidR="001F2CFF" w:rsidRDefault="001F2CFF" w:rsidP="00F51887">
      <w:pPr>
        <w:spacing w:line="277" w:lineRule="auto"/>
        <w:rPr>
          <w:rFonts w:ascii="Arial" w:eastAsia="Arial" w:hAnsi="Arial" w:cs="Arial"/>
          <w:color w:val="2E74B5" w:themeColor="accent1" w:themeShade="BF"/>
        </w:rPr>
      </w:pPr>
    </w:p>
    <w:p w14:paraId="1FF08C64" w14:textId="77777777" w:rsidR="001F2CFF" w:rsidRDefault="001F2CFF" w:rsidP="00195BD6">
      <w:pPr>
        <w:spacing w:line="277" w:lineRule="auto"/>
        <w:jc w:val="center"/>
        <w:rPr>
          <w:rFonts w:ascii="Arial" w:eastAsia="Arial" w:hAnsi="Arial" w:cs="Arial"/>
          <w:color w:val="2E74B5" w:themeColor="accent1" w:themeShade="BF"/>
        </w:rPr>
      </w:pPr>
    </w:p>
    <w:p w14:paraId="6C0F42F6" w14:textId="15DB6566" w:rsidR="00195BD6" w:rsidRDefault="00195BD6" w:rsidP="00195BD6">
      <w:pPr>
        <w:spacing w:line="277" w:lineRule="auto"/>
        <w:jc w:val="center"/>
        <w:rPr>
          <w:rFonts w:ascii="Arial" w:eastAsia="Arial" w:hAnsi="Arial" w:cs="Arial"/>
          <w:b/>
          <w:color w:val="2E74B5" w:themeColor="accent1" w:themeShade="BF"/>
        </w:rPr>
      </w:pPr>
      <w:r>
        <w:rPr>
          <w:rFonts w:ascii="Arial" w:eastAsia="Arial" w:hAnsi="Arial" w:cs="Arial"/>
          <w:b/>
          <w:color w:val="2E74B5" w:themeColor="accent1" w:themeShade="BF"/>
        </w:rPr>
        <w:t>JOINT ELECTRONIC MONITORING SYSTEM</w:t>
      </w:r>
    </w:p>
    <w:p w14:paraId="1C2C375A" w14:textId="77777777" w:rsidR="00BC022A" w:rsidRDefault="00BC022A" w:rsidP="00195BD6">
      <w:pPr>
        <w:spacing w:line="277" w:lineRule="auto"/>
        <w:jc w:val="center"/>
        <w:rPr>
          <w:rFonts w:ascii="Arial" w:eastAsia="Arial" w:hAnsi="Arial" w:cs="Arial"/>
          <w:b/>
          <w:color w:val="2E74B5" w:themeColor="accent1" w:themeShade="BF"/>
        </w:rPr>
      </w:pPr>
    </w:p>
    <w:p w14:paraId="11F5C250" w14:textId="77777777" w:rsidR="00BC022A" w:rsidRPr="00BC022A" w:rsidRDefault="00AB7A3A" w:rsidP="00BC022A">
      <w:pPr>
        <w:keepNext/>
        <w:keepLines/>
        <w:widowControl/>
        <w:spacing w:before="120" w:after="120" w:line="288" w:lineRule="auto"/>
        <w:jc w:val="center"/>
        <w:outlineLvl w:val="2"/>
        <w:rPr>
          <w:rFonts w:ascii="Trebuchet MS" w:eastAsia="Arial" w:hAnsi="Trebuchet MS"/>
          <w:b/>
          <w:bCs/>
          <w:i/>
          <w:color w:val="002060"/>
          <w:lang w:val="en-GB"/>
        </w:rPr>
      </w:pPr>
      <w:hyperlink r:id="rId8" w:history="1">
        <w:r w:rsidR="00BC022A" w:rsidRPr="00BC022A">
          <w:rPr>
            <w:rStyle w:val="Hyperlink"/>
            <w:rFonts w:ascii="Trebuchet MS" w:hAnsi="Trebuchet MS"/>
            <w:b/>
            <w:color w:val="002060"/>
          </w:rPr>
          <w:t>https://jems-rohu.mdlpa.ro/</w:t>
        </w:r>
      </w:hyperlink>
    </w:p>
    <w:p w14:paraId="30F03C2C" w14:textId="77777777" w:rsidR="00BC022A" w:rsidRDefault="00BC022A" w:rsidP="00195BD6">
      <w:pPr>
        <w:spacing w:line="277" w:lineRule="auto"/>
        <w:jc w:val="center"/>
        <w:rPr>
          <w:rFonts w:ascii="Arial" w:eastAsia="Arial" w:hAnsi="Arial" w:cs="Arial"/>
          <w:b/>
          <w:color w:val="2E74B5" w:themeColor="accent1" w:themeShade="BF"/>
        </w:rPr>
      </w:pPr>
    </w:p>
    <w:p w14:paraId="2088CE95" w14:textId="77777777" w:rsidR="00195BD6" w:rsidRDefault="00195BD6" w:rsidP="00F51887">
      <w:pPr>
        <w:spacing w:line="277" w:lineRule="auto"/>
        <w:rPr>
          <w:rFonts w:ascii="Arial" w:eastAsia="Arial" w:hAnsi="Arial" w:cs="Arial"/>
          <w:b/>
          <w:color w:val="2E74B5" w:themeColor="accent1" w:themeShade="BF"/>
        </w:rPr>
      </w:pPr>
    </w:p>
    <w:p w14:paraId="3B69DD4E" w14:textId="77777777" w:rsidR="00195BD6" w:rsidRDefault="00195BD6" w:rsidP="00F51887">
      <w:pPr>
        <w:spacing w:line="277" w:lineRule="auto"/>
        <w:rPr>
          <w:rFonts w:ascii="Arial" w:eastAsia="Arial" w:hAnsi="Arial" w:cs="Arial"/>
          <w:b/>
          <w:color w:val="2E74B5" w:themeColor="accent1" w:themeShade="BF"/>
        </w:rPr>
      </w:pPr>
    </w:p>
    <w:p w14:paraId="42AEBCCE" w14:textId="77777777" w:rsidR="007B04C1" w:rsidRPr="00B14A47" w:rsidRDefault="007B04C1" w:rsidP="007B04C1">
      <w:pPr>
        <w:spacing w:line="277" w:lineRule="auto"/>
        <w:rPr>
          <w:rFonts w:ascii="Arial" w:eastAsia="Arial" w:hAnsi="Arial" w:cs="Arial"/>
          <w:b/>
          <w:color w:val="2E74B5" w:themeColor="accent1" w:themeShade="BF"/>
        </w:rPr>
      </w:pPr>
      <w:r w:rsidRPr="00B14A47">
        <w:rPr>
          <w:rFonts w:ascii="Arial" w:eastAsia="Arial" w:hAnsi="Arial" w:cs="Arial"/>
          <w:b/>
          <w:color w:val="2E74B5" w:themeColor="accent1" w:themeShade="BF"/>
        </w:rPr>
        <w:t>WHAT IS JEMS?</w:t>
      </w:r>
    </w:p>
    <w:p w14:paraId="448E0DBE" w14:textId="77777777" w:rsidR="007B04C1" w:rsidRDefault="007B04C1" w:rsidP="007B04C1">
      <w:pPr>
        <w:spacing w:line="277" w:lineRule="auto"/>
        <w:rPr>
          <w:rFonts w:ascii="Arial" w:eastAsia="Arial" w:hAnsi="Arial" w:cs="Arial"/>
          <w:b/>
          <w:color w:val="2E74B5" w:themeColor="accent1" w:themeShade="BF"/>
        </w:rPr>
      </w:pPr>
    </w:p>
    <w:p w14:paraId="675BD57F" w14:textId="47A4BF46" w:rsidR="00195BD6" w:rsidRDefault="00474EC3" w:rsidP="00E30900">
      <w:pPr>
        <w:spacing w:line="277" w:lineRule="auto"/>
        <w:jc w:val="both"/>
        <w:rPr>
          <w:rFonts w:ascii="Arial" w:eastAsia="Arial" w:hAnsi="Arial" w:cs="Arial"/>
          <w:b/>
          <w:color w:val="2E74B5" w:themeColor="accent1" w:themeShade="BF"/>
        </w:rPr>
      </w:pPr>
      <w:r w:rsidRPr="00474EC3">
        <w:rPr>
          <w:rFonts w:ascii="Trebuchet MS" w:hAnsi="Trebuchet MS" w:cs="Arial"/>
          <w:shd w:val="clear" w:color="auto" w:fill="FFFFFF"/>
        </w:rPr>
        <w:t xml:space="preserve">It is a </w:t>
      </w:r>
      <w:proofErr w:type="spellStart"/>
      <w:r w:rsidRPr="00474EC3">
        <w:rPr>
          <w:rFonts w:ascii="Trebuchet MS" w:hAnsi="Trebuchet MS" w:cs="Arial"/>
          <w:shd w:val="clear" w:color="auto" w:fill="FFFFFF"/>
        </w:rPr>
        <w:t>programme</w:t>
      </w:r>
      <w:proofErr w:type="spellEnd"/>
      <w:r w:rsidRPr="00474EC3">
        <w:rPr>
          <w:rFonts w:ascii="Trebuchet MS" w:hAnsi="Trebuchet MS" w:cs="Arial"/>
          <w:shd w:val="clear" w:color="auto" w:fill="FFFFFF"/>
        </w:rPr>
        <w:t xml:space="preserve"> electronic monitoring system and a communication portal designed to enhance </w:t>
      </w:r>
      <w:proofErr w:type="spellStart"/>
      <w:r w:rsidRPr="00474EC3">
        <w:rPr>
          <w:rFonts w:ascii="Trebuchet MS" w:hAnsi="Trebuchet MS" w:cs="Arial"/>
          <w:shd w:val="clear" w:color="auto" w:fill="FFFFFF"/>
        </w:rPr>
        <w:t>programme</w:t>
      </w:r>
      <w:proofErr w:type="spellEnd"/>
      <w:r w:rsidRPr="00474EC3">
        <w:rPr>
          <w:rFonts w:ascii="Trebuchet MS" w:hAnsi="Trebuchet MS" w:cs="Arial"/>
          <w:shd w:val="clear" w:color="auto" w:fill="FFFFFF"/>
        </w:rPr>
        <w:t xml:space="preserve"> management and interactions with beneficiaries. It streamlines program management by providing real-time monitoring, efficient communication tools, and actionable insights to optimize users' tasks and outcomes. Its user-friendly interface and robust functionalities facilitate transparency, accountability, and seamless stakeholder collaboration.</w:t>
      </w:r>
    </w:p>
    <w:p w14:paraId="6A83404E" w14:textId="77777777" w:rsidR="00195BD6" w:rsidRDefault="00195BD6" w:rsidP="00195BD6">
      <w:pPr>
        <w:spacing w:line="277" w:lineRule="auto"/>
        <w:jc w:val="center"/>
        <w:rPr>
          <w:rFonts w:ascii="Arial" w:eastAsia="Arial" w:hAnsi="Arial" w:cs="Arial"/>
          <w:color w:val="2E74B5" w:themeColor="accent1" w:themeShade="BF"/>
        </w:rPr>
      </w:pPr>
    </w:p>
    <w:p w14:paraId="4846F33C" w14:textId="77777777" w:rsidR="00195BD6" w:rsidRDefault="00195BD6" w:rsidP="007B04C1">
      <w:pPr>
        <w:keepNext/>
        <w:keepLines/>
        <w:widowControl/>
        <w:spacing w:before="120" w:after="120" w:line="288" w:lineRule="auto"/>
        <w:jc w:val="center"/>
        <w:outlineLvl w:val="2"/>
        <w:rPr>
          <w:rFonts w:ascii="Trebuchet MS" w:eastAsia="Arial" w:hAnsi="Trebuchet MS"/>
          <w:b/>
          <w:bCs/>
          <w:i/>
          <w:lang w:val="en-GB"/>
        </w:rPr>
      </w:pPr>
      <w:r>
        <w:rPr>
          <w:rFonts w:ascii="Trebuchet MS" w:eastAsia="Arial" w:hAnsi="Trebuchet MS"/>
          <w:b/>
          <w:bCs/>
          <w:i/>
          <w:lang w:val="en-GB"/>
        </w:rPr>
        <w:t>Main document:  JEMS MANUAL</w:t>
      </w:r>
    </w:p>
    <w:p w14:paraId="7BACDF74" w14:textId="77777777" w:rsidR="007B04C1" w:rsidRDefault="007B04C1" w:rsidP="007B04C1">
      <w:pPr>
        <w:spacing w:line="277" w:lineRule="auto"/>
        <w:rPr>
          <w:rFonts w:ascii="Arial" w:eastAsia="Arial" w:hAnsi="Arial" w:cs="Arial"/>
          <w:b/>
          <w:color w:val="2E74B5" w:themeColor="accent1" w:themeShade="BF"/>
        </w:rPr>
      </w:pPr>
    </w:p>
    <w:p w14:paraId="152D25C9" w14:textId="77777777" w:rsidR="007B04C1" w:rsidRPr="006E156B" w:rsidRDefault="007B04C1" w:rsidP="007B04C1">
      <w:pPr>
        <w:pStyle w:val="FootnoteText"/>
        <w:jc w:val="both"/>
        <w:rPr>
          <w:rFonts w:ascii="Trebuchet MS" w:hAnsi="Trebuchet MS"/>
          <w:sz w:val="22"/>
          <w:szCs w:val="22"/>
        </w:rPr>
      </w:pPr>
    </w:p>
    <w:p w14:paraId="6712B47C" w14:textId="5C67D221" w:rsidR="007B04C1" w:rsidRPr="00AB7A3A" w:rsidRDefault="007B04C1" w:rsidP="007B04C1">
      <w:pPr>
        <w:spacing w:line="277" w:lineRule="auto"/>
        <w:rPr>
          <w:rFonts w:ascii="Trebuchet MS" w:eastAsia="Arial" w:hAnsi="Trebuchet MS" w:cs="Arial"/>
          <w:b/>
          <w:color w:val="2E74B5" w:themeColor="accent1" w:themeShade="BF"/>
        </w:rPr>
      </w:pPr>
      <w:r w:rsidRPr="00AB7A3A">
        <w:rPr>
          <w:rFonts w:ascii="Trebuchet MS" w:hAnsi="Trebuchet MS"/>
          <w:color w:val="1F4E79" w:themeColor="accent1" w:themeShade="80"/>
          <w:lang w:val="en-GB"/>
        </w:rPr>
        <w:t>Guidance is available at</w:t>
      </w:r>
      <w:r w:rsidR="00C816E6" w:rsidRPr="00AB7A3A">
        <w:rPr>
          <w:rFonts w:ascii="Trebuchet MS" w:hAnsi="Trebuchet MS"/>
          <w:color w:val="1F4E79" w:themeColor="accent1" w:themeShade="80"/>
          <w:lang w:val="en-GB"/>
        </w:rPr>
        <w:t xml:space="preserve">: </w:t>
      </w:r>
      <w:r w:rsidR="00474EC3" w:rsidRPr="00AB7A3A">
        <w:t>https://jems.interact.eu/manual/</w:t>
      </w:r>
    </w:p>
    <w:p w14:paraId="53A2E4A5" w14:textId="2E09EB64" w:rsidR="007B04C1" w:rsidRDefault="007B04C1" w:rsidP="007B04C1">
      <w:pPr>
        <w:spacing w:line="277" w:lineRule="auto"/>
        <w:rPr>
          <w:rStyle w:val="Hyperlink"/>
          <w:rFonts w:ascii="Trebuchet MS" w:hAnsi="Trebuchet MS"/>
        </w:rPr>
      </w:pPr>
      <w:r w:rsidRPr="00AB7A3A">
        <w:rPr>
          <w:rFonts w:ascii="Trebuchet MS" w:hAnsi="Trebuchet MS"/>
          <w:color w:val="1F4E79" w:themeColor="accent1" w:themeShade="80"/>
          <w:lang w:val="en-GB"/>
        </w:rPr>
        <w:t xml:space="preserve">For more information: </w:t>
      </w:r>
      <w:r w:rsidR="00905F3F" w:rsidRPr="00AB7A3A">
        <w:t>https://jems.scrollhelp.site/manual/v11.0.4/partner-reports</w:t>
      </w:r>
    </w:p>
    <w:p w14:paraId="2EA45E7F" w14:textId="77777777" w:rsidR="00BC022A" w:rsidRDefault="00BC022A" w:rsidP="007B04C1">
      <w:pPr>
        <w:spacing w:line="277" w:lineRule="auto"/>
        <w:rPr>
          <w:rStyle w:val="Hyperlink"/>
          <w:rFonts w:ascii="Trebuchet MS" w:hAnsi="Trebuchet MS"/>
        </w:rPr>
      </w:pPr>
    </w:p>
    <w:p w14:paraId="48455A29" w14:textId="77777777" w:rsidR="00BC022A" w:rsidRPr="006E156B" w:rsidRDefault="00BC022A" w:rsidP="00BC022A">
      <w:pPr>
        <w:pStyle w:val="FootnoteText"/>
        <w:jc w:val="both"/>
        <w:rPr>
          <w:rFonts w:ascii="Trebuchet MS" w:hAnsi="Trebuchet MS"/>
          <w:color w:val="1F4E79" w:themeColor="accent1" w:themeShade="80"/>
          <w:sz w:val="22"/>
          <w:szCs w:val="22"/>
          <w:lang w:val="en-GB"/>
        </w:rPr>
      </w:pPr>
      <w:r w:rsidRPr="006E156B">
        <w:rPr>
          <w:rFonts w:ascii="Trebuchet MS" w:hAnsi="Trebuchet MS"/>
          <w:color w:val="1F4E79" w:themeColor="accent1" w:themeShade="80"/>
          <w:sz w:val="22"/>
          <w:szCs w:val="22"/>
          <w:lang w:val="en-GB"/>
        </w:rPr>
        <w:t xml:space="preserve">JEMS helpdesk function can be contacted at </w:t>
      </w:r>
      <w:hyperlink r:id="rId9" w:history="1">
        <w:r w:rsidRPr="006E156B">
          <w:rPr>
            <w:rStyle w:val="Hyperlink"/>
            <w:rFonts w:ascii="Trebuchet MS" w:hAnsi="Trebuchet MS"/>
            <w:sz w:val="22"/>
            <w:szCs w:val="22"/>
            <w:lang w:val="en-GB"/>
          </w:rPr>
          <w:t>jems.admin@mdlpa.gov.ro</w:t>
        </w:r>
      </w:hyperlink>
    </w:p>
    <w:p w14:paraId="72C9F192" w14:textId="77777777" w:rsidR="00BC022A" w:rsidRPr="006E156B" w:rsidRDefault="00BC022A" w:rsidP="007B04C1">
      <w:pPr>
        <w:spacing w:line="277" w:lineRule="auto"/>
        <w:rPr>
          <w:rFonts w:ascii="Trebuchet MS" w:eastAsia="Arial" w:hAnsi="Trebuchet MS" w:cs="Arial"/>
          <w:b/>
          <w:color w:val="2E74B5" w:themeColor="accent1" w:themeShade="BF"/>
        </w:rPr>
      </w:pPr>
    </w:p>
    <w:p w14:paraId="2EFAF5AB" w14:textId="77777777" w:rsidR="007B04C1" w:rsidRDefault="007B04C1" w:rsidP="007B04C1">
      <w:pPr>
        <w:keepNext/>
        <w:keepLines/>
        <w:widowControl/>
        <w:spacing w:before="120" w:after="120" w:line="288" w:lineRule="auto"/>
        <w:jc w:val="center"/>
        <w:outlineLvl w:val="2"/>
        <w:rPr>
          <w:rFonts w:ascii="Trebuchet MS" w:eastAsia="Arial" w:hAnsi="Trebuchet MS"/>
          <w:b/>
          <w:bCs/>
          <w:i/>
          <w:lang w:val="en-GB"/>
        </w:rPr>
      </w:pPr>
    </w:p>
    <w:p w14:paraId="491A5303" w14:textId="1446F325" w:rsidR="00195BD6" w:rsidRDefault="007B04C1" w:rsidP="00BC022A">
      <w:pPr>
        <w:spacing w:line="277" w:lineRule="auto"/>
        <w:rPr>
          <w:rFonts w:ascii="Arial" w:eastAsia="Arial" w:hAnsi="Arial" w:cs="Arial"/>
          <w:color w:val="2E74B5" w:themeColor="accent1" w:themeShade="BF"/>
        </w:rPr>
      </w:pPr>
      <w:r>
        <w:rPr>
          <w:rFonts w:ascii="Trebuchet MS" w:hAnsi="Trebuchet MS"/>
          <w:noProof/>
          <w:color w:val="000000" w:themeColor="text1"/>
        </w:rPr>
        <w:drawing>
          <wp:inline distT="0" distB="0" distL="0" distR="0" wp14:anchorId="00EA8612" wp14:editId="41233391">
            <wp:extent cx="1057275" cy="380944"/>
            <wp:effectExtent l="0" t="0" r="0" b="63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7.pn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677" t="16204" r="6352" b="62153"/>
                    <a:stretch/>
                  </pic:blipFill>
                  <pic:spPr bwMode="auto">
                    <a:xfrm>
                      <a:off x="0" y="0"/>
                      <a:ext cx="1081146" cy="3895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0B8052C" w14:textId="77777777" w:rsidR="007B04C1" w:rsidRPr="00D11892" w:rsidRDefault="007B04C1" w:rsidP="00F51887">
      <w:pPr>
        <w:spacing w:line="277" w:lineRule="auto"/>
        <w:rPr>
          <w:rFonts w:ascii="Arial" w:eastAsia="Arial" w:hAnsi="Arial" w:cs="Arial"/>
          <w:color w:val="2E74B5" w:themeColor="accent1" w:themeShade="BF"/>
        </w:rPr>
      </w:pPr>
    </w:p>
    <w:p w14:paraId="11EF66D2" w14:textId="10CBE206" w:rsidR="00195BD6" w:rsidRPr="003207D7" w:rsidRDefault="00D11892" w:rsidP="00F51887">
      <w:pPr>
        <w:widowControl/>
        <w:numPr>
          <w:ilvl w:val="0"/>
          <w:numId w:val="7"/>
        </w:numPr>
        <w:tabs>
          <w:tab w:val="left" w:pos="1455"/>
        </w:tabs>
        <w:spacing w:after="160" w:line="277" w:lineRule="auto"/>
        <w:contextualSpacing/>
        <w:jc w:val="both"/>
        <w:rPr>
          <w:rFonts w:ascii="Arial" w:eastAsia="Arial" w:hAnsi="Arial" w:cs="Arial"/>
          <w:b/>
          <w:color w:val="2E74B5" w:themeColor="accent1" w:themeShade="BF"/>
        </w:rPr>
      </w:pPr>
      <w:r w:rsidRPr="003207D7">
        <w:rPr>
          <w:rFonts w:ascii="Trebuchet MS" w:hAnsi="Trebuchet MS"/>
          <w:b/>
        </w:rPr>
        <w:t xml:space="preserve">The entire communication between the </w:t>
      </w:r>
      <w:proofErr w:type="spellStart"/>
      <w:r w:rsidRPr="003207D7">
        <w:rPr>
          <w:rFonts w:ascii="Trebuchet MS" w:hAnsi="Trebuchet MS"/>
          <w:b/>
        </w:rPr>
        <w:t>Programe</w:t>
      </w:r>
      <w:proofErr w:type="spellEnd"/>
      <w:r w:rsidRPr="003207D7">
        <w:rPr>
          <w:rFonts w:ascii="Trebuchet MS" w:hAnsi="Trebuchet MS"/>
          <w:b/>
        </w:rPr>
        <w:t xml:space="preserve"> structure, lead partner and partners shall be carried out via electronic tool – </w:t>
      </w:r>
      <w:proofErr w:type="spellStart"/>
      <w:r w:rsidRPr="003207D7">
        <w:rPr>
          <w:rFonts w:ascii="Trebuchet MS" w:hAnsi="Trebuchet MS"/>
          <w:b/>
        </w:rPr>
        <w:t>Jems</w:t>
      </w:r>
      <w:proofErr w:type="spellEnd"/>
      <w:r w:rsidRPr="003207D7">
        <w:rPr>
          <w:rFonts w:ascii="Trebuchet MS" w:hAnsi="Trebuchet MS"/>
          <w:b/>
        </w:rPr>
        <w:t xml:space="preserve">. </w:t>
      </w:r>
    </w:p>
    <w:p w14:paraId="284839C4" w14:textId="77777777" w:rsidR="00195BD6" w:rsidRDefault="00195BD6" w:rsidP="00F51887">
      <w:pPr>
        <w:spacing w:line="277" w:lineRule="auto"/>
        <w:rPr>
          <w:rFonts w:ascii="Arial" w:eastAsia="Arial" w:hAnsi="Arial" w:cs="Arial"/>
          <w:b/>
          <w:color w:val="2E74B5" w:themeColor="accent1" w:themeShade="BF"/>
        </w:rPr>
      </w:pPr>
    </w:p>
    <w:p w14:paraId="3655DB09" w14:textId="3FBCE2C9" w:rsidR="006E156B" w:rsidRDefault="007B04C1" w:rsidP="007B04C1">
      <w:pPr>
        <w:spacing w:before="130" w:line="276" w:lineRule="auto"/>
        <w:ind w:right="118"/>
        <w:jc w:val="both"/>
        <w:rPr>
          <w:rFonts w:ascii="Trebuchet MS" w:hAnsi="Trebuchet MS" w:cs="Arial"/>
          <w:iCs/>
          <w:color w:val="000000" w:themeColor="text1"/>
          <w:spacing w:val="21"/>
        </w:rPr>
      </w:pPr>
      <w:r>
        <w:rPr>
          <w:rFonts w:ascii="Trebuchet MS" w:eastAsia="Arial" w:hAnsi="Trebuchet MS" w:cs="Arial"/>
          <w:b/>
          <w:bCs/>
          <w:noProof/>
          <w:spacing w:val="1"/>
        </w:rPr>
        <w:drawing>
          <wp:inline distT="0" distB="0" distL="0" distR="0" wp14:anchorId="32E70B3A" wp14:editId="64A68B42">
            <wp:extent cx="299347" cy="257175"/>
            <wp:effectExtent l="0" t="0" r="5715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10.pn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60" t="10302" r="19450" b="46642"/>
                    <a:stretch/>
                  </pic:blipFill>
                  <pic:spPr bwMode="auto">
                    <a:xfrm flipH="1">
                      <a:off x="0" y="0"/>
                      <a:ext cx="317180" cy="2724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i/>
          <w:iCs/>
          <w:color w:val="2E74B5" w:themeColor="accent1" w:themeShade="BF"/>
          <w:spacing w:val="-2"/>
        </w:rPr>
        <w:t xml:space="preserve">    </w:t>
      </w:r>
      <w:r w:rsidRPr="007B04C1">
        <w:rPr>
          <w:rFonts w:ascii="Trebuchet MS" w:hAnsi="Trebuchet MS" w:cs="Arial"/>
          <w:iCs/>
          <w:color w:val="000000" w:themeColor="text1"/>
          <w:spacing w:val="-2"/>
        </w:rPr>
        <w:t>Please</w:t>
      </w:r>
      <w:r w:rsidRPr="007B04C1">
        <w:rPr>
          <w:rFonts w:ascii="Trebuchet MS" w:hAnsi="Trebuchet MS" w:cs="Arial"/>
          <w:iCs/>
          <w:color w:val="000000" w:themeColor="text1"/>
          <w:spacing w:val="17"/>
        </w:rPr>
        <w:t xml:space="preserve"> </w:t>
      </w:r>
      <w:r w:rsidRPr="007B04C1">
        <w:rPr>
          <w:rFonts w:ascii="Trebuchet MS" w:hAnsi="Trebuchet MS" w:cs="Arial"/>
          <w:iCs/>
          <w:color w:val="000000" w:themeColor="text1"/>
          <w:spacing w:val="-4"/>
        </w:rPr>
        <w:t>note</w:t>
      </w:r>
      <w:r w:rsidRPr="007B04C1">
        <w:rPr>
          <w:rFonts w:ascii="Trebuchet MS" w:hAnsi="Trebuchet MS" w:cs="Arial"/>
          <w:iCs/>
          <w:color w:val="000000" w:themeColor="text1"/>
          <w:spacing w:val="34"/>
        </w:rPr>
        <w:t xml:space="preserve"> </w:t>
      </w:r>
      <w:r w:rsidRPr="007B04C1">
        <w:rPr>
          <w:rFonts w:ascii="Trebuchet MS" w:hAnsi="Trebuchet MS" w:cs="Arial"/>
          <w:iCs/>
          <w:color w:val="000000" w:themeColor="text1"/>
          <w:spacing w:val="-4"/>
        </w:rPr>
        <w:t>that</w:t>
      </w:r>
      <w:r w:rsidRPr="007B04C1">
        <w:rPr>
          <w:rFonts w:ascii="Trebuchet MS" w:hAnsi="Trebuchet MS" w:cs="Arial"/>
          <w:iCs/>
          <w:color w:val="000000" w:themeColor="text1"/>
          <w:spacing w:val="36"/>
        </w:rPr>
        <w:t xml:space="preserve"> </w:t>
      </w:r>
      <w:r w:rsidRPr="007B04C1">
        <w:rPr>
          <w:rFonts w:ascii="Trebuchet MS" w:hAnsi="Trebuchet MS" w:cs="Arial"/>
          <w:iCs/>
          <w:color w:val="000000" w:themeColor="text1"/>
          <w:spacing w:val="-3"/>
        </w:rPr>
        <w:t>the</w:t>
      </w:r>
      <w:r w:rsidRPr="007B04C1">
        <w:rPr>
          <w:rFonts w:ascii="Trebuchet MS" w:hAnsi="Trebuchet MS" w:cs="Arial"/>
          <w:iCs/>
          <w:color w:val="000000" w:themeColor="text1"/>
          <w:spacing w:val="34"/>
        </w:rPr>
        <w:t xml:space="preserve"> </w:t>
      </w:r>
      <w:r w:rsidRPr="007B04C1">
        <w:rPr>
          <w:rFonts w:ascii="Trebuchet MS" w:hAnsi="Trebuchet MS" w:cs="Arial"/>
          <w:iCs/>
          <w:color w:val="000000" w:themeColor="text1"/>
          <w:spacing w:val="-4"/>
        </w:rPr>
        <w:t>Application</w:t>
      </w:r>
      <w:r w:rsidRPr="007B04C1">
        <w:rPr>
          <w:rFonts w:ascii="Trebuchet MS" w:hAnsi="Trebuchet MS" w:cs="Arial"/>
          <w:iCs/>
          <w:color w:val="000000" w:themeColor="text1"/>
          <w:spacing w:val="34"/>
        </w:rPr>
        <w:t xml:space="preserve"> </w:t>
      </w:r>
      <w:r w:rsidRPr="007B04C1">
        <w:rPr>
          <w:rFonts w:ascii="Trebuchet MS" w:hAnsi="Trebuchet MS" w:cs="Arial"/>
          <w:iCs/>
          <w:color w:val="000000" w:themeColor="text1"/>
          <w:spacing w:val="-3"/>
        </w:rPr>
        <w:t>Form</w:t>
      </w:r>
      <w:r w:rsidRPr="007B04C1">
        <w:rPr>
          <w:rFonts w:ascii="Trebuchet MS" w:hAnsi="Trebuchet MS" w:cs="Arial"/>
          <w:iCs/>
          <w:color w:val="000000" w:themeColor="text1"/>
          <w:spacing w:val="15"/>
        </w:rPr>
        <w:t xml:space="preserve"> </w:t>
      </w:r>
      <w:r w:rsidRPr="007B04C1">
        <w:rPr>
          <w:rFonts w:ascii="Trebuchet MS" w:hAnsi="Trebuchet MS" w:cs="Arial"/>
          <w:iCs/>
          <w:color w:val="000000" w:themeColor="text1"/>
          <w:spacing w:val="-5"/>
        </w:rPr>
        <w:t>generated</w:t>
      </w:r>
      <w:r w:rsidRPr="007B04C1">
        <w:rPr>
          <w:rFonts w:ascii="Trebuchet MS" w:hAnsi="Trebuchet MS" w:cs="Arial"/>
          <w:iCs/>
          <w:color w:val="000000" w:themeColor="text1"/>
          <w:spacing w:val="34"/>
        </w:rPr>
        <w:t xml:space="preserve"> </w:t>
      </w:r>
      <w:r w:rsidRPr="007B04C1">
        <w:rPr>
          <w:rFonts w:ascii="Trebuchet MS" w:hAnsi="Trebuchet MS" w:cs="Arial"/>
          <w:iCs/>
          <w:color w:val="000000" w:themeColor="text1"/>
          <w:spacing w:val="-3"/>
        </w:rPr>
        <w:t>by</w:t>
      </w:r>
      <w:r w:rsidRPr="007B04C1">
        <w:rPr>
          <w:rFonts w:ascii="Trebuchet MS" w:hAnsi="Trebuchet MS" w:cs="Arial"/>
          <w:iCs/>
          <w:color w:val="000000" w:themeColor="text1"/>
          <w:spacing w:val="43"/>
        </w:rPr>
        <w:t xml:space="preserve"> </w:t>
      </w:r>
      <w:r w:rsidRPr="007B04C1">
        <w:rPr>
          <w:rFonts w:ascii="Trebuchet MS" w:hAnsi="Trebuchet MS" w:cs="Arial"/>
          <w:iCs/>
          <w:color w:val="000000" w:themeColor="text1"/>
          <w:spacing w:val="-3"/>
        </w:rPr>
        <w:t>the</w:t>
      </w:r>
      <w:r w:rsidRPr="007B04C1">
        <w:rPr>
          <w:rFonts w:ascii="Trebuchet MS" w:hAnsi="Trebuchet MS" w:cs="Arial"/>
          <w:iCs/>
          <w:color w:val="000000" w:themeColor="text1"/>
          <w:spacing w:val="34"/>
        </w:rPr>
        <w:t xml:space="preserve"> </w:t>
      </w:r>
      <w:r w:rsidRPr="007B04C1">
        <w:rPr>
          <w:rFonts w:ascii="Trebuchet MS" w:hAnsi="Trebuchet MS" w:cs="Arial"/>
          <w:iCs/>
          <w:color w:val="000000" w:themeColor="text1"/>
          <w:spacing w:val="1"/>
        </w:rPr>
        <w:t>system</w:t>
      </w:r>
      <w:r w:rsidRPr="007B04C1">
        <w:rPr>
          <w:rFonts w:ascii="Trebuchet MS" w:hAnsi="Trebuchet MS" w:cs="Arial"/>
          <w:iCs/>
          <w:color w:val="000000" w:themeColor="text1"/>
          <w:spacing w:val="-2"/>
        </w:rPr>
        <w:t xml:space="preserve"> </w:t>
      </w:r>
      <w:r w:rsidR="00905F3F" w:rsidRPr="007B04C1">
        <w:rPr>
          <w:rFonts w:ascii="Trebuchet MS" w:hAnsi="Trebuchet MS" w:cs="Arial"/>
          <w:iCs/>
          <w:color w:val="000000" w:themeColor="text1"/>
          <w:spacing w:val="15"/>
        </w:rPr>
        <w:t xml:space="preserve">in </w:t>
      </w:r>
      <w:r w:rsidR="00905F3F" w:rsidRPr="007B04C1">
        <w:rPr>
          <w:rFonts w:ascii="Trebuchet MS" w:hAnsi="Trebuchet MS" w:cs="Arial"/>
          <w:iCs/>
          <w:color w:val="000000" w:themeColor="text1"/>
        </w:rPr>
        <w:t>PDF format</w:t>
      </w:r>
      <w:r w:rsidR="00905F3F" w:rsidRPr="007B04C1">
        <w:rPr>
          <w:rFonts w:ascii="Trebuchet MS" w:hAnsi="Trebuchet MS" w:cs="Arial"/>
          <w:iCs/>
          <w:color w:val="000000" w:themeColor="text1"/>
          <w:spacing w:val="21"/>
        </w:rPr>
        <w:t xml:space="preserve"> </w:t>
      </w:r>
      <w:r w:rsidRPr="007B04C1">
        <w:rPr>
          <w:rFonts w:ascii="Trebuchet MS" w:hAnsi="Trebuchet MS" w:cs="Arial"/>
          <w:iCs/>
          <w:color w:val="000000" w:themeColor="text1"/>
          <w:spacing w:val="-3"/>
        </w:rPr>
        <w:t>is</w:t>
      </w:r>
      <w:r w:rsidRPr="007B04C1">
        <w:rPr>
          <w:rFonts w:ascii="Trebuchet MS" w:hAnsi="Trebuchet MS" w:cs="Arial"/>
          <w:iCs/>
          <w:color w:val="000000" w:themeColor="text1"/>
          <w:spacing w:val="31"/>
        </w:rPr>
        <w:t xml:space="preserve"> </w:t>
      </w:r>
      <w:r w:rsidRPr="007B04C1">
        <w:rPr>
          <w:rFonts w:ascii="Trebuchet MS" w:hAnsi="Trebuchet MS" w:cs="Arial"/>
          <w:iCs/>
          <w:color w:val="000000" w:themeColor="text1"/>
        </w:rPr>
        <w:t>a</w:t>
      </w:r>
      <w:r w:rsidRPr="007B04C1">
        <w:rPr>
          <w:rFonts w:ascii="Trebuchet MS" w:hAnsi="Trebuchet MS" w:cs="Arial"/>
          <w:iCs/>
          <w:color w:val="000000" w:themeColor="text1"/>
          <w:spacing w:val="17"/>
        </w:rPr>
        <w:t xml:space="preserve"> </w:t>
      </w:r>
      <w:r w:rsidRPr="007B04C1">
        <w:rPr>
          <w:rFonts w:ascii="Trebuchet MS" w:hAnsi="Trebuchet MS" w:cs="Arial"/>
          <w:iCs/>
          <w:color w:val="000000" w:themeColor="text1"/>
          <w:spacing w:val="-5"/>
        </w:rPr>
        <w:t>general</w:t>
      </w:r>
      <w:r w:rsidR="00E90DE8">
        <w:rPr>
          <w:rFonts w:ascii="Trebuchet MS" w:hAnsi="Trebuchet MS" w:cs="Arial"/>
          <w:iCs/>
          <w:color w:val="000000" w:themeColor="text1"/>
          <w:spacing w:val="-5"/>
        </w:rPr>
        <w:t xml:space="preserve"> </w:t>
      </w:r>
      <w:r w:rsidRPr="007B04C1">
        <w:rPr>
          <w:rFonts w:ascii="Trebuchet MS" w:hAnsi="Trebuchet MS" w:cs="Arial"/>
          <w:iCs/>
          <w:color w:val="000000" w:themeColor="text1"/>
          <w:spacing w:val="-3"/>
        </w:rPr>
        <w:t>template</w:t>
      </w:r>
      <w:r w:rsidRPr="007B04C1">
        <w:rPr>
          <w:rFonts w:ascii="Trebuchet MS" w:hAnsi="Trebuchet MS" w:cs="Arial"/>
          <w:iCs/>
          <w:color w:val="000000" w:themeColor="text1"/>
          <w:spacing w:val="32"/>
        </w:rPr>
        <w:t xml:space="preserve"> </w:t>
      </w:r>
      <w:r w:rsidRPr="007B04C1">
        <w:rPr>
          <w:rFonts w:ascii="Trebuchet MS" w:hAnsi="Trebuchet MS" w:cs="Arial"/>
          <w:iCs/>
          <w:color w:val="000000" w:themeColor="text1"/>
          <w:spacing w:val="-4"/>
        </w:rPr>
        <w:t>and</w:t>
      </w:r>
      <w:r w:rsidRPr="007B04C1">
        <w:rPr>
          <w:rFonts w:ascii="Trebuchet MS" w:hAnsi="Trebuchet MS" w:cs="Arial"/>
          <w:iCs/>
          <w:color w:val="000000" w:themeColor="text1"/>
          <w:spacing w:val="49"/>
        </w:rPr>
        <w:t xml:space="preserve"> </w:t>
      </w:r>
      <w:r w:rsidRPr="007B04C1">
        <w:rPr>
          <w:rFonts w:ascii="Trebuchet MS" w:hAnsi="Trebuchet MS" w:cs="Arial"/>
          <w:iCs/>
          <w:color w:val="000000" w:themeColor="text1"/>
          <w:spacing w:val="-3"/>
        </w:rPr>
        <w:t>its</w:t>
      </w:r>
      <w:r w:rsidRPr="007B04C1">
        <w:rPr>
          <w:rFonts w:ascii="Trebuchet MS" w:hAnsi="Trebuchet MS" w:cs="Arial"/>
          <w:iCs/>
          <w:color w:val="000000" w:themeColor="text1"/>
          <w:spacing w:val="29"/>
        </w:rPr>
        <w:t xml:space="preserve"> </w:t>
      </w:r>
      <w:r w:rsidRPr="007B04C1">
        <w:rPr>
          <w:rFonts w:ascii="Trebuchet MS" w:hAnsi="Trebuchet MS" w:cs="Arial"/>
          <w:iCs/>
          <w:color w:val="000000" w:themeColor="text1"/>
          <w:spacing w:val="-3"/>
        </w:rPr>
        <w:t>content</w:t>
      </w:r>
      <w:r w:rsidRPr="007B04C1">
        <w:rPr>
          <w:rFonts w:ascii="Trebuchet MS" w:hAnsi="Trebuchet MS" w:cs="Arial"/>
          <w:iCs/>
          <w:color w:val="000000" w:themeColor="text1"/>
          <w:spacing w:val="35"/>
        </w:rPr>
        <w:t xml:space="preserve"> </w:t>
      </w:r>
      <w:r w:rsidRPr="007B04C1">
        <w:rPr>
          <w:rFonts w:ascii="Trebuchet MS" w:hAnsi="Trebuchet MS" w:cs="Arial"/>
          <w:iCs/>
          <w:color w:val="000000" w:themeColor="text1"/>
        </w:rPr>
        <w:t>may</w:t>
      </w:r>
      <w:r w:rsidRPr="007B04C1">
        <w:rPr>
          <w:rFonts w:ascii="Trebuchet MS" w:hAnsi="Trebuchet MS" w:cs="Arial"/>
          <w:color w:val="000000" w:themeColor="text1"/>
        </w:rPr>
        <w:t xml:space="preserve"> </w:t>
      </w:r>
      <w:r w:rsidRPr="007B04C1">
        <w:rPr>
          <w:rFonts w:ascii="Trebuchet MS" w:hAnsi="Trebuchet MS" w:cs="Arial"/>
          <w:iCs/>
          <w:color w:val="000000" w:themeColor="text1"/>
        </w:rPr>
        <w:t xml:space="preserve">be </w:t>
      </w:r>
      <w:r w:rsidR="005660A1" w:rsidRPr="005660A1">
        <w:rPr>
          <w:rFonts w:ascii="Trebuchet MS" w:hAnsi="Trebuchet MS" w:cs="Arial"/>
          <w:iCs/>
          <w:color w:val="000000" w:themeColor="text1"/>
        </w:rPr>
        <w:t>slightly</w:t>
      </w:r>
      <w:r w:rsidR="005660A1">
        <w:rPr>
          <w:rFonts w:ascii="Trebuchet MS" w:hAnsi="Trebuchet MS" w:cs="Arial"/>
          <w:iCs/>
          <w:color w:val="000000" w:themeColor="text1"/>
        </w:rPr>
        <w:t xml:space="preserve"> </w:t>
      </w:r>
      <w:r w:rsidRPr="007B04C1">
        <w:rPr>
          <w:rFonts w:ascii="Trebuchet MS" w:hAnsi="Trebuchet MS" w:cs="Arial"/>
          <w:iCs/>
          <w:color w:val="000000" w:themeColor="text1"/>
        </w:rPr>
        <w:t>reduced automatically by the system compared to</w:t>
      </w:r>
      <w:r w:rsidRPr="007B04C1">
        <w:rPr>
          <w:rFonts w:ascii="Trebuchet MS" w:hAnsi="Trebuchet MS" w:cs="Arial"/>
          <w:iCs/>
          <w:color w:val="000000" w:themeColor="text1"/>
          <w:spacing w:val="38"/>
        </w:rPr>
        <w:t xml:space="preserve"> </w:t>
      </w:r>
      <w:r w:rsidRPr="007B04C1">
        <w:rPr>
          <w:rFonts w:ascii="Trebuchet MS" w:hAnsi="Trebuchet MS" w:cs="Arial"/>
          <w:iCs/>
          <w:color w:val="000000" w:themeColor="text1"/>
          <w:spacing w:val="-10"/>
        </w:rPr>
        <w:t>what</w:t>
      </w:r>
      <w:r w:rsidRPr="007B04C1">
        <w:rPr>
          <w:rFonts w:ascii="Trebuchet MS" w:hAnsi="Trebuchet MS" w:cs="Arial"/>
          <w:iCs/>
          <w:color w:val="000000" w:themeColor="text1"/>
          <w:spacing w:val="52"/>
        </w:rPr>
        <w:t xml:space="preserve"> </w:t>
      </w:r>
      <w:r w:rsidRPr="007B04C1">
        <w:rPr>
          <w:rFonts w:ascii="Trebuchet MS" w:hAnsi="Trebuchet MS" w:cs="Arial"/>
          <w:iCs/>
          <w:color w:val="000000" w:themeColor="text1"/>
        </w:rPr>
        <w:t>you</w:t>
      </w:r>
      <w:r w:rsidRPr="007B04C1">
        <w:rPr>
          <w:rFonts w:ascii="Trebuchet MS" w:hAnsi="Trebuchet MS" w:cs="Arial"/>
          <w:iCs/>
          <w:color w:val="000000" w:themeColor="text1"/>
          <w:spacing w:val="32"/>
        </w:rPr>
        <w:t xml:space="preserve"> </w:t>
      </w:r>
      <w:r w:rsidRPr="007B04C1">
        <w:rPr>
          <w:rFonts w:ascii="Trebuchet MS" w:hAnsi="Trebuchet MS" w:cs="Arial"/>
          <w:iCs/>
          <w:color w:val="000000" w:themeColor="text1"/>
        </w:rPr>
        <w:t>see</w:t>
      </w:r>
      <w:r w:rsidRPr="007B04C1">
        <w:rPr>
          <w:rFonts w:ascii="Trebuchet MS" w:hAnsi="Trebuchet MS" w:cs="Arial"/>
          <w:iCs/>
          <w:color w:val="000000" w:themeColor="text1"/>
          <w:spacing w:val="16"/>
        </w:rPr>
        <w:t xml:space="preserve"> </w:t>
      </w:r>
      <w:r w:rsidRPr="007B04C1">
        <w:rPr>
          <w:rFonts w:ascii="Trebuchet MS" w:hAnsi="Trebuchet MS" w:cs="Arial"/>
          <w:iCs/>
          <w:color w:val="000000" w:themeColor="text1"/>
          <w:spacing w:val="-3"/>
        </w:rPr>
        <w:t>on</w:t>
      </w:r>
      <w:r w:rsidRPr="007B04C1">
        <w:rPr>
          <w:rFonts w:ascii="Trebuchet MS" w:hAnsi="Trebuchet MS" w:cs="Arial"/>
          <w:iCs/>
          <w:color w:val="000000" w:themeColor="text1"/>
          <w:spacing w:val="49"/>
        </w:rPr>
        <w:t xml:space="preserve"> </w:t>
      </w:r>
      <w:r w:rsidRPr="007B04C1">
        <w:rPr>
          <w:rFonts w:ascii="Trebuchet MS" w:hAnsi="Trebuchet MS" w:cs="Arial"/>
          <w:iCs/>
          <w:color w:val="000000" w:themeColor="text1"/>
          <w:spacing w:val="-3"/>
        </w:rPr>
        <w:t>the</w:t>
      </w:r>
      <w:r w:rsidRPr="007B04C1">
        <w:rPr>
          <w:rFonts w:ascii="Trebuchet MS" w:hAnsi="Trebuchet MS" w:cs="Arial"/>
          <w:iCs/>
          <w:color w:val="000000" w:themeColor="text1"/>
          <w:spacing w:val="33"/>
        </w:rPr>
        <w:t xml:space="preserve"> </w:t>
      </w:r>
      <w:r w:rsidRPr="007B04C1">
        <w:rPr>
          <w:rFonts w:ascii="Trebuchet MS" w:hAnsi="Trebuchet MS" w:cs="Arial"/>
          <w:iCs/>
          <w:color w:val="000000" w:themeColor="text1"/>
        </w:rPr>
        <w:t>screen</w:t>
      </w:r>
      <w:r w:rsidRPr="007B04C1">
        <w:rPr>
          <w:rFonts w:ascii="Trebuchet MS" w:hAnsi="Trebuchet MS" w:cs="Arial"/>
          <w:iCs/>
          <w:color w:val="000000" w:themeColor="text1"/>
          <w:spacing w:val="16"/>
        </w:rPr>
        <w:t xml:space="preserve"> </w:t>
      </w:r>
      <w:r w:rsidRPr="007B04C1">
        <w:rPr>
          <w:rFonts w:ascii="Trebuchet MS" w:hAnsi="Trebuchet MS" w:cs="Arial"/>
          <w:iCs/>
          <w:color w:val="000000" w:themeColor="text1"/>
          <w:spacing w:val="-4"/>
        </w:rPr>
        <w:t>(</w:t>
      </w:r>
      <w:proofErr w:type="spellStart"/>
      <w:r w:rsidRPr="007B04C1">
        <w:rPr>
          <w:rFonts w:ascii="Trebuchet MS" w:hAnsi="Trebuchet MS" w:cs="Arial"/>
          <w:iCs/>
          <w:color w:val="000000" w:themeColor="text1"/>
        </w:rPr>
        <w:t>Jems</w:t>
      </w:r>
      <w:proofErr w:type="spellEnd"/>
      <w:r w:rsidR="005660A1">
        <w:rPr>
          <w:rFonts w:ascii="Trebuchet MS" w:hAnsi="Trebuchet MS" w:cs="Arial"/>
          <w:iCs/>
          <w:color w:val="000000" w:themeColor="text1"/>
        </w:rPr>
        <w:t>’</w:t>
      </w:r>
      <w:r w:rsidRPr="007B04C1">
        <w:rPr>
          <w:rFonts w:ascii="Trebuchet MS" w:hAnsi="Trebuchet MS" w:cs="Arial"/>
          <w:iCs/>
          <w:color w:val="000000" w:themeColor="text1"/>
        </w:rPr>
        <w:t xml:space="preserve"> </w:t>
      </w:r>
      <w:r w:rsidRPr="007B04C1">
        <w:rPr>
          <w:rFonts w:ascii="Trebuchet MS" w:hAnsi="Trebuchet MS" w:cs="Arial"/>
          <w:iCs/>
          <w:color w:val="000000" w:themeColor="text1"/>
          <w:spacing w:val="-3"/>
        </w:rPr>
        <w:t>interface).</w:t>
      </w:r>
      <w:r w:rsidRPr="007B04C1">
        <w:rPr>
          <w:rFonts w:ascii="Trebuchet MS" w:hAnsi="Trebuchet MS" w:cs="Arial"/>
          <w:iCs/>
          <w:color w:val="000000" w:themeColor="text1"/>
          <w:spacing w:val="21"/>
        </w:rPr>
        <w:t xml:space="preserve"> </w:t>
      </w:r>
    </w:p>
    <w:p w14:paraId="550004AD" w14:textId="16C0ACFB" w:rsidR="007B04C1" w:rsidRPr="001A67F6" w:rsidRDefault="007B04C1" w:rsidP="007B04C1">
      <w:pPr>
        <w:spacing w:before="130" w:line="276" w:lineRule="auto"/>
        <w:ind w:right="118"/>
        <w:jc w:val="both"/>
        <w:rPr>
          <w:rFonts w:ascii="Arial" w:eastAsia="Arial" w:hAnsi="Arial" w:cs="Arial"/>
          <w:b/>
          <w:color w:val="2E74B5" w:themeColor="accent1" w:themeShade="BF"/>
          <w:u w:val="single"/>
        </w:rPr>
      </w:pPr>
      <w:r w:rsidRPr="001A67F6">
        <w:rPr>
          <w:rFonts w:ascii="Trebuchet MS" w:hAnsi="Trebuchet MS" w:cs="Arial"/>
          <w:b/>
          <w:iCs/>
          <w:color w:val="000000" w:themeColor="text1"/>
          <w:spacing w:val="-4"/>
          <w:u w:val="single"/>
        </w:rPr>
        <w:t>Therefore,</w:t>
      </w:r>
      <w:r w:rsidRPr="001A67F6">
        <w:rPr>
          <w:rFonts w:ascii="Trebuchet MS" w:hAnsi="Trebuchet MS" w:cs="Arial"/>
          <w:b/>
          <w:iCs/>
          <w:color w:val="000000" w:themeColor="text1"/>
          <w:spacing w:val="38"/>
          <w:u w:val="single"/>
        </w:rPr>
        <w:t xml:space="preserve"> </w:t>
      </w:r>
      <w:r w:rsidRPr="001A67F6">
        <w:rPr>
          <w:rFonts w:ascii="Trebuchet MS" w:hAnsi="Trebuchet MS" w:cs="Arial"/>
          <w:b/>
          <w:iCs/>
          <w:color w:val="000000" w:themeColor="text1"/>
          <w:spacing w:val="-3"/>
          <w:u w:val="single"/>
        </w:rPr>
        <w:t>the</w:t>
      </w:r>
      <w:r w:rsidRPr="001A67F6">
        <w:rPr>
          <w:rFonts w:ascii="Trebuchet MS" w:hAnsi="Trebuchet MS" w:cs="Arial"/>
          <w:b/>
          <w:iCs/>
          <w:color w:val="000000" w:themeColor="text1"/>
          <w:spacing w:val="40"/>
          <w:u w:val="single"/>
        </w:rPr>
        <w:t xml:space="preserve"> </w:t>
      </w:r>
      <w:r w:rsidRPr="001A67F6">
        <w:rPr>
          <w:rFonts w:ascii="Trebuchet MS" w:hAnsi="Trebuchet MS" w:cs="Arial"/>
          <w:b/>
          <w:iCs/>
          <w:color w:val="000000" w:themeColor="text1"/>
          <w:spacing w:val="-3"/>
          <w:u w:val="single"/>
        </w:rPr>
        <w:t>electronic</w:t>
      </w:r>
      <w:r w:rsidRPr="001A67F6">
        <w:rPr>
          <w:rFonts w:ascii="Trebuchet MS" w:hAnsi="Trebuchet MS" w:cs="Arial"/>
          <w:b/>
          <w:iCs/>
          <w:color w:val="000000" w:themeColor="text1"/>
          <w:spacing w:val="32"/>
          <w:u w:val="single"/>
        </w:rPr>
        <w:t xml:space="preserve"> </w:t>
      </w:r>
      <w:r w:rsidRPr="001A67F6">
        <w:rPr>
          <w:rFonts w:ascii="Trebuchet MS" w:hAnsi="Trebuchet MS" w:cs="Arial"/>
          <w:b/>
          <w:iCs/>
          <w:color w:val="000000" w:themeColor="text1"/>
          <w:spacing w:val="-1"/>
          <w:u w:val="single"/>
        </w:rPr>
        <w:t>version</w:t>
      </w:r>
      <w:r w:rsidRPr="001A67F6">
        <w:rPr>
          <w:rFonts w:ascii="Trebuchet MS" w:hAnsi="Trebuchet MS" w:cs="Arial"/>
          <w:b/>
          <w:iCs/>
          <w:color w:val="000000" w:themeColor="text1"/>
          <w:spacing w:val="1"/>
          <w:u w:val="single"/>
        </w:rPr>
        <w:t xml:space="preserve"> </w:t>
      </w:r>
      <w:r w:rsidRPr="001A67F6">
        <w:rPr>
          <w:rFonts w:ascii="Trebuchet MS" w:hAnsi="Trebuchet MS" w:cs="Arial"/>
          <w:b/>
          <w:iCs/>
          <w:color w:val="000000" w:themeColor="text1"/>
          <w:spacing w:val="-3"/>
          <w:u w:val="single"/>
        </w:rPr>
        <w:t>of</w:t>
      </w:r>
      <w:r w:rsidRPr="001A67F6">
        <w:rPr>
          <w:rFonts w:ascii="Trebuchet MS" w:hAnsi="Trebuchet MS" w:cs="Arial"/>
          <w:b/>
          <w:iCs/>
          <w:color w:val="000000" w:themeColor="text1"/>
          <w:spacing w:val="38"/>
          <w:u w:val="single"/>
        </w:rPr>
        <w:t xml:space="preserve"> </w:t>
      </w:r>
      <w:r w:rsidRPr="001A67F6">
        <w:rPr>
          <w:rFonts w:ascii="Trebuchet MS" w:hAnsi="Trebuchet MS" w:cs="Arial"/>
          <w:b/>
          <w:iCs/>
          <w:color w:val="000000" w:themeColor="text1"/>
          <w:spacing w:val="-3"/>
          <w:u w:val="single"/>
        </w:rPr>
        <w:t>the</w:t>
      </w:r>
      <w:r w:rsidRPr="001A67F6">
        <w:rPr>
          <w:rFonts w:ascii="Trebuchet MS" w:hAnsi="Trebuchet MS" w:cs="Arial"/>
          <w:b/>
          <w:iCs/>
          <w:color w:val="000000" w:themeColor="text1"/>
          <w:spacing w:val="19"/>
          <w:u w:val="single"/>
        </w:rPr>
        <w:t xml:space="preserve"> </w:t>
      </w:r>
      <w:r w:rsidRPr="001A67F6">
        <w:rPr>
          <w:rFonts w:ascii="Trebuchet MS" w:hAnsi="Trebuchet MS" w:cs="Arial"/>
          <w:b/>
          <w:iCs/>
          <w:color w:val="000000" w:themeColor="text1"/>
          <w:spacing w:val="-4"/>
          <w:u w:val="single"/>
        </w:rPr>
        <w:t>Application</w:t>
      </w:r>
      <w:r w:rsidRPr="001A67F6">
        <w:rPr>
          <w:rFonts w:ascii="Trebuchet MS" w:hAnsi="Trebuchet MS" w:cs="Arial"/>
          <w:b/>
          <w:iCs/>
          <w:color w:val="000000" w:themeColor="text1"/>
          <w:spacing w:val="35"/>
          <w:u w:val="single"/>
        </w:rPr>
        <w:t xml:space="preserve"> </w:t>
      </w:r>
      <w:r w:rsidRPr="001A67F6">
        <w:rPr>
          <w:rFonts w:ascii="Trebuchet MS" w:hAnsi="Trebuchet MS" w:cs="Arial"/>
          <w:b/>
          <w:iCs/>
          <w:color w:val="000000" w:themeColor="text1"/>
          <w:spacing w:val="-3"/>
          <w:u w:val="single"/>
        </w:rPr>
        <w:t>Form</w:t>
      </w:r>
      <w:r w:rsidRPr="001A67F6">
        <w:rPr>
          <w:rFonts w:ascii="Trebuchet MS" w:hAnsi="Trebuchet MS" w:cs="Arial"/>
          <w:b/>
          <w:iCs/>
          <w:color w:val="000000" w:themeColor="text1"/>
          <w:spacing w:val="34"/>
          <w:u w:val="single"/>
        </w:rPr>
        <w:t xml:space="preserve"> </w:t>
      </w:r>
      <w:r w:rsidRPr="001A67F6">
        <w:rPr>
          <w:rFonts w:ascii="Trebuchet MS" w:hAnsi="Trebuchet MS" w:cs="Arial"/>
          <w:b/>
          <w:iCs/>
          <w:color w:val="000000" w:themeColor="text1"/>
          <w:spacing w:val="-3"/>
          <w:u w:val="single"/>
        </w:rPr>
        <w:t>from</w:t>
      </w:r>
      <w:r w:rsidRPr="001A67F6">
        <w:rPr>
          <w:rFonts w:ascii="Trebuchet MS" w:hAnsi="Trebuchet MS" w:cs="Arial"/>
          <w:b/>
          <w:iCs/>
          <w:color w:val="000000" w:themeColor="text1"/>
          <w:spacing w:val="16"/>
          <w:u w:val="single"/>
        </w:rPr>
        <w:t xml:space="preserve"> </w:t>
      </w:r>
      <w:r w:rsidRPr="001A67F6">
        <w:rPr>
          <w:rFonts w:ascii="Trebuchet MS" w:hAnsi="Trebuchet MS" w:cs="Arial"/>
          <w:b/>
          <w:iCs/>
          <w:color w:val="000000" w:themeColor="text1"/>
          <w:spacing w:val="-3"/>
          <w:u w:val="single"/>
        </w:rPr>
        <w:t>the</w:t>
      </w:r>
      <w:r w:rsidRPr="001A67F6">
        <w:rPr>
          <w:rFonts w:ascii="Trebuchet MS" w:hAnsi="Trebuchet MS" w:cs="Arial"/>
          <w:b/>
          <w:iCs/>
          <w:color w:val="000000" w:themeColor="text1"/>
          <w:spacing w:val="36"/>
          <w:u w:val="single"/>
        </w:rPr>
        <w:t xml:space="preserve"> </w:t>
      </w:r>
      <w:proofErr w:type="spellStart"/>
      <w:r w:rsidRPr="001A67F6">
        <w:rPr>
          <w:rFonts w:ascii="Trebuchet MS" w:hAnsi="Trebuchet MS" w:cs="Arial"/>
          <w:b/>
          <w:iCs/>
          <w:color w:val="000000" w:themeColor="text1"/>
          <w:u w:val="single"/>
        </w:rPr>
        <w:t>Jems</w:t>
      </w:r>
      <w:proofErr w:type="spellEnd"/>
      <w:r w:rsidRPr="001A67F6">
        <w:rPr>
          <w:rFonts w:ascii="Trebuchet MS" w:hAnsi="Trebuchet MS" w:cs="Arial"/>
          <w:b/>
          <w:iCs/>
          <w:color w:val="000000" w:themeColor="text1"/>
          <w:u w:val="single"/>
        </w:rPr>
        <w:t xml:space="preserve"> </w:t>
      </w:r>
      <w:r w:rsidRPr="001A67F6">
        <w:rPr>
          <w:rFonts w:ascii="Trebuchet MS" w:hAnsi="Trebuchet MS" w:cs="Arial"/>
          <w:b/>
          <w:iCs/>
          <w:color w:val="000000" w:themeColor="text1"/>
          <w:spacing w:val="-3"/>
          <w:u w:val="single"/>
        </w:rPr>
        <w:t>interface</w:t>
      </w:r>
      <w:r w:rsidRPr="001A67F6">
        <w:rPr>
          <w:rFonts w:ascii="Trebuchet MS" w:hAnsi="Trebuchet MS" w:cs="Arial"/>
          <w:b/>
          <w:iCs/>
          <w:color w:val="000000" w:themeColor="text1"/>
          <w:spacing w:val="6"/>
          <w:u w:val="single"/>
        </w:rPr>
        <w:t xml:space="preserve"> </w:t>
      </w:r>
      <w:r w:rsidRPr="001A67F6">
        <w:rPr>
          <w:rFonts w:ascii="Trebuchet MS" w:hAnsi="Trebuchet MS" w:cs="Arial"/>
          <w:b/>
          <w:iCs/>
          <w:color w:val="000000" w:themeColor="text1"/>
          <w:spacing w:val="-3"/>
          <w:u w:val="single"/>
        </w:rPr>
        <w:t>prevails</w:t>
      </w:r>
      <w:r w:rsidRPr="001A67F6">
        <w:rPr>
          <w:rFonts w:ascii="Trebuchet MS" w:hAnsi="Trebuchet MS" w:cs="Arial"/>
          <w:b/>
          <w:iCs/>
          <w:color w:val="000000" w:themeColor="text1"/>
          <w:spacing w:val="21"/>
          <w:u w:val="single"/>
        </w:rPr>
        <w:t xml:space="preserve"> </w:t>
      </w:r>
      <w:r w:rsidRPr="001A67F6">
        <w:rPr>
          <w:rFonts w:ascii="Trebuchet MS" w:hAnsi="Trebuchet MS" w:cs="Arial"/>
          <w:b/>
          <w:iCs/>
          <w:color w:val="000000" w:themeColor="text1"/>
          <w:spacing w:val="-2"/>
          <w:u w:val="single"/>
        </w:rPr>
        <w:t>over</w:t>
      </w:r>
      <w:r w:rsidRPr="001A67F6">
        <w:rPr>
          <w:rFonts w:ascii="Trebuchet MS" w:hAnsi="Trebuchet MS" w:cs="Arial"/>
          <w:b/>
          <w:iCs/>
          <w:color w:val="000000" w:themeColor="text1"/>
          <w:spacing w:val="11"/>
          <w:u w:val="single"/>
        </w:rPr>
        <w:t xml:space="preserve"> </w:t>
      </w:r>
      <w:r w:rsidRPr="001A67F6">
        <w:rPr>
          <w:rFonts w:ascii="Trebuchet MS" w:hAnsi="Trebuchet MS" w:cs="Arial"/>
          <w:b/>
          <w:iCs/>
          <w:color w:val="000000" w:themeColor="text1"/>
          <w:spacing w:val="-3"/>
          <w:u w:val="single"/>
        </w:rPr>
        <w:t>the</w:t>
      </w:r>
      <w:r w:rsidRPr="001A67F6">
        <w:rPr>
          <w:rFonts w:ascii="Trebuchet MS" w:hAnsi="Trebuchet MS" w:cs="Arial"/>
          <w:b/>
          <w:iCs/>
          <w:color w:val="000000" w:themeColor="text1"/>
          <w:spacing w:val="4"/>
          <w:u w:val="single"/>
        </w:rPr>
        <w:t xml:space="preserve"> </w:t>
      </w:r>
      <w:r w:rsidRPr="001A67F6">
        <w:rPr>
          <w:rFonts w:ascii="Trebuchet MS" w:hAnsi="Trebuchet MS" w:cs="Arial"/>
          <w:b/>
          <w:iCs/>
          <w:color w:val="000000" w:themeColor="text1"/>
          <w:spacing w:val="-4"/>
          <w:u w:val="single"/>
        </w:rPr>
        <w:t>pdf</w:t>
      </w:r>
      <w:r w:rsidRPr="001A67F6">
        <w:rPr>
          <w:rFonts w:ascii="Trebuchet MS" w:hAnsi="Trebuchet MS" w:cs="Arial"/>
          <w:b/>
          <w:iCs/>
          <w:color w:val="000000" w:themeColor="text1"/>
          <w:spacing w:val="25"/>
          <w:u w:val="single"/>
        </w:rPr>
        <w:t xml:space="preserve"> </w:t>
      </w:r>
      <w:r w:rsidRPr="001A67F6">
        <w:rPr>
          <w:rFonts w:ascii="Trebuchet MS" w:hAnsi="Trebuchet MS" w:cs="Arial"/>
          <w:b/>
          <w:iCs/>
          <w:color w:val="000000" w:themeColor="text1"/>
          <w:spacing w:val="-1"/>
          <w:u w:val="single"/>
        </w:rPr>
        <w:t>version</w:t>
      </w:r>
      <w:r w:rsidRPr="001A67F6">
        <w:rPr>
          <w:rFonts w:ascii="Trebuchet MS" w:hAnsi="Trebuchet MS" w:cs="Arial"/>
          <w:b/>
          <w:iCs/>
          <w:color w:val="000000" w:themeColor="text1"/>
          <w:spacing w:val="4"/>
          <w:u w:val="single"/>
        </w:rPr>
        <w:t xml:space="preserve"> </w:t>
      </w:r>
      <w:r w:rsidRPr="001A67F6">
        <w:rPr>
          <w:rFonts w:ascii="Trebuchet MS" w:hAnsi="Trebuchet MS" w:cs="Arial"/>
          <w:b/>
          <w:iCs/>
          <w:color w:val="000000" w:themeColor="text1"/>
          <w:spacing w:val="-3"/>
          <w:u w:val="single"/>
        </w:rPr>
        <w:t>of</w:t>
      </w:r>
      <w:r w:rsidRPr="001A67F6">
        <w:rPr>
          <w:rFonts w:ascii="Trebuchet MS" w:hAnsi="Trebuchet MS" w:cs="Arial"/>
          <w:b/>
          <w:iCs/>
          <w:color w:val="000000" w:themeColor="text1"/>
          <w:spacing w:val="7"/>
          <w:u w:val="single"/>
        </w:rPr>
        <w:t xml:space="preserve"> </w:t>
      </w:r>
      <w:r w:rsidRPr="001A67F6">
        <w:rPr>
          <w:rFonts w:ascii="Trebuchet MS" w:hAnsi="Trebuchet MS" w:cs="Arial"/>
          <w:b/>
          <w:iCs/>
          <w:color w:val="000000" w:themeColor="text1"/>
          <w:spacing w:val="-3"/>
          <w:u w:val="single"/>
        </w:rPr>
        <w:t>the</w:t>
      </w:r>
      <w:r w:rsidRPr="001A67F6">
        <w:rPr>
          <w:rFonts w:ascii="Trebuchet MS" w:hAnsi="Trebuchet MS" w:cs="Arial"/>
          <w:b/>
          <w:iCs/>
          <w:color w:val="000000" w:themeColor="text1"/>
          <w:spacing w:val="4"/>
          <w:u w:val="single"/>
        </w:rPr>
        <w:t xml:space="preserve"> </w:t>
      </w:r>
      <w:r w:rsidRPr="001A67F6">
        <w:rPr>
          <w:rFonts w:ascii="Trebuchet MS" w:hAnsi="Trebuchet MS" w:cs="Arial"/>
          <w:b/>
          <w:iCs/>
          <w:color w:val="000000" w:themeColor="text1"/>
          <w:spacing w:val="-4"/>
          <w:u w:val="single"/>
        </w:rPr>
        <w:t>Application</w:t>
      </w:r>
      <w:r w:rsidRPr="001A67F6">
        <w:rPr>
          <w:rFonts w:ascii="Trebuchet MS" w:hAnsi="Trebuchet MS" w:cs="Arial"/>
          <w:b/>
          <w:iCs/>
          <w:color w:val="000000" w:themeColor="text1"/>
          <w:spacing w:val="22"/>
          <w:u w:val="single"/>
        </w:rPr>
        <w:t xml:space="preserve"> </w:t>
      </w:r>
      <w:r w:rsidRPr="001A67F6">
        <w:rPr>
          <w:rFonts w:ascii="Trebuchet MS" w:hAnsi="Trebuchet MS" w:cs="Arial"/>
          <w:b/>
          <w:iCs/>
          <w:color w:val="000000" w:themeColor="text1"/>
          <w:spacing w:val="-1"/>
          <w:u w:val="single"/>
        </w:rPr>
        <w:t>Form.</w:t>
      </w:r>
    </w:p>
    <w:p w14:paraId="1AC6BAFC" w14:textId="77777777" w:rsidR="007B04C1" w:rsidRDefault="007B04C1" w:rsidP="00F51887">
      <w:pPr>
        <w:spacing w:line="277" w:lineRule="auto"/>
        <w:rPr>
          <w:rFonts w:ascii="Arial" w:eastAsia="Arial" w:hAnsi="Arial" w:cs="Arial"/>
          <w:b/>
          <w:color w:val="2E74B5" w:themeColor="accent1" w:themeShade="BF"/>
        </w:rPr>
      </w:pPr>
    </w:p>
    <w:p w14:paraId="73B53310" w14:textId="77777777" w:rsidR="001F58FE" w:rsidRDefault="001F58FE" w:rsidP="00F51887">
      <w:pPr>
        <w:spacing w:line="277" w:lineRule="auto"/>
        <w:rPr>
          <w:rFonts w:ascii="Arial" w:eastAsia="Arial" w:hAnsi="Arial" w:cs="Arial"/>
          <w:b/>
          <w:color w:val="2E74B5" w:themeColor="accent1" w:themeShade="BF"/>
        </w:rPr>
      </w:pPr>
    </w:p>
    <w:p w14:paraId="3C7CD4F8" w14:textId="77777777" w:rsidR="00BC022A" w:rsidRDefault="00BC022A" w:rsidP="00F51887">
      <w:pPr>
        <w:spacing w:line="277" w:lineRule="auto"/>
        <w:rPr>
          <w:rFonts w:ascii="Arial" w:eastAsia="Arial" w:hAnsi="Arial" w:cs="Arial"/>
          <w:b/>
          <w:color w:val="2E74B5" w:themeColor="accent1" w:themeShade="BF"/>
        </w:rPr>
      </w:pPr>
    </w:p>
    <w:p w14:paraId="0BAF7B8B" w14:textId="77777777" w:rsidR="00195BD6" w:rsidRPr="00B14A47" w:rsidRDefault="00195BD6" w:rsidP="00F51887">
      <w:pPr>
        <w:spacing w:line="277" w:lineRule="auto"/>
        <w:rPr>
          <w:rFonts w:ascii="Arial" w:eastAsia="Arial" w:hAnsi="Arial" w:cs="Arial"/>
          <w:b/>
          <w:color w:val="2E74B5" w:themeColor="accent1" w:themeShade="BF"/>
        </w:rPr>
      </w:pPr>
    </w:p>
    <w:p w14:paraId="153CCEFC" w14:textId="072C82C9" w:rsidR="00195BD6" w:rsidRDefault="001F2CFF" w:rsidP="001F58FE">
      <w:pPr>
        <w:spacing w:line="277" w:lineRule="auto"/>
        <w:rPr>
          <w:rFonts w:ascii="Arial" w:eastAsia="Arial" w:hAnsi="Arial" w:cs="Arial"/>
          <w:b/>
          <w:color w:val="2E74B5" w:themeColor="accent1" w:themeShade="BF"/>
        </w:rPr>
      </w:pPr>
      <w:r w:rsidRPr="00B14A47">
        <w:rPr>
          <w:rFonts w:ascii="Arial" w:eastAsia="Arial" w:hAnsi="Arial" w:cs="Arial"/>
          <w:b/>
          <w:color w:val="2E74B5" w:themeColor="accent1" w:themeShade="BF"/>
        </w:rPr>
        <w:t>HOW TO USE JEMS</w:t>
      </w:r>
      <w:r w:rsidR="00A9492A">
        <w:rPr>
          <w:rFonts w:ascii="Arial" w:eastAsia="Arial" w:hAnsi="Arial" w:cs="Arial"/>
          <w:b/>
          <w:color w:val="2E74B5" w:themeColor="accent1" w:themeShade="BF"/>
        </w:rPr>
        <w:t xml:space="preserve"> </w:t>
      </w:r>
      <w:r w:rsidRPr="00B14A47">
        <w:rPr>
          <w:rFonts w:ascii="Arial" w:eastAsia="Arial" w:hAnsi="Arial" w:cs="Arial"/>
          <w:b/>
          <w:color w:val="2E74B5" w:themeColor="accent1" w:themeShade="BF"/>
        </w:rPr>
        <w:t>!</w:t>
      </w:r>
    </w:p>
    <w:p w14:paraId="024D8697" w14:textId="77777777" w:rsidR="007B04C1" w:rsidRDefault="007B04C1" w:rsidP="001F58FE">
      <w:pPr>
        <w:spacing w:line="277" w:lineRule="auto"/>
        <w:rPr>
          <w:rFonts w:ascii="Arial" w:eastAsia="Arial" w:hAnsi="Arial" w:cs="Arial"/>
          <w:b/>
          <w:color w:val="2E74B5" w:themeColor="accent1" w:themeShade="BF"/>
        </w:rPr>
      </w:pPr>
    </w:p>
    <w:p w14:paraId="4B313E5D" w14:textId="416F829D" w:rsidR="005660A1" w:rsidRPr="00DA3EAA" w:rsidRDefault="005660A1" w:rsidP="00054302">
      <w:pPr>
        <w:keepNext/>
        <w:keepLines/>
        <w:widowControl/>
        <w:spacing w:before="120" w:after="120" w:line="288" w:lineRule="auto"/>
        <w:jc w:val="both"/>
        <w:outlineLvl w:val="2"/>
        <w:rPr>
          <w:rFonts w:ascii="Trebuchet MS" w:eastAsia="Arial" w:hAnsi="Trebuchet MS"/>
          <w:b/>
          <w:bCs/>
          <w:i/>
          <w:color w:val="002060"/>
          <w:lang w:val="en-GB"/>
        </w:rPr>
      </w:pPr>
      <w:r w:rsidRPr="005660A1">
        <w:rPr>
          <w:rFonts w:ascii="Arial" w:eastAsia="Arial" w:hAnsi="Arial" w:cs="Arial"/>
        </w:rPr>
        <w:t>To access JEMS, please</w:t>
      </w:r>
      <w:r w:rsidR="00DA3EAA" w:rsidRPr="00DA3EAA">
        <w:rPr>
          <w:rFonts w:ascii="Trebuchet MS" w:eastAsia="Arial" w:hAnsi="Trebuchet MS"/>
          <w:iCs/>
          <w:color w:val="002060"/>
          <w:lang w:val="en-GB"/>
        </w:rPr>
        <w:t xml:space="preserve"> </w:t>
      </w:r>
      <w:r w:rsidRPr="005660A1">
        <w:rPr>
          <w:rFonts w:ascii="Arial" w:eastAsia="Arial" w:hAnsi="Arial" w:cs="Arial"/>
        </w:rPr>
        <w:t>follow these steps:</w:t>
      </w:r>
    </w:p>
    <w:p w14:paraId="15397262" w14:textId="4DA9F78D" w:rsidR="005660A1" w:rsidRPr="005660A1" w:rsidRDefault="005660A1" w:rsidP="00054302">
      <w:pPr>
        <w:numPr>
          <w:ilvl w:val="0"/>
          <w:numId w:val="9"/>
        </w:numPr>
        <w:spacing w:line="277" w:lineRule="auto"/>
        <w:jc w:val="both"/>
        <w:rPr>
          <w:rFonts w:ascii="Arial" w:eastAsia="Arial" w:hAnsi="Arial" w:cs="Arial"/>
        </w:rPr>
      </w:pPr>
      <w:r w:rsidRPr="005660A1">
        <w:rPr>
          <w:rFonts w:ascii="Arial" w:eastAsia="Arial" w:hAnsi="Arial" w:cs="Arial"/>
          <w:b/>
          <w:bCs/>
        </w:rPr>
        <w:t xml:space="preserve">Create an </w:t>
      </w:r>
      <w:r w:rsidR="009624A6">
        <w:rPr>
          <w:rFonts w:ascii="Arial" w:eastAsia="Arial" w:hAnsi="Arial" w:cs="Arial"/>
          <w:b/>
          <w:bCs/>
        </w:rPr>
        <w:t>a</w:t>
      </w:r>
      <w:r w:rsidRPr="005660A1">
        <w:rPr>
          <w:rFonts w:ascii="Arial" w:eastAsia="Arial" w:hAnsi="Arial" w:cs="Arial"/>
          <w:b/>
          <w:bCs/>
        </w:rPr>
        <w:t>ccount:</w:t>
      </w:r>
    </w:p>
    <w:p w14:paraId="57E5E700" w14:textId="7D85BC0C" w:rsidR="005660A1" w:rsidRDefault="005660A1" w:rsidP="00054302">
      <w:pPr>
        <w:numPr>
          <w:ilvl w:val="1"/>
          <w:numId w:val="9"/>
        </w:numPr>
        <w:spacing w:line="277" w:lineRule="auto"/>
        <w:jc w:val="both"/>
        <w:rPr>
          <w:rFonts w:ascii="Arial" w:eastAsia="Arial" w:hAnsi="Arial" w:cs="Arial"/>
        </w:rPr>
      </w:pPr>
      <w:r w:rsidRPr="005660A1">
        <w:rPr>
          <w:rFonts w:ascii="Arial" w:eastAsia="Arial" w:hAnsi="Arial" w:cs="Arial"/>
        </w:rPr>
        <w:t xml:space="preserve">Visit the JEMS ROHU platform: </w:t>
      </w:r>
      <w:hyperlink r:id="rId12" w:tgtFrame="_new" w:history="1">
        <w:r w:rsidRPr="005660A1">
          <w:rPr>
            <w:rStyle w:val="Hyperlink"/>
            <w:rFonts w:ascii="Arial" w:eastAsia="Arial" w:hAnsi="Arial" w:cs="Arial"/>
          </w:rPr>
          <w:t>https://jems-rohu.mdlpa.ro/</w:t>
        </w:r>
      </w:hyperlink>
    </w:p>
    <w:p w14:paraId="44323FE3" w14:textId="62A8FF88" w:rsidR="00DA3EAA" w:rsidRPr="005660A1" w:rsidRDefault="00DA3EAA" w:rsidP="00054302">
      <w:pPr>
        <w:numPr>
          <w:ilvl w:val="1"/>
          <w:numId w:val="9"/>
        </w:numPr>
        <w:spacing w:line="277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Fill in the form </w:t>
      </w:r>
      <w:hyperlink r:id="rId13" w:history="1">
        <w:r w:rsidR="006D1965" w:rsidRPr="006D1965">
          <w:rPr>
            <w:rStyle w:val="Hyperlink"/>
            <w:rFonts w:ascii="Arial" w:eastAsia="Arial" w:hAnsi="Arial" w:cs="Arial"/>
          </w:rPr>
          <w:t>Create a new account</w:t>
        </w:r>
      </w:hyperlink>
    </w:p>
    <w:p w14:paraId="5A56DDD9" w14:textId="77777777" w:rsidR="005660A1" w:rsidRPr="005660A1" w:rsidRDefault="005660A1" w:rsidP="00054302">
      <w:pPr>
        <w:spacing w:line="277" w:lineRule="auto"/>
        <w:jc w:val="both"/>
        <w:rPr>
          <w:rFonts w:ascii="Arial" w:eastAsia="Arial" w:hAnsi="Arial" w:cs="Arial"/>
        </w:rPr>
      </w:pPr>
    </w:p>
    <w:p w14:paraId="5189ADE4" w14:textId="4B40AB5E" w:rsidR="005660A1" w:rsidRPr="006D1965" w:rsidRDefault="005660A1" w:rsidP="00054302">
      <w:pPr>
        <w:numPr>
          <w:ilvl w:val="0"/>
          <w:numId w:val="9"/>
        </w:numPr>
        <w:spacing w:line="277" w:lineRule="auto"/>
        <w:jc w:val="both"/>
        <w:rPr>
          <w:rFonts w:ascii="Arial" w:eastAsia="Arial" w:hAnsi="Arial" w:cs="Arial"/>
        </w:rPr>
      </w:pPr>
      <w:r w:rsidRPr="005660A1">
        <w:rPr>
          <w:rFonts w:ascii="Arial" w:eastAsia="Arial" w:hAnsi="Arial" w:cs="Arial"/>
          <w:b/>
          <w:bCs/>
        </w:rPr>
        <w:t xml:space="preserve">Activate </w:t>
      </w:r>
      <w:r w:rsidR="009624A6">
        <w:rPr>
          <w:rFonts w:ascii="Arial" w:eastAsia="Arial" w:hAnsi="Arial" w:cs="Arial"/>
          <w:b/>
          <w:bCs/>
        </w:rPr>
        <w:t>y</w:t>
      </w:r>
      <w:r w:rsidRPr="005660A1">
        <w:rPr>
          <w:rFonts w:ascii="Arial" w:eastAsia="Arial" w:hAnsi="Arial" w:cs="Arial"/>
          <w:b/>
          <w:bCs/>
        </w:rPr>
        <w:t xml:space="preserve">our </w:t>
      </w:r>
      <w:r w:rsidR="009624A6">
        <w:rPr>
          <w:rFonts w:ascii="Arial" w:eastAsia="Arial" w:hAnsi="Arial" w:cs="Arial"/>
          <w:b/>
          <w:bCs/>
        </w:rPr>
        <w:t>a</w:t>
      </w:r>
      <w:r w:rsidRPr="005660A1">
        <w:rPr>
          <w:rFonts w:ascii="Arial" w:eastAsia="Arial" w:hAnsi="Arial" w:cs="Arial"/>
          <w:b/>
          <w:bCs/>
        </w:rPr>
        <w:t>ccount:</w:t>
      </w:r>
    </w:p>
    <w:p w14:paraId="20B014AE" w14:textId="59A8FCB7" w:rsidR="009624A6" w:rsidRDefault="006D1965" w:rsidP="00054302">
      <w:pPr>
        <w:numPr>
          <w:ilvl w:val="1"/>
          <w:numId w:val="9"/>
        </w:numPr>
        <w:spacing w:line="277" w:lineRule="auto"/>
        <w:jc w:val="both"/>
        <w:rPr>
          <w:rFonts w:ascii="Arial" w:eastAsia="Arial" w:hAnsi="Arial" w:cs="Arial"/>
        </w:rPr>
      </w:pPr>
      <w:r w:rsidRPr="006D1965">
        <w:rPr>
          <w:rFonts w:ascii="Arial" w:eastAsia="Arial" w:hAnsi="Arial" w:cs="Arial"/>
        </w:rPr>
        <w:t xml:space="preserve">Go to the email used for account creation and click on the Activate </w:t>
      </w:r>
      <w:r>
        <w:rPr>
          <w:rFonts w:ascii="Arial" w:eastAsia="Arial" w:hAnsi="Arial" w:cs="Arial"/>
        </w:rPr>
        <w:t>b</w:t>
      </w:r>
      <w:r w:rsidRPr="006D1965">
        <w:rPr>
          <w:rFonts w:ascii="Arial" w:eastAsia="Arial" w:hAnsi="Arial" w:cs="Arial"/>
        </w:rPr>
        <w:t>utton</w:t>
      </w:r>
      <w:r w:rsidR="009624A6">
        <w:rPr>
          <w:rFonts w:ascii="Arial" w:eastAsia="Arial" w:hAnsi="Arial" w:cs="Arial"/>
        </w:rPr>
        <w:t xml:space="preserve"> or activation link</w:t>
      </w:r>
    </w:p>
    <w:p w14:paraId="7ACC9072" w14:textId="77777777" w:rsidR="009624A6" w:rsidRPr="009624A6" w:rsidRDefault="009624A6" w:rsidP="00054302">
      <w:pPr>
        <w:spacing w:line="277" w:lineRule="auto"/>
        <w:jc w:val="both"/>
        <w:rPr>
          <w:rFonts w:ascii="Arial" w:eastAsia="Arial" w:hAnsi="Arial" w:cs="Arial"/>
        </w:rPr>
      </w:pPr>
    </w:p>
    <w:p w14:paraId="49FFADC6" w14:textId="428DC07F" w:rsidR="009624A6" w:rsidRPr="006D1965" w:rsidRDefault="009624A6" w:rsidP="00054302">
      <w:pPr>
        <w:numPr>
          <w:ilvl w:val="0"/>
          <w:numId w:val="9"/>
        </w:numPr>
        <w:spacing w:line="277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Forgo</w:t>
      </w:r>
      <w:r w:rsidR="004870AF">
        <w:rPr>
          <w:rFonts w:ascii="Arial" w:eastAsia="Arial" w:hAnsi="Arial" w:cs="Arial"/>
          <w:b/>
          <w:bCs/>
        </w:rPr>
        <w:t>t</w:t>
      </w:r>
      <w:r>
        <w:rPr>
          <w:rFonts w:ascii="Arial" w:eastAsia="Arial" w:hAnsi="Arial" w:cs="Arial"/>
          <w:b/>
          <w:bCs/>
        </w:rPr>
        <w:t xml:space="preserve"> password option:</w:t>
      </w:r>
      <w:r w:rsidRPr="006D1965">
        <w:rPr>
          <w:rFonts w:ascii="Arial" w:eastAsia="Arial" w:hAnsi="Arial" w:cs="Arial"/>
        </w:rPr>
        <w:t xml:space="preserve"> </w:t>
      </w:r>
    </w:p>
    <w:p w14:paraId="4D444F5B" w14:textId="72F1DC15" w:rsidR="009624A6" w:rsidRDefault="009624A6" w:rsidP="00054302">
      <w:pPr>
        <w:numPr>
          <w:ilvl w:val="1"/>
          <w:numId w:val="9"/>
        </w:numPr>
        <w:spacing w:line="277" w:lineRule="auto"/>
        <w:jc w:val="both"/>
        <w:rPr>
          <w:rFonts w:ascii="Arial" w:eastAsia="Arial" w:hAnsi="Arial" w:cs="Arial"/>
        </w:rPr>
      </w:pPr>
      <w:r w:rsidRPr="009624A6">
        <w:rPr>
          <w:rFonts w:ascii="Arial" w:eastAsia="Arial" w:hAnsi="Arial" w:cs="Arial"/>
        </w:rPr>
        <w:t xml:space="preserve">In case you forgot the password go to the </w:t>
      </w:r>
      <w:hyperlink r:id="rId14" w:history="1">
        <w:r w:rsidRPr="009624A6">
          <w:rPr>
            <w:rStyle w:val="Hyperlink"/>
            <w:rFonts w:ascii="Arial" w:eastAsia="Arial" w:hAnsi="Arial" w:cs="Arial"/>
          </w:rPr>
          <w:t xml:space="preserve">Forgot </w:t>
        </w:r>
        <w:r w:rsidR="006D3C1B">
          <w:rPr>
            <w:rStyle w:val="Hyperlink"/>
            <w:rFonts w:ascii="Arial" w:eastAsia="Arial" w:hAnsi="Arial" w:cs="Arial"/>
          </w:rPr>
          <w:t>P</w:t>
        </w:r>
        <w:r w:rsidRPr="009624A6">
          <w:rPr>
            <w:rStyle w:val="Hyperlink"/>
            <w:rFonts w:ascii="Arial" w:eastAsia="Arial" w:hAnsi="Arial" w:cs="Arial"/>
          </w:rPr>
          <w:t>assword</w:t>
        </w:r>
      </w:hyperlink>
      <w:r w:rsidR="004870AF">
        <w:rPr>
          <w:rFonts w:ascii="Arial" w:eastAsia="Arial" w:hAnsi="Arial" w:cs="Arial"/>
        </w:rPr>
        <w:t xml:space="preserve"> button and fill in the email </w:t>
      </w:r>
      <w:r w:rsidR="004870AF" w:rsidRPr="006D1965">
        <w:rPr>
          <w:rFonts w:ascii="Arial" w:eastAsia="Arial" w:hAnsi="Arial" w:cs="Arial"/>
        </w:rPr>
        <w:t>used for account creation</w:t>
      </w:r>
    </w:p>
    <w:p w14:paraId="27B8DFF8" w14:textId="39FE6AF9" w:rsidR="004870AF" w:rsidRDefault="004870AF" w:rsidP="00054302">
      <w:pPr>
        <w:numPr>
          <w:ilvl w:val="1"/>
          <w:numId w:val="9"/>
        </w:numPr>
        <w:spacing w:line="277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Acces</w:t>
      </w:r>
      <w:r w:rsidR="006D3C1B">
        <w:rPr>
          <w:rFonts w:ascii="Arial" w:eastAsia="Arial" w:hAnsi="Arial" w:cs="Arial"/>
        </w:rPr>
        <w:t>s</w:t>
      </w:r>
      <w:r>
        <w:rPr>
          <w:rFonts w:ascii="Arial" w:eastAsia="Arial" w:hAnsi="Arial" w:cs="Arial"/>
        </w:rPr>
        <w:t xml:space="preserve"> the email for password update</w:t>
      </w:r>
    </w:p>
    <w:p w14:paraId="0B2DC1CC" w14:textId="77777777" w:rsidR="004870AF" w:rsidRPr="009624A6" w:rsidRDefault="004870AF" w:rsidP="00054302">
      <w:pPr>
        <w:spacing w:line="277" w:lineRule="auto"/>
        <w:jc w:val="both"/>
        <w:rPr>
          <w:rFonts w:ascii="Arial" w:eastAsia="Arial" w:hAnsi="Arial" w:cs="Arial"/>
        </w:rPr>
      </w:pPr>
    </w:p>
    <w:p w14:paraId="5BF5675F" w14:textId="6582F8D7" w:rsidR="00681B16" w:rsidRPr="00054302" w:rsidRDefault="00681B16" w:rsidP="00054302">
      <w:pPr>
        <w:numPr>
          <w:ilvl w:val="0"/>
          <w:numId w:val="9"/>
        </w:numPr>
        <w:spacing w:line="277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User assignment in Project Privil</w:t>
      </w:r>
      <w:r w:rsidR="00054302">
        <w:rPr>
          <w:rFonts w:ascii="Arial" w:eastAsia="Arial" w:hAnsi="Arial" w:cs="Arial"/>
          <w:b/>
          <w:bCs/>
        </w:rPr>
        <w:t>e</w:t>
      </w:r>
      <w:r>
        <w:rPr>
          <w:rFonts w:ascii="Arial" w:eastAsia="Arial" w:hAnsi="Arial" w:cs="Arial"/>
          <w:b/>
          <w:bCs/>
        </w:rPr>
        <w:t>ges</w:t>
      </w:r>
    </w:p>
    <w:p w14:paraId="2BA06588" w14:textId="4DBA0846" w:rsidR="00FB0370" w:rsidRDefault="006D3C1B" w:rsidP="00FB0370">
      <w:pPr>
        <w:numPr>
          <w:ilvl w:val="1"/>
          <w:numId w:val="9"/>
        </w:numPr>
        <w:spacing w:line="277" w:lineRule="auto"/>
        <w:rPr>
          <w:rFonts w:ascii="Arial" w:eastAsia="Arial" w:hAnsi="Arial" w:cs="Arial"/>
        </w:rPr>
      </w:pPr>
      <w:r w:rsidRPr="006D3C1B">
        <w:rPr>
          <w:rFonts w:ascii="Arial" w:eastAsia="Arial" w:hAnsi="Arial" w:cs="Arial"/>
        </w:rPr>
        <w:t xml:space="preserve">Get in touch with the Lead Applicant of the Application Form or Project manager users to </w:t>
      </w:r>
      <w:r w:rsidR="00FB0370">
        <w:rPr>
          <w:rFonts w:ascii="Arial" w:eastAsia="Arial" w:hAnsi="Arial" w:cs="Arial"/>
        </w:rPr>
        <w:t xml:space="preserve">assign </w:t>
      </w:r>
      <w:r w:rsidR="00FB0370" w:rsidRPr="00FB0370">
        <w:rPr>
          <w:rFonts w:ascii="Arial" w:eastAsia="Arial" w:hAnsi="Arial" w:cs="Arial"/>
        </w:rPr>
        <w:t xml:space="preserve">your user </w:t>
      </w:r>
      <w:r w:rsidRPr="006D3C1B">
        <w:rPr>
          <w:rFonts w:ascii="Arial" w:eastAsia="Arial" w:hAnsi="Arial" w:cs="Arial"/>
        </w:rPr>
        <w:t>to the Partner users in the Project Privileges section of the application form</w:t>
      </w:r>
    </w:p>
    <w:p w14:paraId="53A27C4C" w14:textId="77777777" w:rsidR="00FF6CBC" w:rsidRDefault="00FF6CBC" w:rsidP="00890053">
      <w:pPr>
        <w:spacing w:line="277" w:lineRule="auto"/>
        <w:ind w:left="1080"/>
        <w:rPr>
          <w:rFonts w:ascii="Arial" w:eastAsia="Arial" w:hAnsi="Arial" w:cs="Arial"/>
        </w:rPr>
      </w:pPr>
    </w:p>
    <w:p w14:paraId="2F4B0BAA" w14:textId="7FA00F9E" w:rsidR="00FF6CBC" w:rsidRPr="00890053" w:rsidRDefault="00343F68" w:rsidP="00890053">
      <w:pPr>
        <w:numPr>
          <w:ilvl w:val="0"/>
          <w:numId w:val="9"/>
        </w:numPr>
        <w:spacing w:line="277" w:lineRule="auto"/>
        <w:jc w:val="both"/>
        <w:rPr>
          <w:rFonts w:ascii="Arial" w:eastAsia="Arial" w:hAnsi="Arial" w:cs="Arial"/>
          <w:b/>
          <w:bCs/>
        </w:rPr>
      </w:pPr>
      <w:r w:rsidRPr="00890053">
        <w:rPr>
          <w:rFonts w:ascii="Arial" w:eastAsia="Arial" w:hAnsi="Arial" w:cs="Arial"/>
          <w:b/>
          <w:bCs/>
        </w:rPr>
        <w:t xml:space="preserve"> Access Partner or Project Report</w:t>
      </w:r>
    </w:p>
    <w:p w14:paraId="380A5CD5" w14:textId="067ACFC4" w:rsidR="006D1965" w:rsidRDefault="00AD3D77" w:rsidP="00890053">
      <w:pPr>
        <w:numPr>
          <w:ilvl w:val="1"/>
          <w:numId w:val="9"/>
        </w:numPr>
        <w:spacing w:line="277" w:lineRule="auto"/>
        <w:rPr>
          <w:rFonts w:ascii="Arial" w:eastAsia="Arial" w:hAnsi="Arial" w:cs="Arial"/>
        </w:rPr>
      </w:pPr>
      <w:r w:rsidRPr="00AD3D77">
        <w:rPr>
          <w:rFonts w:ascii="Arial" w:eastAsia="Arial" w:hAnsi="Arial" w:cs="Arial"/>
        </w:rPr>
        <w:t xml:space="preserve">Users with edit rights in the Project Privileges can add Partner or Project </w:t>
      </w:r>
      <w:r>
        <w:rPr>
          <w:rFonts w:ascii="Arial" w:eastAsia="Arial" w:hAnsi="Arial" w:cs="Arial"/>
        </w:rPr>
        <w:t>R</w:t>
      </w:r>
      <w:r w:rsidRPr="00AD3D77">
        <w:rPr>
          <w:rFonts w:ascii="Arial" w:eastAsia="Arial" w:hAnsi="Arial" w:cs="Arial"/>
        </w:rPr>
        <w:t>eport</w:t>
      </w:r>
      <w:r>
        <w:rPr>
          <w:rFonts w:ascii="Arial" w:eastAsia="Arial" w:hAnsi="Arial" w:cs="Arial"/>
        </w:rPr>
        <w:t>s</w:t>
      </w:r>
      <w:r w:rsidRPr="00AD3D77">
        <w:rPr>
          <w:rFonts w:ascii="Arial" w:eastAsia="Arial" w:hAnsi="Arial" w:cs="Arial"/>
        </w:rPr>
        <w:t xml:space="preserve"> data according to the fields required </w:t>
      </w:r>
      <w:r>
        <w:rPr>
          <w:rFonts w:ascii="Arial" w:eastAsia="Arial" w:hAnsi="Arial" w:cs="Arial"/>
        </w:rPr>
        <w:t>by</w:t>
      </w:r>
      <w:r w:rsidRPr="00AD3D77">
        <w:rPr>
          <w:rFonts w:ascii="Arial" w:eastAsia="Arial" w:hAnsi="Arial" w:cs="Arial"/>
        </w:rPr>
        <w:t xml:space="preserve"> the templates.</w:t>
      </w:r>
    </w:p>
    <w:p w14:paraId="302558C7" w14:textId="404F1CA2" w:rsidR="00AC3CF3" w:rsidRPr="005660A1" w:rsidRDefault="00AC3CF3" w:rsidP="00890053">
      <w:pPr>
        <w:numPr>
          <w:ilvl w:val="1"/>
          <w:numId w:val="9"/>
        </w:numPr>
        <w:spacing w:line="277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See </w:t>
      </w:r>
      <w:proofErr w:type="spellStart"/>
      <w:r>
        <w:rPr>
          <w:rFonts w:ascii="Arial" w:eastAsia="Arial" w:hAnsi="Arial" w:cs="Arial"/>
        </w:rPr>
        <w:t>Jems</w:t>
      </w:r>
      <w:proofErr w:type="spellEnd"/>
      <w:r>
        <w:rPr>
          <w:rFonts w:ascii="Arial" w:eastAsia="Arial" w:hAnsi="Arial" w:cs="Arial"/>
        </w:rPr>
        <w:t xml:space="preserve"> manual for more information.</w:t>
      </w:r>
    </w:p>
    <w:p w14:paraId="4CA8E7D8" w14:textId="77777777" w:rsidR="007B04C1" w:rsidRDefault="007B04C1" w:rsidP="001F58FE">
      <w:pPr>
        <w:spacing w:line="277" w:lineRule="auto"/>
        <w:rPr>
          <w:rFonts w:ascii="Arial" w:eastAsia="Arial" w:hAnsi="Arial" w:cs="Arial"/>
        </w:rPr>
      </w:pPr>
    </w:p>
    <w:p w14:paraId="3E1722E3" w14:textId="77777777" w:rsidR="00195BD6" w:rsidRDefault="00195BD6" w:rsidP="00F524B7">
      <w:pPr>
        <w:spacing w:line="277" w:lineRule="auto"/>
        <w:jc w:val="center"/>
        <w:rPr>
          <w:rFonts w:ascii="Arial" w:eastAsia="Arial" w:hAnsi="Arial" w:cs="Arial"/>
          <w:color w:val="2E74B5" w:themeColor="accent1" w:themeShade="BF"/>
        </w:rPr>
      </w:pPr>
    </w:p>
    <w:p w14:paraId="0C4C52C2" w14:textId="20A564BF" w:rsidR="00992BDC" w:rsidRPr="00195BD6" w:rsidRDefault="00195BD6" w:rsidP="00195BD6">
      <w:pPr>
        <w:spacing w:line="277" w:lineRule="auto"/>
        <w:rPr>
          <w:rFonts w:ascii="Trebuchet MS" w:eastAsia="Arial" w:hAnsi="Trebuchet MS" w:cs="Arial"/>
          <w:b/>
          <w:color w:val="2E74B5" w:themeColor="accent1" w:themeShade="BF"/>
          <w:u w:val="single"/>
        </w:rPr>
      </w:pPr>
      <w:r w:rsidRPr="00195BD6">
        <w:rPr>
          <w:rFonts w:ascii="Trebuchet MS" w:eastAsia="Arial" w:hAnsi="Trebuchet MS" w:cs="Arial"/>
          <w:b/>
          <w:color w:val="2E74B5" w:themeColor="accent1" w:themeShade="BF"/>
          <w:u w:val="single"/>
        </w:rPr>
        <w:t>BEFORE THE CONTRACT SIGNATURE</w:t>
      </w:r>
    </w:p>
    <w:p w14:paraId="71E59169" w14:textId="77777777" w:rsidR="00992BDC" w:rsidRDefault="00992BDC" w:rsidP="00F524B7">
      <w:pPr>
        <w:spacing w:line="277" w:lineRule="auto"/>
        <w:jc w:val="center"/>
        <w:rPr>
          <w:rFonts w:ascii="Arial" w:eastAsia="Arial" w:hAnsi="Arial" w:cs="Arial"/>
          <w:color w:val="2E74B5" w:themeColor="accent1" w:themeShade="BF"/>
        </w:rPr>
      </w:pPr>
    </w:p>
    <w:p w14:paraId="4CF796F5" w14:textId="436DD613" w:rsidR="00992BDC" w:rsidRPr="001F58FE" w:rsidRDefault="00992BDC" w:rsidP="00992BDC">
      <w:pPr>
        <w:jc w:val="both"/>
        <w:rPr>
          <w:rFonts w:ascii="Trebuchet MS" w:eastAsia="Calibri" w:hAnsi="Trebuchet MS" w:cs="Times New Roman"/>
          <w:bCs/>
        </w:rPr>
      </w:pPr>
      <w:r w:rsidRPr="001F58FE">
        <w:rPr>
          <w:rFonts w:ascii="Trebuchet MS" w:eastAsia="Calibri" w:hAnsi="Trebuchet MS" w:cs="Times New Roman"/>
          <w:bCs/>
        </w:rPr>
        <w:t xml:space="preserve">Before the contract signature, the </w:t>
      </w:r>
      <w:r w:rsidRPr="001F58FE">
        <w:rPr>
          <w:rFonts w:ascii="Trebuchet MS" w:eastAsia="Calibri" w:hAnsi="Trebuchet MS" w:cs="Times New Roman"/>
          <w:b/>
        </w:rPr>
        <w:t>project</w:t>
      </w:r>
      <w:r w:rsidRPr="001F58FE">
        <w:rPr>
          <w:rFonts w:ascii="Trebuchet MS" w:eastAsia="Calibri" w:hAnsi="Trebuchet MS" w:cs="Times New Roman"/>
          <w:bCs/>
        </w:rPr>
        <w:t xml:space="preserve"> </w:t>
      </w:r>
      <w:r w:rsidRPr="001F58FE">
        <w:rPr>
          <w:rFonts w:ascii="Trebuchet MS" w:eastAsia="Calibri" w:hAnsi="Trebuchet MS" w:cs="Times New Roman"/>
          <w:b/>
        </w:rPr>
        <w:t>partners</w:t>
      </w:r>
      <w:r w:rsidRPr="001F58FE">
        <w:rPr>
          <w:rFonts w:ascii="Trebuchet MS" w:eastAsia="Calibri" w:hAnsi="Trebuchet MS" w:cs="Times New Roman"/>
          <w:bCs/>
        </w:rPr>
        <w:t xml:space="preserve"> shall upload the following documents in the Joint electronic monitoring system (</w:t>
      </w:r>
      <w:proofErr w:type="spellStart"/>
      <w:r w:rsidRPr="001F58FE">
        <w:rPr>
          <w:rFonts w:ascii="Trebuchet MS" w:eastAsia="Calibri" w:hAnsi="Trebuchet MS" w:cs="Times New Roman"/>
          <w:bCs/>
        </w:rPr>
        <w:t>Jems</w:t>
      </w:r>
      <w:proofErr w:type="spellEnd"/>
      <w:r w:rsidRPr="001F58FE">
        <w:rPr>
          <w:rFonts w:ascii="Trebuchet MS" w:eastAsia="Calibri" w:hAnsi="Trebuchet MS" w:cs="Times New Roman"/>
          <w:bCs/>
        </w:rPr>
        <w:t xml:space="preserve">) of the </w:t>
      </w:r>
      <w:proofErr w:type="spellStart"/>
      <w:r w:rsidR="00195BD6" w:rsidRPr="001F58FE">
        <w:rPr>
          <w:rFonts w:ascii="Trebuchet MS" w:eastAsia="Calibri" w:hAnsi="Trebuchet MS" w:cs="Times New Roman"/>
          <w:bCs/>
        </w:rPr>
        <w:t>Interreg</w:t>
      </w:r>
      <w:proofErr w:type="spellEnd"/>
      <w:r w:rsidR="00195BD6" w:rsidRPr="001F58FE">
        <w:rPr>
          <w:rFonts w:ascii="Trebuchet MS" w:eastAsia="Calibri" w:hAnsi="Trebuchet MS" w:cs="Times New Roman"/>
          <w:bCs/>
        </w:rPr>
        <w:t xml:space="preserve"> VI-A Romania-Hungary </w:t>
      </w:r>
      <w:proofErr w:type="spellStart"/>
      <w:r w:rsidR="00195BD6" w:rsidRPr="001F58FE">
        <w:rPr>
          <w:rFonts w:ascii="Trebuchet MS" w:eastAsia="Calibri" w:hAnsi="Trebuchet MS" w:cs="Times New Roman"/>
          <w:bCs/>
        </w:rPr>
        <w:t>Programme</w:t>
      </w:r>
      <w:proofErr w:type="spellEnd"/>
      <w:r w:rsidRPr="001F58FE">
        <w:rPr>
          <w:rFonts w:ascii="Trebuchet MS" w:eastAsia="Calibri" w:hAnsi="Trebuchet MS" w:cs="Times New Roman"/>
        </w:rPr>
        <w:t xml:space="preserve">, </w:t>
      </w:r>
      <w:r w:rsidRPr="001F58FE">
        <w:rPr>
          <w:rFonts w:ascii="Trebuchet MS" w:eastAsia="Calibri" w:hAnsi="Trebuchet MS" w:cs="Times New Roman"/>
          <w:bCs/>
        </w:rPr>
        <w:t xml:space="preserve">in </w:t>
      </w:r>
      <w:r w:rsidRPr="001F58FE">
        <w:rPr>
          <w:rFonts w:ascii="Trebuchet MS" w:eastAsia="Calibri" w:hAnsi="Trebuchet MS" w:cs="Times New Roman"/>
          <w:bCs/>
          <w:color w:val="0070C0"/>
        </w:rPr>
        <w:t xml:space="preserve">Section </w:t>
      </w:r>
      <w:r w:rsidRPr="001F58FE">
        <w:rPr>
          <w:rFonts w:ascii="Trebuchet MS" w:eastAsia="Calibri" w:hAnsi="Trebuchet MS" w:cs="Times New Roman"/>
          <w:bCs/>
          <w:i/>
          <w:iCs/>
          <w:color w:val="0070C0"/>
        </w:rPr>
        <w:t>Partner details</w:t>
      </w:r>
      <w:r w:rsidRPr="001F58FE">
        <w:rPr>
          <w:rFonts w:ascii="Trebuchet MS" w:eastAsia="Calibri" w:hAnsi="Trebuchet MS" w:cs="Times New Roman"/>
          <w:bCs/>
        </w:rPr>
        <w:t>:</w:t>
      </w:r>
    </w:p>
    <w:p w14:paraId="5BF50598" w14:textId="77777777" w:rsidR="00195BD6" w:rsidRPr="001F58FE" w:rsidRDefault="00195BD6" w:rsidP="00992BDC">
      <w:pPr>
        <w:jc w:val="both"/>
        <w:rPr>
          <w:rFonts w:ascii="Trebuchet MS" w:eastAsia="Calibri" w:hAnsi="Trebuchet MS" w:cs="Times New Roman"/>
          <w:bCs/>
        </w:rPr>
      </w:pPr>
    </w:p>
    <w:p w14:paraId="51671955" w14:textId="77777777" w:rsidR="00992BDC" w:rsidRPr="001F58FE" w:rsidRDefault="00992BDC" w:rsidP="00992BDC">
      <w:pPr>
        <w:pStyle w:val="ListParagraph"/>
        <w:numPr>
          <w:ilvl w:val="1"/>
          <w:numId w:val="6"/>
        </w:numPr>
        <w:spacing w:after="120" w:line="240" w:lineRule="auto"/>
        <w:contextualSpacing w:val="0"/>
        <w:jc w:val="both"/>
        <w:rPr>
          <w:rFonts w:ascii="Trebuchet MS" w:eastAsia="Calibri" w:hAnsi="Trebuchet MS" w:cs="Times New Roman"/>
          <w:bCs/>
          <w:sz w:val="22"/>
          <w:szCs w:val="22"/>
        </w:rPr>
      </w:pPr>
      <w:r w:rsidRPr="001F58FE">
        <w:rPr>
          <w:rFonts w:ascii="Trebuchet MS" w:eastAsia="Calibri" w:hAnsi="Trebuchet MS" w:cs="Times New Roman"/>
          <w:bCs/>
          <w:sz w:val="22"/>
          <w:szCs w:val="22"/>
        </w:rPr>
        <w:t>Financial Identification Form for each partner;</w:t>
      </w:r>
    </w:p>
    <w:p w14:paraId="7B43B408" w14:textId="77777777" w:rsidR="00992BDC" w:rsidRPr="001F58FE" w:rsidRDefault="00992BDC" w:rsidP="00992BDC">
      <w:pPr>
        <w:pStyle w:val="ListParagraph"/>
        <w:numPr>
          <w:ilvl w:val="1"/>
          <w:numId w:val="6"/>
        </w:numPr>
        <w:spacing w:after="120" w:line="240" w:lineRule="auto"/>
        <w:contextualSpacing w:val="0"/>
        <w:jc w:val="both"/>
        <w:rPr>
          <w:rFonts w:ascii="Trebuchet MS" w:eastAsia="Calibri" w:hAnsi="Trebuchet MS" w:cs="Times New Roman"/>
          <w:bCs/>
          <w:sz w:val="22"/>
          <w:szCs w:val="22"/>
        </w:rPr>
      </w:pPr>
      <w:proofErr w:type="gramStart"/>
      <w:r w:rsidRPr="001F58FE">
        <w:rPr>
          <w:rFonts w:ascii="Trebuchet MS" w:eastAsia="Calibri" w:hAnsi="Trebuchet MS" w:cs="Times New Roman"/>
          <w:bCs/>
          <w:sz w:val="22"/>
          <w:szCs w:val="22"/>
        </w:rPr>
        <w:t>annexes</w:t>
      </w:r>
      <w:proofErr w:type="gramEnd"/>
      <w:r w:rsidRPr="001F58FE">
        <w:rPr>
          <w:rFonts w:ascii="Trebuchet MS" w:eastAsia="Calibri" w:hAnsi="Trebuchet MS" w:cs="Times New Roman"/>
          <w:bCs/>
          <w:sz w:val="22"/>
          <w:szCs w:val="22"/>
        </w:rPr>
        <w:t xml:space="preserve"> to each Financial Identification Form for each partner, if the case.</w:t>
      </w:r>
    </w:p>
    <w:p w14:paraId="7780F62F" w14:textId="77777777" w:rsidR="00195BD6" w:rsidRDefault="00195BD6" w:rsidP="00195BD6">
      <w:pPr>
        <w:pStyle w:val="ListParagraph"/>
        <w:spacing w:after="120" w:line="240" w:lineRule="auto"/>
        <w:ind w:left="1080"/>
        <w:contextualSpacing w:val="0"/>
        <w:jc w:val="both"/>
        <w:rPr>
          <w:rFonts w:ascii="Trebuchet MS" w:eastAsia="Calibri" w:hAnsi="Trebuchet MS" w:cs="Times New Roman"/>
          <w:bCs/>
          <w:sz w:val="22"/>
          <w:szCs w:val="22"/>
        </w:rPr>
      </w:pPr>
    </w:p>
    <w:p w14:paraId="35822F61" w14:textId="77777777" w:rsidR="00B242E9" w:rsidRDefault="00B242E9" w:rsidP="00195BD6">
      <w:pPr>
        <w:pStyle w:val="ListParagraph"/>
        <w:spacing w:after="120" w:line="240" w:lineRule="auto"/>
        <w:ind w:left="1080"/>
        <w:contextualSpacing w:val="0"/>
        <w:jc w:val="both"/>
        <w:rPr>
          <w:rFonts w:ascii="Trebuchet MS" w:eastAsia="Calibri" w:hAnsi="Trebuchet MS" w:cs="Times New Roman"/>
          <w:bCs/>
          <w:sz w:val="22"/>
          <w:szCs w:val="22"/>
        </w:rPr>
      </w:pPr>
    </w:p>
    <w:p w14:paraId="5E607B65" w14:textId="77777777" w:rsidR="00B242E9" w:rsidRDefault="00B242E9" w:rsidP="00195BD6">
      <w:pPr>
        <w:pStyle w:val="ListParagraph"/>
        <w:spacing w:after="120" w:line="240" w:lineRule="auto"/>
        <w:ind w:left="1080"/>
        <w:contextualSpacing w:val="0"/>
        <w:jc w:val="both"/>
        <w:rPr>
          <w:rFonts w:ascii="Trebuchet MS" w:eastAsia="Calibri" w:hAnsi="Trebuchet MS" w:cs="Times New Roman"/>
          <w:bCs/>
          <w:sz w:val="22"/>
          <w:szCs w:val="22"/>
        </w:rPr>
      </w:pPr>
    </w:p>
    <w:p w14:paraId="366AC5C2" w14:textId="77777777" w:rsidR="00B242E9" w:rsidRDefault="00B242E9" w:rsidP="00195BD6">
      <w:pPr>
        <w:pStyle w:val="ListParagraph"/>
        <w:spacing w:after="120" w:line="240" w:lineRule="auto"/>
        <w:ind w:left="1080"/>
        <w:contextualSpacing w:val="0"/>
        <w:jc w:val="both"/>
        <w:rPr>
          <w:rFonts w:ascii="Trebuchet MS" w:eastAsia="Calibri" w:hAnsi="Trebuchet MS" w:cs="Times New Roman"/>
          <w:bCs/>
          <w:sz w:val="22"/>
          <w:szCs w:val="22"/>
        </w:rPr>
      </w:pPr>
    </w:p>
    <w:p w14:paraId="393164D1" w14:textId="77777777" w:rsidR="00B242E9" w:rsidRPr="001F58FE" w:rsidRDefault="00B242E9" w:rsidP="00195BD6">
      <w:pPr>
        <w:pStyle w:val="ListParagraph"/>
        <w:spacing w:after="120" w:line="240" w:lineRule="auto"/>
        <w:ind w:left="1080"/>
        <w:contextualSpacing w:val="0"/>
        <w:jc w:val="both"/>
        <w:rPr>
          <w:rFonts w:ascii="Trebuchet MS" w:eastAsia="Calibri" w:hAnsi="Trebuchet MS" w:cs="Times New Roman"/>
          <w:bCs/>
          <w:sz w:val="22"/>
          <w:szCs w:val="22"/>
        </w:rPr>
      </w:pPr>
    </w:p>
    <w:p w14:paraId="6F5E9528" w14:textId="0B9CFD12" w:rsidR="00992BDC" w:rsidRPr="001F58FE" w:rsidRDefault="00195BD6" w:rsidP="00992BDC">
      <w:pPr>
        <w:spacing w:after="120"/>
        <w:jc w:val="both"/>
        <w:rPr>
          <w:rFonts w:ascii="Trebuchet MS" w:eastAsia="Calibri" w:hAnsi="Trebuchet MS" w:cs="Times New Roman"/>
          <w:b/>
          <w:color w:val="0070C0"/>
          <w:u w:val="single"/>
        </w:rPr>
      </w:pPr>
      <w:r w:rsidRPr="001F58FE">
        <w:rPr>
          <w:rFonts w:ascii="Trebuchet MS" w:eastAsia="Calibri" w:hAnsi="Trebuchet MS" w:cs="Times New Roman"/>
          <w:b/>
          <w:color w:val="0070C0"/>
          <w:u w:val="single"/>
        </w:rPr>
        <w:t>AFTER THE CONTRACT SIGNATURE</w:t>
      </w:r>
    </w:p>
    <w:p w14:paraId="2ECB9E4A" w14:textId="77777777" w:rsidR="00195BD6" w:rsidRPr="001F58FE" w:rsidRDefault="00195BD6" w:rsidP="00992BDC">
      <w:pPr>
        <w:spacing w:after="120"/>
        <w:jc w:val="both"/>
        <w:rPr>
          <w:rFonts w:ascii="Trebuchet MS" w:eastAsia="Calibri" w:hAnsi="Trebuchet MS" w:cs="Times New Roman"/>
          <w:b/>
          <w:color w:val="0070C0"/>
          <w:u w:val="single"/>
        </w:rPr>
      </w:pPr>
    </w:p>
    <w:p w14:paraId="1A8D2249" w14:textId="518B3872" w:rsidR="00992BDC" w:rsidRPr="001F58FE" w:rsidRDefault="00992BDC" w:rsidP="00992BDC">
      <w:pPr>
        <w:spacing w:after="120"/>
        <w:jc w:val="both"/>
        <w:rPr>
          <w:rFonts w:ascii="Trebuchet MS" w:eastAsia="Calibri" w:hAnsi="Trebuchet MS" w:cs="Times New Roman"/>
          <w:bCs/>
        </w:rPr>
      </w:pPr>
      <w:r w:rsidRPr="001F58FE">
        <w:rPr>
          <w:rFonts w:ascii="Trebuchet MS" w:eastAsia="Calibri" w:hAnsi="Trebuchet MS" w:cs="Times New Roman"/>
          <w:bCs/>
        </w:rPr>
        <w:t>After the contract signature, the project documents shall be uploaded i</w:t>
      </w:r>
      <w:bookmarkStart w:id="0" w:name="_Hlk171428059"/>
      <w:r w:rsidRPr="001F58FE">
        <w:rPr>
          <w:rFonts w:ascii="Trebuchet MS" w:eastAsia="Calibri" w:hAnsi="Trebuchet MS" w:cs="Times New Roman"/>
          <w:bCs/>
        </w:rPr>
        <w:t xml:space="preserve">n </w:t>
      </w:r>
      <w:proofErr w:type="spellStart"/>
      <w:r w:rsidRPr="001F58FE">
        <w:rPr>
          <w:rFonts w:ascii="Trebuchet MS" w:eastAsia="Calibri" w:hAnsi="Trebuchet MS" w:cs="Times New Roman"/>
          <w:bCs/>
        </w:rPr>
        <w:t>Jems</w:t>
      </w:r>
      <w:proofErr w:type="spellEnd"/>
      <w:r w:rsidRPr="001F58FE">
        <w:rPr>
          <w:rFonts w:ascii="Trebuchet MS" w:eastAsia="Calibri" w:hAnsi="Trebuchet MS" w:cs="Times New Roman"/>
          <w:bCs/>
        </w:rPr>
        <w:t xml:space="preserve"> </w:t>
      </w:r>
      <w:bookmarkEnd w:id="0"/>
      <w:r w:rsidRPr="001F58FE">
        <w:rPr>
          <w:rFonts w:ascii="Trebuchet MS" w:eastAsia="Calibri" w:hAnsi="Trebuchet MS" w:cs="Times New Roman"/>
        </w:rPr>
        <w:t>as follows</w:t>
      </w:r>
      <w:r w:rsidRPr="001F58FE">
        <w:rPr>
          <w:rFonts w:ascii="Trebuchet MS" w:eastAsia="Calibri" w:hAnsi="Trebuchet MS" w:cs="Times New Roman"/>
          <w:bCs/>
        </w:rPr>
        <w:t>:</w:t>
      </w:r>
    </w:p>
    <w:p w14:paraId="3368FCA6" w14:textId="77777777" w:rsidR="00992BDC" w:rsidRPr="001F58FE" w:rsidRDefault="00992BDC" w:rsidP="00992BDC">
      <w:pPr>
        <w:pStyle w:val="ListParagraph"/>
        <w:numPr>
          <w:ilvl w:val="0"/>
          <w:numId w:val="6"/>
        </w:numPr>
        <w:spacing w:after="120" w:line="240" w:lineRule="auto"/>
        <w:contextualSpacing w:val="0"/>
        <w:jc w:val="both"/>
        <w:rPr>
          <w:rFonts w:ascii="Trebuchet MS" w:eastAsia="Calibri" w:hAnsi="Trebuchet MS" w:cs="Times New Roman"/>
          <w:bCs/>
          <w:sz w:val="22"/>
          <w:szCs w:val="22"/>
        </w:rPr>
      </w:pPr>
      <w:r w:rsidRPr="001F58FE">
        <w:rPr>
          <w:rFonts w:ascii="Trebuchet MS" w:eastAsia="Calibri" w:hAnsi="Trebuchet MS" w:cs="Times New Roman"/>
          <w:bCs/>
          <w:sz w:val="22"/>
          <w:szCs w:val="22"/>
        </w:rPr>
        <w:t xml:space="preserve">In Section </w:t>
      </w:r>
      <w:r w:rsidRPr="001F58FE">
        <w:rPr>
          <w:rFonts w:ascii="Trebuchet MS" w:eastAsia="Calibri" w:hAnsi="Trebuchet MS" w:cs="Times New Roman"/>
          <w:bCs/>
          <w:i/>
          <w:iCs/>
          <w:color w:val="0070C0"/>
          <w:sz w:val="22"/>
          <w:szCs w:val="22"/>
        </w:rPr>
        <w:t>Contract &amp; agreements</w:t>
      </w:r>
      <w:r w:rsidRPr="001F58FE">
        <w:rPr>
          <w:rFonts w:ascii="Trebuchet MS" w:eastAsia="Calibri" w:hAnsi="Trebuchet MS" w:cs="Times New Roman"/>
          <w:bCs/>
          <w:color w:val="0070C0"/>
          <w:sz w:val="22"/>
          <w:szCs w:val="22"/>
        </w:rPr>
        <w:t xml:space="preserve">, sub-section </w:t>
      </w:r>
      <w:r w:rsidRPr="001F58FE">
        <w:rPr>
          <w:rFonts w:ascii="Trebuchet MS" w:eastAsia="Calibri" w:hAnsi="Trebuchet MS" w:cs="Times New Roman"/>
          <w:bCs/>
          <w:i/>
          <w:iCs/>
          <w:color w:val="0070C0"/>
          <w:sz w:val="22"/>
          <w:szCs w:val="22"/>
        </w:rPr>
        <w:t>Contracts</w:t>
      </w:r>
      <w:r w:rsidRPr="001F58FE">
        <w:rPr>
          <w:rFonts w:ascii="Trebuchet MS" w:eastAsia="Calibri" w:hAnsi="Trebuchet MS" w:cs="Times New Roman"/>
          <w:bCs/>
          <w:sz w:val="22"/>
          <w:szCs w:val="22"/>
        </w:rPr>
        <w:t xml:space="preserve"> – the </w:t>
      </w:r>
      <w:r w:rsidRPr="001F58FE">
        <w:rPr>
          <w:rFonts w:ascii="Trebuchet MS" w:eastAsia="Calibri" w:hAnsi="Trebuchet MS" w:cs="Times New Roman"/>
          <w:b/>
          <w:sz w:val="22"/>
          <w:szCs w:val="22"/>
        </w:rPr>
        <w:t>Lead Partner</w:t>
      </w:r>
      <w:r w:rsidRPr="001F58FE">
        <w:rPr>
          <w:rFonts w:ascii="Trebuchet MS" w:eastAsia="Calibri" w:hAnsi="Trebuchet MS" w:cs="Times New Roman"/>
          <w:bCs/>
          <w:sz w:val="22"/>
          <w:szCs w:val="22"/>
        </w:rPr>
        <w:t xml:space="preserve"> shall upload the following documents:</w:t>
      </w:r>
    </w:p>
    <w:p w14:paraId="703AA8F6" w14:textId="2B173235" w:rsidR="00D11892" w:rsidRPr="00D52BA5" w:rsidRDefault="00D11892" w:rsidP="00992BDC">
      <w:pPr>
        <w:pStyle w:val="ListParagraph"/>
        <w:numPr>
          <w:ilvl w:val="1"/>
          <w:numId w:val="6"/>
        </w:numPr>
        <w:spacing w:after="120" w:line="240" w:lineRule="auto"/>
        <w:contextualSpacing w:val="0"/>
        <w:jc w:val="both"/>
        <w:rPr>
          <w:rFonts w:ascii="Trebuchet MS" w:eastAsia="Calibri" w:hAnsi="Trebuchet MS" w:cs="Times New Roman"/>
          <w:bCs/>
          <w:sz w:val="22"/>
          <w:szCs w:val="22"/>
        </w:rPr>
      </w:pPr>
      <w:r w:rsidRPr="00D52BA5">
        <w:rPr>
          <w:rFonts w:ascii="Trebuchet MS" w:eastAsia="Calibri" w:hAnsi="Trebuchet MS" w:cs="Times New Roman"/>
          <w:bCs/>
          <w:sz w:val="22"/>
          <w:szCs w:val="22"/>
        </w:rPr>
        <w:t>Partnership Agreement</w:t>
      </w:r>
    </w:p>
    <w:p w14:paraId="5DB133A3" w14:textId="4C71436E" w:rsidR="00992BDC" w:rsidRPr="00D52BA5" w:rsidRDefault="00992BDC" w:rsidP="00992BDC">
      <w:pPr>
        <w:pStyle w:val="ListParagraph"/>
        <w:numPr>
          <w:ilvl w:val="1"/>
          <w:numId w:val="6"/>
        </w:numPr>
        <w:spacing w:after="120" w:line="240" w:lineRule="auto"/>
        <w:contextualSpacing w:val="0"/>
        <w:jc w:val="both"/>
        <w:rPr>
          <w:rFonts w:ascii="Trebuchet MS" w:eastAsia="Calibri" w:hAnsi="Trebuchet MS" w:cs="Times New Roman"/>
          <w:bCs/>
          <w:sz w:val="22"/>
          <w:szCs w:val="22"/>
        </w:rPr>
      </w:pPr>
      <w:r w:rsidRPr="00D52BA5">
        <w:rPr>
          <w:rFonts w:ascii="Trebuchet MS" w:eastAsia="Calibri" w:hAnsi="Trebuchet MS" w:cs="Times New Roman"/>
          <w:bCs/>
          <w:sz w:val="22"/>
          <w:szCs w:val="22"/>
        </w:rPr>
        <w:t>contract (</w:t>
      </w:r>
      <w:r w:rsidR="00D11892" w:rsidRPr="00D52BA5">
        <w:rPr>
          <w:rFonts w:ascii="Trebuchet MS" w:eastAsia="Calibri" w:hAnsi="Trebuchet MS" w:cs="Times New Roman"/>
          <w:bCs/>
          <w:sz w:val="22"/>
          <w:szCs w:val="22"/>
        </w:rPr>
        <w:t>original signed</w:t>
      </w:r>
      <w:r w:rsidRPr="00D52BA5">
        <w:rPr>
          <w:rFonts w:ascii="Trebuchet MS" w:eastAsia="Calibri" w:hAnsi="Trebuchet MS" w:cs="Times New Roman"/>
          <w:bCs/>
          <w:sz w:val="22"/>
          <w:szCs w:val="22"/>
        </w:rPr>
        <w:t>);</w:t>
      </w:r>
    </w:p>
    <w:p w14:paraId="08FFD933" w14:textId="5A3C3E29" w:rsidR="00D11892" w:rsidRPr="00D52BA5" w:rsidRDefault="00D11892" w:rsidP="00992BDC">
      <w:pPr>
        <w:pStyle w:val="ListParagraph"/>
        <w:numPr>
          <w:ilvl w:val="1"/>
          <w:numId w:val="6"/>
        </w:numPr>
        <w:spacing w:after="120" w:line="240" w:lineRule="auto"/>
        <w:contextualSpacing w:val="0"/>
        <w:jc w:val="both"/>
        <w:rPr>
          <w:rFonts w:ascii="Trebuchet MS" w:eastAsia="Calibri" w:hAnsi="Trebuchet MS" w:cs="Times New Roman"/>
          <w:bCs/>
          <w:sz w:val="22"/>
          <w:szCs w:val="22"/>
        </w:rPr>
      </w:pPr>
      <w:r w:rsidRPr="00D52BA5">
        <w:rPr>
          <w:rFonts w:ascii="Trebuchet MS" w:eastAsia="Calibri" w:hAnsi="Trebuchet MS" w:cs="Times New Roman"/>
          <w:bCs/>
          <w:sz w:val="22"/>
          <w:szCs w:val="22"/>
        </w:rPr>
        <w:t>co-financing contracts;</w:t>
      </w:r>
    </w:p>
    <w:p w14:paraId="7216CB0E" w14:textId="3A274FDF" w:rsidR="00D11892" w:rsidRPr="00D52BA5" w:rsidRDefault="00992BDC" w:rsidP="00D11892">
      <w:pPr>
        <w:pStyle w:val="ListParagraph"/>
        <w:numPr>
          <w:ilvl w:val="1"/>
          <w:numId w:val="6"/>
        </w:numPr>
        <w:spacing w:after="120" w:line="240" w:lineRule="auto"/>
        <w:contextualSpacing w:val="0"/>
        <w:jc w:val="both"/>
        <w:rPr>
          <w:rFonts w:ascii="Trebuchet MS" w:eastAsia="Calibri" w:hAnsi="Trebuchet MS" w:cs="Times New Roman"/>
          <w:bCs/>
          <w:sz w:val="22"/>
          <w:szCs w:val="22"/>
        </w:rPr>
      </w:pPr>
      <w:r w:rsidRPr="00D52BA5">
        <w:rPr>
          <w:rFonts w:ascii="Trebuchet MS" w:eastAsia="Calibri" w:hAnsi="Trebuchet MS" w:cs="Times New Roman"/>
          <w:bCs/>
          <w:sz w:val="22"/>
          <w:szCs w:val="22"/>
        </w:rPr>
        <w:t>annexes</w:t>
      </w:r>
      <w:r w:rsidR="00D11892" w:rsidRPr="00D52BA5">
        <w:rPr>
          <w:rFonts w:ascii="Trebuchet MS" w:eastAsia="Calibri" w:hAnsi="Trebuchet MS" w:cs="Times New Roman"/>
          <w:bCs/>
          <w:sz w:val="22"/>
          <w:szCs w:val="22"/>
        </w:rPr>
        <w:t xml:space="preserve"> requested – </w:t>
      </w:r>
      <w:r w:rsidR="00D11892" w:rsidRPr="00D52BA5">
        <w:rPr>
          <w:rFonts w:ascii="Trebuchet MS" w:eastAsia="Calibri" w:hAnsi="Trebuchet MS" w:cs="Times New Roman"/>
          <w:bCs/>
          <w:i/>
          <w:sz w:val="22"/>
          <w:szCs w:val="22"/>
        </w:rPr>
        <w:t>if any</w:t>
      </w:r>
    </w:p>
    <w:p w14:paraId="620E8060" w14:textId="571232FB" w:rsidR="00992BDC" w:rsidRPr="00D52BA5" w:rsidRDefault="00992BDC" w:rsidP="00D11892">
      <w:pPr>
        <w:pStyle w:val="ListParagraph"/>
        <w:numPr>
          <w:ilvl w:val="1"/>
          <w:numId w:val="6"/>
        </w:numPr>
        <w:spacing w:after="120" w:line="240" w:lineRule="auto"/>
        <w:contextualSpacing w:val="0"/>
        <w:jc w:val="both"/>
        <w:rPr>
          <w:rFonts w:ascii="Trebuchet MS" w:eastAsia="Calibri" w:hAnsi="Trebuchet MS" w:cs="Times New Roman"/>
          <w:bCs/>
          <w:sz w:val="22"/>
          <w:szCs w:val="22"/>
        </w:rPr>
      </w:pPr>
      <w:r w:rsidRPr="00D52BA5">
        <w:rPr>
          <w:rFonts w:ascii="Trebuchet MS" w:hAnsi="Trebuchet MS"/>
          <w:sz w:val="22"/>
          <w:szCs w:val="22"/>
        </w:rPr>
        <w:t>request for advance payment;</w:t>
      </w:r>
    </w:p>
    <w:p w14:paraId="615FBECF" w14:textId="44081217" w:rsidR="00992BDC" w:rsidRPr="00D52BA5" w:rsidRDefault="00992BDC" w:rsidP="00992BDC">
      <w:pPr>
        <w:pStyle w:val="ListParagraph"/>
        <w:numPr>
          <w:ilvl w:val="1"/>
          <w:numId w:val="5"/>
        </w:numPr>
        <w:spacing w:after="120" w:line="240" w:lineRule="auto"/>
        <w:contextualSpacing w:val="0"/>
        <w:jc w:val="both"/>
        <w:rPr>
          <w:rFonts w:ascii="Trebuchet MS" w:eastAsia="Calibri" w:hAnsi="Trebuchet MS" w:cs="Times New Roman"/>
          <w:bCs/>
          <w:i/>
          <w:sz w:val="22"/>
          <w:szCs w:val="22"/>
        </w:rPr>
      </w:pPr>
      <w:proofErr w:type="gramStart"/>
      <w:r w:rsidRPr="00D52BA5">
        <w:rPr>
          <w:rFonts w:ascii="Trebuchet MS" w:hAnsi="Trebuchet MS"/>
          <w:sz w:val="22"/>
          <w:szCs w:val="22"/>
        </w:rPr>
        <w:t>subsequent</w:t>
      </w:r>
      <w:proofErr w:type="gramEnd"/>
      <w:r w:rsidRPr="00D52BA5">
        <w:rPr>
          <w:rFonts w:ascii="Trebuchet MS" w:hAnsi="Trebuchet MS"/>
          <w:sz w:val="22"/>
          <w:szCs w:val="22"/>
        </w:rPr>
        <w:t xml:space="preserve"> approved addenda and notifications to the contract, </w:t>
      </w:r>
      <w:r w:rsidRPr="00D52BA5">
        <w:rPr>
          <w:rFonts w:ascii="Trebuchet MS" w:hAnsi="Trebuchet MS"/>
          <w:i/>
          <w:sz w:val="22"/>
          <w:szCs w:val="22"/>
        </w:rPr>
        <w:t>when applicable.</w:t>
      </w:r>
    </w:p>
    <w:p w14:paraId="31280688" w14:textId="77777777" w:rsidR="00992BDC" w:rsidRPr="001F58FE" w:rsidRDefault="00992BDC" w:rsidP="00992BDC">
      <w:pPr>
        <w:pStyle w:val="ListParagraph"/>
        <w:numPr>
          <w:ilvl w:val="0"/>
          <w:numId w:val="6"/>
        </w:numPr>
        <w:spacing w:after="120" w:line="240" w:lineRule="auto"/>
        <w:contextualSpacing w:val="0"/>
        <w:jc w:val="both"/>
        <w:rPr>
          <w:rFonts w:ascii="Trebuchet MS" w:eastAsia="Calibri" w:hAnsi="Trebuchet MS" w:cs="Times New Roman"/>
          <w:bCs/>
          <w:sz w:val="22"/>
          <w:szCs w:val="22"/>
        </w:rPr>
      </w:pPr>
      <w:r w:rsidRPr="001F58FE">
        <w:rPr>
          <w:rFonts w:ascii="Trebuchet MS" w:eastAsia="Calibri" w:hAnsi="Trebuchet MS" w:cs="Times New Roman"/>
          <w:bCs/>
          <w:sz w:val="22"/>
          <w:szCs w:val="22"/>
        </w:rPr>
        <w:t xml:space="preserve">In Section </w:t>
      </w:r>
      <w:r w:rsidRPr="001F58FE">
        <w:rPr>
          <w:rFonts w:ascii="Trebuchet MS" w:eastAsia="Calibri" w:hAnsi="Trebuchet MS" w:cs="Times New Roman"/>
          <w:bCs/>
          <w:i/>
          <w:iCs/>
          <w:color w:val="0070C0"/>
          <w:sz w:val="22"/>
          <w:szCs w:val="22"/>
        </w:rPr>
        <w:t>Contract &amp; agreements</w:t>
      </w:r>
      <w:r w:rsidRPr="001F58FE">
        <w:rPr>
          <w:rFonts w:ascii="Trebuchet MS" w:eastAsia="Calibri" w:hAnsi="Trebuchet MS" w:cs="Times New Roman"/>
          <w:bCs/>
          <w:color w:val="0070C0"/>
          <w:sz w:val="22"/>
          <w:szCs w:val="22"/>
        </w:rPr>
        <w:t xml:space="preserve">, sub-section </w:t>
      </w:r>
      <w:r w:rsidRPr="001F58FE">
        <w:rPr>
          <w:rFonts w:ascii="Trebuchet MS" w:eastAsia="Calibri" w:hAnsi="Trebuchet MS" w:cs="Times New Roman"/>
          <w:bCs/>
          <w:i/>
          <w:iCs/>
          <w:color w:val="0070C0"/>
          <w:sz w:val="22"/>
          <w:szCs w:val="22"/>
        </w:rPr>
        <w:t xml:space="preserve">Project </w:t>
      </w:r>
      <w:r w:rsidRPr="001F58FE">
        <w:rPr>
          <w:rFonts w:ascii="Trebuchet MS" w:eastAsia="Calibri" w:hAnsi="Trebuchet MS" w:cs="Times New Roman"/>
          <w:bCs/>
          <w:sz w:val="22"/>
          <w:szCs w:val="22"/>
        </w:rPr>
        <w:t xml:space="preserve">– the </w:t>
      </w:r>
      <w:r w:rsidRPr="001F58FE">
        <w:rPr>
          <w:rFonts w:ascii="Trebuchet MS" w:eastAsia="Calibri" w:hAnsi="Trebuchet MS" w:cs="Times New Roman"/>
          <w:b/>
          <w:sz w:val="22"/>
          <w:szCs w:val="22"/>
        </w:rPr>
        <w:t>Joint Secretariat</w:t>
      </w:r>
      <w:r w:rsidRPr="001F58FE">
        <w:rPr>
          <w:rFonts w:ascii="Trebuchet MS" w:eastAsia="Calibri" w:hAnsi="Trebuchet MS" w:cs="Times New Roman"/>
          <w:bCs/>
          <w:sz w:val="22"/>
          <w:szCs w:val="22"/>
        </w:rPr>
        <w:t xml:space="preserve"> shall upload the following documents:</w:t>
      </w:r>
    </w:p>
    <w:p w14:paraId="678F687E" w14:textId="349BA1B1" w:rsidR="00992BDC" w:rsidRPr="001F58FE" w:rsidRDefault="00992BDC" w:rsidP="00992BDC">
      <w:pPr>
        <w:pStyle w:val="ListParagraph"/>
        <w:numPr>
          <w:ilvl w:val="1"/>
          <w:numId w:val="6"/>
        </w:numPr>
        <w:spacing w:after="120" w:line="240" w:lineRule="auto"/>
        <w:contextualSpacing w:val="0"/>
        <w:jc w:val="both"/>
        <w:rPr>
          <w:rFonts w:ascii="Trebuchet MS" w:eastAsia="Calibri" w:hAnsi="Trebuchet MS" w:cs="Times New Roman"/>
          <w:bCs/>
          <w:sz w:val="22"/>
          <w:szCs w:val="22"/>
        </w:rPr>
      </w:pPr>
      <w:r w:rsidRPr="001F58FE">
        <w:rPr>
          <w:rFonts w:ascii="Trebuchet MS" w:eastAsia="Calibri" w:hAnsi="Trebuchet MS" w:cs="Times New Roman"/>
          <w:bCs/>
          <w:sz w:val="22"/>
          <w:szCs w:val="22"/>
        </w:rPr>
        <w:t>supporting documents for contract:</w:t>
      </w:r>
    </w:p>
    <w:p w14:paraId="03A8A8DB" w14:textId="77777777" w:rsidR="00992BDC" w:rsidRPr="001F58FE" w:rsidRDefault="00992BDC" w:rsidP="00992BDC">
      <w:pPr>
        <w:pStyle w:val="ListParagraph"/>
        <w:numPr>
          <w:ilvl w:val="2"/>
          <w:numId w:val="6"/>
        </w:numPr>
        <w:spacing w:after="120" w:line="240" w:lineRule="auto"/>
        <w:contextualSpacing w:val="0"/>
        <w:jc w:val="both"/>
        <w:rPr>
          <w:rFonts w:ascii="Trebuchet MS" w:eastAsia="Calibri" w:hAnsi="Trebuchet MS" w:cs="Times New Roman"/>
          <w:bCs/>
          <w:sz w:val="22"/>
          <w:szCs w:val="22"/>
        </w:rPr>
      </w:pPr>
      <w:r w:rsidRPr="001F58FE">
        <w:rPr>
          <w:rFonts w:ascii="Trebuchet MS" w:eastAsia="Calibri" w:hAnsi="Trebuchet MS" w:cs="Times New Roman"/>
          <w:bCs/>
          <w:sz w:val="22"/>
          <w:szCs w:val="22"/>
        </w:rPr>
        <w:t>Contracting letter &amp; clarifications;</w:t>
      </w:r>
    </w:p>
    <w:p w14:paraId="78628F6E" w14:textId="77777777" w:rsidR="00992BDC" w:rsidRPr="001F58FE" w:rsidRDefault="00992BDC" w:rsidP="00992BDC">
      <w:pPr>
        <w:pStyle w:val="ListParagraph"/>
        <w:numPr>
          <w:ilvl w:val="2"/>
          <w:numId w:val="6"/>
        </w:numPr>
        <w:spacing w:after="120" w:line="240" w:lineRule="auto"/>
        <w:contextualSpacing w:val="0"/>
        <w:jc w:val="both"/>
        <w:rPr>
          <w:rFonts w:ascii="Trebuchet MS" w:eastAsia="Calibri" w:hAnsi="Trebuchet MS" w:cs="Times New Roman"/>
          <w:bCs/>
          <w:sz w:val="22"/>
          <w:szCs w:val="22"/>
        </w:rPr>
      </w:pPr>
      <w:r w:rsidRPr="001F58FE">
        <w:rPr>
          <w:rFonts w:ascii="Trebuchet MS" w:eastAsia="Calibri" w:hAnsi="Trebuchet MS" w:cs="Times New Roman"/>
          <w:bCs/>
          <w:sz w:val="22"/>
          <w:szCs w:val="22"/>
        </w:rPr>
        <w:t>Debts certificates;</w:t>
      </w:r>
    </w:p>
    <w:p w14:paraId="4243CB15" w14:textId="77777777" w:rsidR="00992BDC" w:rsidRPr="001F58FE" w:rsidRDefault="00992BDC" w:rsidP="00992BDC">
      <w:pPr>
        <w:pStyle w:val="ListParagraph"/>
        <w:numPr>
          <w:ilvl w:val="2"/>
          <w:numId w:val="6"/>
        </w:numPr>
        <w:spacing w:after="120" w:line="240" w:lineRule="auto"/>
        <w:contextualSpacing w:val="0"/>
        <w:jc w:val="both"/>
        <w:rPr>
          <w:rFonts w:ascii="Trebuchet MS" w:eastAsia="Calibri" w:hAnsi="Trebuchet MS" w:cs="Times New Roman"/>
          <w:bCs/>
          <w:sz w:val="22"/>
          <w:szCs w:val="22"/>
        </w:rPr>
      </w:pPr>
      <w:r w:rsidRPr="001F58FE">
        <w:rPr>
          <w:rFonts w:ascii="Trebuchet MS" w:eastAsia="Calibri" w:hAnsi="Trebuchet MS" w:cs="Times New Roman"/>
          <w:bCs/>
          <w:sz w:val="22"/>
          <w:szCs w:val="22"/>
        </w:rPr>
        <w:t>Legal representatives – if the case;</w:t>
      </w:r>
    </w:p>
    <w:p w14:paraId="3DD2B181" w14:textId="77777777" w:rsidR="00992BDC" w:rsidRPr="001F58FE" w:rsidRDefault="00992BDC" w:rsidP="00992BDC">
      <w:pPr>
        <w:pStyle w:val="ListParagraph"/>
        <w:numPr>
          <w:ilvl w:val="2"/>
          <w:numId w:val="6"/>
        </w:numPr>
        <w:spacing w:after="120" w:line="240" w:lineRule="auto"/>
        <w:contextualSpacing w:val="0"/>
        <w:jc w:val="both"/>
        <w:rPr>
          <w:rFonts w:ascii="Trebuchet MS" w:eastAsia="Calibri" w:hAnsi="Trebuchet MS" w:cs="Times New Roman"/>
          <w:bCs/>
          <w:sz w:val="22"/>
          <w:szCs w:val="22"/>
        </w:rPr>
      </w:pPr>
      <w:r w:rsidRPr="001F58FE">
        <w:rPr>
          <w:rFonts w:ascii="Trebuchet MS" w:eastAsia="Calibri" w:hAnsi="Trebuchet MS" w:cs="Times New Roman"/>
          <w:bCs/>
          <w:sz w:val="22"/>
          <w:szCs w:val="22"/>
        </w:rPr>
        <w:t>Investment documents – if the case;</w:t>
      </w:r>
    </w:p>
    <w:p w14:paraId="56F089A3" w14:textId="77777777" w:rsidR="00992BDC" w:rsidRPr="001F58FE" w:rsidRDefault="00992BDC" w:rsidP="00992BDC">
      <w:pPr>
        <w:pStyle w:val="ListParagraph"/>
        <w:numPr>
          <w:ilvl w:val="2"/>
          <w:numId w:val="6"/>
        </w:numPr>
        <w:spacing w:after="120" w:line="240" w:lineRule="auto"/>
        <w:contextualSpacing w:val="0"/>
        <w:jc w:val="both"/>
        <w:rPr>
          <w:rFonts w:ascii="Trebuchet MS" w:eastAsia="Calibri" w:hAnsi="Trebuchet MS" w:cs="Times New Roman"/>
          <w:bCs/>
          <w:sz w:val="22"/>
          <w:szCs w:val="22"/>
        </w:rPr>
      </w:pPr>
      <w:r w:rsidRPr="001F58FE">
        <w:rPr>
          <w:rFonts w:ascii="Trebuchet MS" w:eastAsia="Calibri" w:hAnsi="Trebuchet MS" w:cs="Times New Roman"/>
          <w:bCs/>
          <w:sz w:val="22"/>
          <w:szCs w:val="22"/>
        </w:rPr>
        <w:t>MC decision including the list of approved projects</w:t>
      </w:r>
      <w:r w:rsidRPr="001F58FE">
        <w:rPr>
          <w:rFonts w:ascii="Trebuchet MS" w:hAnsi="Trebuchet MS"/>
          <w:sz w:val="22"/>
          <w:szCs w:val="22"/>
        </w:rPr>
        <w:t xml:space="preserve"> </w:t>
      </w:r>
      <w:r w:rsidRPr="001F58FE">
        <w:rPr>
          <w:rFonts w:ascii="Trebuchet MS" w:eastAsia="Calibri" w:hAnsi="Trebuchet MS" w:cs="Times New Roman"/>
          <w:bCs/>
          <w:sz w:val="22"/>
          <w:szCs w:val="22"/>
        </w:rPr>
        <w:t>for the respective call;</w:t>
      </w:r>
    </w:p>
    <w:p w14:paraId="64DD2202" w14:textId="77777777" w:rsidR="00992BDC" w:rsidRPr="001F58FE" w:rsidRDefault="00992BDC" w:rsidP="00992BDC">
      <w:pPr>
        <w:pStyle w:val="ListParagraph"/>
        <w:numPr>
          <w:ilvl w:val="2"/>
          <w:numId w:val="6"/>
        </w:numPr>
        <w:spacing w:after="120" w:line="240" w:lineRule="auto"/>
        <w:contextualSpacing w:val="0"/>
        <w:jc w:val="both"/>
        <w:rPr>
          <w:rFonts w:ascii="Trebuchet MS" w:eastAsia="Calibri" w:hAnsi="Trebuchet MS" w:cs="Times New Roman"/>
          <w:bCs/>
          <w:sz w:val="22"/>
          <w:szCs w:val="22"/>
        </w:rPr>
      </w:pPr>
      <w:r w:rsidRPr="001F58FE">
        <w:rPr>
          <w:rFonts w:ascii="Trebuchet MS" w:eastAsia="Calibri" w:hAnsi="Trebuchet MS" w:cs="Times New Roman"/>
          <w:bCs/>
          <w:sz w:val="22"/>
          <w:szCs w:val="22"/>
        </w:rPr>
        <w:t>Proof of no debts to MA;</w:t>
      </w:r>
    </w:p>
    <w:p w14:paraId="126E80DE" w14:textId="3E1A675F" w:rsidR="00992BDC" w:rsidRPr="001F58FE" w:rsidRDefault="00992BDC" w:rsidP="00992BDC">
      <w:pPr>
        <w:pStyle w:val="ListParagraph"/>
        <w:numPr>
          <w:ilvl w:val="1"/>
          <w:numId w:val="6"/>
        </w:numPr>
        <w:spacing w:after="120" w:line="240" w:lineRule="auto"/>
        <w:contextualSpacing w:val="0"/>
        <w:jc w:val="both"/>
        <w:rPr>
          <w:rFonts w:ascii="Trebuchet MS" w:eastAsia="Calibri" w:hAnsi="Trebuchet MS" w:cs="Times New Roman"/>
          <w:bCs/>
          <w:sz w:val="22"/>
          <w:szCs w:val="22"/>
        </w:rPr>
      </w:pPr>
      <w:r w:rsidRPr="001F58FE">
        <w:rPr>
          <w:rFonts w:ascii="Trebuchet MS" w:eastAsia="Calibri" w:hAnsi="Trebuchet MS" w:cs="Times New Roman"/>
          <w:bCs/>
          <w:sz w:val="22"/>
          <w:szCs w:val="22"/>
        </w:rPr>
        <w:t xml:space="preserve">supporting </w:t>
      </w:r>
      <w:r w:rsidRPr="00F82096">
        <w:rPr>
          <w:rFonts w:ascii="Trebuchet MS" w:eastAsia="Calibri" w:hAnsi="Trebuchet MS" w:cs="Times New Roman"/>
          <w:bCs/>
          <w:sz w:val="22"/>
          <w:szCs w:val="22"/>
        </w:rPr>
        <w:t xml:space="preserve">documents for </w:t>
      </w:r>
      <w:r w:rsidRPr="00F82096">
        <w:rPr>
          <w:rFonts w:ascii="Trebuchet MS" w:hAnsi="Trebuchet MS"/>
          <w:sz w:val="22"/>
          <w:szCs w:val="22"/>
        </w:rPr>
        <w:t xml:space="preserve">addenda and notifications to the </w:t>
      </w:r>
      <w:r w:rsidR="00F82096" w:rsidRPr="00F82096">
        <w:rPr>
          <w:rFonts w:ascii="Trebuchet MS" w:eastAsia="Calibri" w:hAnsi="Trebuchet MS" w:cs="Times New Roman"/>
          <w:bCs/>
          <w:sz w:val="22"/>
          <w:szCs w:val="22"/>
        </w:rPr>
        <w:t>contract, if</w:t>
      </w:r>
      <w:r w:rsidRPr="00F82096">
        <w:rPr>
          <w:rFonts w:ascii="Trebuchet MS" w:eastAsia="Calibri" w:hAnsi="Trebuchet MS" w:cs="Times New Roman"/>
          <w:bCs/>
          <w:sz w:val="22"/>
          <w:szCs w:val="22"/>
        </w:rPr>
        <w:t xml:space="preserve"> applicable;</w:t>
      </w:r>
    </w:p>
    <w:p w14:paraId="34528BD5" w14:textId="35B12CB9" w:rsidR="00992BDC" w:rsidRPr="001F58FE" w:rsidRDefault="00992BDC" w:rsidP="00992BDC">
      <w:pPr>
        <w:pStyle w:val="ListParagraph"/>
        <w:numPr>
          <w:ilvl w:val="1"/>
          <w:numId w:val="6"/>
        </w:numPr>
        <w:spacing w:after="120" w:line="240" w:lineRule="auto"/>
        <w:contextualSpacing w:val="0"/>
        <w:jc w:val="both"/>
        <w:rPr>
          <w:rFonts w:ascii="Trebuchet MS" w:eastAsia="Calibri" w:hAnsi="Trebuchet MS" w:cs="Times New Roman"/>
          <w:bCs/>
          <w:sz w:val="22"/>
          <w:szCs w:val="22"/>
        </w:rPr>
      </w:pPr>
      <w:proofErr w:type="gramStart"/>
      <w:r w:rsidRPr="001F58FE">
        <w:rPr>
          <w:rFonts w:ascii="Trebuchet MS" w:hAnsi="Trebuchet MS"/>
          <w:sz w:val="22"/>
          <w:szCs w:val="22"/>
        </w:rPr>
        <w:t>o</w:t>
      </w:r>
      <w:r w:rsidRPr="001F58FE">
        <w:rPr>
          <w:rFonts w:ascii="Trebuchet MS" w:eastAsia="Calibri" w:hAnsi="Trebuchet MS" w:cs="Times New Roman"/>
          <w:bCs/>
          <w:sz w:val="22"/>
          <w:szCs w:val="22"/>
        </w:rPr>
        <w:t>ther</w:t>
      </w:r>
      <w:proofErr w:type="gramEnd"/>
      <w:r w:rsidRPr="001F58FE">
        <w:rPr>
          <w:rFonts w:ascii="Trebuchet MS" w:eastAsia="Calibri" w:hAnsi="Trebuchet MS" w:cs="Times New Roman"/>
          <w:bCs/>
          <w:sz w:val="22"/>
          <w:szCs w:val="22"/>
        </w:rPr>
        <w:t xml:space="preserve"> documents related to the contract implementation (e.g.,</w:t>
      </w:r>
      <w:r w:rsidRPr="001F58FE">
        <w:rPr>
          <w:rFonts w:ascii="Trebuchet MS" w:hAnsi="Trebuchet MS"/>
          <w:sz w:val="22"/>
          <w:szCs w:val="22"/>
        </w:rPr>
        <w:t xml:space="preserve"> </w:t>
      </w:r>
      <w:r w:rsidRPr="001F58FE">
        <w:rPr>
          <w:rFonts w:ascii="Trebuchet MS" w:eastAsia="Calibri" w:hAnsi="Trebuchet MS" w:cs="Times New Roman"/>
          <w:bCs/>
          <w:sz w:val="22"/>
          <w:szCs w:val="22"/>
        </w:rPr>
        <w:t>decommitment, suspensions, termination of the grant contract, etc.).</w:t>
      </w:r>
    </w:p>
    <w:p w14:paraId="5DCB3348" w14:textId="77777777" w:rsidR="00992BDC" w:rsidRPr="001F58FE" w:rsidRDefault="00992BDC" w:rsidP="00992BDC">
      <w:pPr>
        <w:pStyle w:val="ListParagraph"/>
        <w:numPr>
          <w:ilvl w:val="0"/>
          <w:numId w:val="6"/>
        </w:numPr>
        <w:spacing w:after="120" w:line="240" w:lineRule="auto"/>
        <w:contextualSpacing w:val="0"/>
        <w:jc w:val="both"/>
        <w:rPr>
          <w:rFonts w:ascii="Trebuchet MS" w:eastAsia="Calibri" w:hAnsi="Trebuchet MS" w:cs="Times New Roman"/>
          <w:bCs/>
          <w:sz w:val="22"/>
          <w:szCs w:val="22"/>
        </w:rPr>
      </w:pPr>
      <w:r w:rsidRPr="001F58FE">
        <w:rPr>
          <w:rFonts w:ascii="Trebuchet MS" w:eastAsia="Calibri" w:hAnsi="Trebuchet MS" w:cs="Times New Roman"/>
          <w:bCs/>
          <w:sz w:val="22"/>
          <w:szCs w:val="22"/>
        </w:rPr>
        <w:t xml:space="preserve">In Section </w:t>
      </w:r>
      <w:r w:rsidRPr="001F58FE">
        <w:rPr>
          <w:rFonts w:ascii="Trebuchet MS" w:eastAsia="Calibri" w:hAnsi="Trebuchet MS" w:cs="Times New Roman"/>
          <w:bCs/>
          <w:i/>
          <w:iCs/>
          <w:color w:val="0070C0"/>
          <w:sz w:val="22"/>
          <w:szCs w:val="22"/>
        </w:rPr>
        <w:t>Contract monitoring</w:t>
      </w:r>
      <w:r w:rsidRPr="001F58FE">
        <w:rPr>
          <w:rFonts w:ascii="Trebuchet MS" w:eastAsia="Calibri" w:hAnsi="Trebuchet MS" w:cs="Times New Roman"/>
          <w:bCs/>
          <w:color w:val="0070C0"/>
          <w:sz w:val="22"/>
          <w:szCs w:val="22"/>
        </w:rPr>
        <w:t xml:space="preserve">, sub-section </w:t>
      </w:r>
      <w:r w:rsidRPr="001F58FE">
        <w:rPr>
          <w:rFonts w:ascii="Trebuchet MS" w:eastAsia="Calibri" w:hAnsi="Trebuchet MS" w:cs="Times New Roman"/>
          <w:bCs/>
          <w:i/>
          <w:iCs/>
          <w:color w:val="0070C0"/>
          <w:sz w:val="22"/>
          <w:szCs w:val="22"/>
        </w:rPr>
        <w:t>Internal</w:t>
      </w:r>
      <w:r w:rsidRPr="001F58FE">
        <w:rPr>
          <w:rFonts w:ascii="Trebuchet MS" w:eastAsia="Calibri" w:hAnsi="Trebuchet MS" w:cs="Times New Roman"/>
          <w:bCs/>
          <w:color w:val="0070C0"/>
          <w:sz w:val="22"/>
          <w:szCs w:val="22"/>
        </w:rPr>
        <w:t xml:space="preserve"> </w:t>
      </w:r>
      <w:r w:rsidRPr="001F58FE">
        <w:rPr>
          <w:rFonts w:ascii="Trebuchet MS" w:eastAsia="Calibri" w:hAnsi="Trebuchet MS" w:cs="Times New Roman"/>
          <w:bCs/>
          <w:sz w:val="22"/>
          <w:szCs w:val="22"/>
        </w:rPr>
        <w:t xml:space="preserve">- the </w:t>
      </w:r>
      <w:r w:rsidRPr="001F58FE">
        <w:rPr>
          <w:rFonts w:ascii="Trebuchet MS" w:eastAsia="Calibri" w:hAnsi="Trebuchet MS" w:cs="Times New Roman"/>
          <w:b/>
          <w:sz w:val="22"/>
          <w:szCs w:val="22"/>
        </w:rPr>
        <w:t>Joint Secretariat</w:t>
      </w:r>
      <w:r w:rsidRPr="001F58FE">
        <w:rPr>
          <w:rFonts w:ascii="Trebuchet MS" w:eastAsia="Calibri" w:hAnsi="Trebuchet MS" w:cs="Times New Roman"/>
          <w:bCs/>
          <w:sz w:val="22"/>
          <w:szCs w:val="22"/>
        </w:rPr>
        <w:t xml:space="preserve"> shall upload the following documents:</w:t>
      </w:r>
    </w:p>
    <w:p w14:paraId="577B473E" w14:textId="77777777" w:rsidR="00992BDC" w:rsidRPr="001F58FE" w:rsidRDefault="00992BDC" w:rsidP="00992BDC">
      <w:pPr>
        <w:pStyle w:val="ListParagraph"/>
        <w:numPr>
          <w:ilvl w:val="1"/>
          <w:numId w:val="6"/>
        </w:numPr>
        <w:spacing w:after="120" w:line="240" w:lineRule="auto"/>
        <w:contextualSpacing w:val="0"/>
        <w:jc w:val="both"/>
        <w:rPr>
          <w:rFonts w:ascii="Trebuchet MS" w:eastAsia="Calibri" w:hAnsi="Trebuchet MS" w:cs="Times New Roman"/>
          <w:bCs/>
          <w:sz w:val="22"/>
          <w:szCs w:val="22"/>
        </w:rPr>
      </w:pPr>
      <w:r w:rsidRPr="001F58FE">
        <w:rPr>
          <w:rFonts w:ascii="Trebuchet MS" w:eastAsia="Calibri" w:hAnsi="Trebuchet MS" w:cs="Times New Roman"/>
          <w:bCs/>
          <w:sz w:val="22"/>
          <w:szCs w:val="22"/>
        </w:rPr>
        <w:t>JS documents:</w:t>
      </w:r>
    </w:p>
    <w:p w14:paraId="2F68F98E" w14:textId="77777777" w:rsidR="00992BDC" w:rsidRPr="001F58FE" w:rsidRDefault="00992BDC" w:rsidP="00992BDC">
      <w:pPr>
        <w:pStyle w:val="ListParagraph"/>
        <w:numPr>
          <w:ilvl w:val="2"/>
          <w:numId w:val="6"/>
        </w:numPr>
        <w:spacing w:after="120" w:line="240" w:lineRule="auto"/>
        <w:contextualSpacing w:val="0"/>
        <w:jc w:val="both"/>
        <w:rPr>
          <w:rFonts w:ascii="Trebuchet MS" w:eastAsia="Calibri" w:hAnsi="Trebuchet MS" w:cs="Times New Roman"/>
          <w:bCs/>
          <w:sz w:val="22"/>
          <w:szCs w:val="22"/>
        </w:rPr>
      </w:pPr>
      <w:r w:rsidRPr="001F58FE">
        <w:rPr>
          <w:rFonts w:ascii="Trebuchet MS" w:eastAsia="Calibri" w:hAnsi="Trebuchet MS" w:cs="Times New Roman"/>
          <w:bCs/>
          <w:sz w:val="22"/>
          <w:szCs w:val="22"/>
        </w:rPr>
        <w:t>Contracting report;</w:t>
      </w:r>
    </w:p>
    <w:p w14:paraId="693A82DE" w14:textId="690D9078" w:rsidR="00992BDC" w:rsidRPr="001F58FE" w:rsidRDefault="00992BDC" w:rsidP="00992BDC">
      <w:pPr>
        <w:pStyle w:val="ListParagraph"/>
        <w:numPr>
          <w:ilvl w:val="2"/>
          <w:numId w:val="6"/>
        </w:numPr>
        <w:spacing w:after="120" w:line="240" w:lineRule="auto"/>
        <w:contextualSpacing w:val="0"/>
        <w:jc w:val="both"/>
        <w:rPr>
          <w:rFonts w:ascii="Trebuchet MS" w:eastAsia="Calibri" w:hAnsi="Trebuchet MS" w:cs="Times New Roman"/>
          <w:bCs/>
          <w:sz w:val="22"/>
          <w:szCs w:val="22"/>
        </w:rPr>
      </w:pPr>
      <w:r w:rsidRPr="001F58FE">
        <w:rPr>
          <w:rFonts w:ascii="Trebuchet MS" w:eastAsia="Calibri" w:hAnsi="Trebuchet MS" w:cs="Times New Roman"/>
          <w:bCs/>
          <w:sz w:val="22"/>
          <w:szCs w:val="22"/>
        </w:rPr>
        <w:t>JS checklist for contract dossier;</w:t>
      </w:r>
    </w:p>
    <w:p w14:paraId="04BB6707" w14:textId="77777777" w:rsidR="00992BDC" w:rsidRPr="001F58FE" w:rsidRDefault="00992BDC" w:rsidP="00992BDC">
      <w:pPr>
        <w:pStyle w:val="ListParagraph"/>
        <w:numPr>
          <w:ilvl w:val="2"/>
          <w:numId w:val="6"/>
        </w:numPr>
        <w:spacing w:after="120" w:line="240" w:lineRule="auto"/>
        <w:contextualSpacing w:val="0"/>
        <w:jc w:val="both"/>
        <w:rPr>
          <w:rFonts w:ascii="Trebuchet MS" w:eastAsia="Calibri" w:hAnsi="Trebuchet MS" w:cs="Times New Roman"/>
          <w:bCs/>
          <w:sz w:val="22"/>
          <w:szCs w:val="22"/>
        </w:rPr>
      </w:pPr>
      <w:r w:rsidRPr="001F58FE">
        <w:rPr>
          <w:rFonts w:ascii="Trebuchet MS" w:eastAsia="Calibri" w:hAnsi="Trebuchet MS" w:cs="Times New Roman"/>
          <w:bCs/>
          <w:sz w:val="22"/>
          <w:szCs w:val="22"/>
        </w:rPr>
        <w:t>JS checklists for addenda and notifications to the grant contract, as applicable;</w:t>
      </w:r>
    </w:p>
    <w:p w14:paraId="246C2BFF" w14:textId="77777777" w:rsidR="00992BDC" w:rsidRPr="001F58FE" w:rsidRDefault="00992BDC" w:rsidP="00992BDC">
      <w:pPr>
        <w:pStyle w:val="ListParagraph"/>
        <w:numPr>
          <w:ilvl w:val="2"/>
          <w:numId w:val="6"/>
        </w:numPr>
        <w:spacing w:after="120" w:line="240" w:lineRule="auto"/>
        <w:contextualSpacing w:val="0"/>
        <w:jc w:val="both"/>
        <w:rPr>
          <w:rFonts w:ascii="Trebuchet MS" w:eastAsia="Calibri" w:hAnsi="Trebuchet MS" w:cs="Times New Roman"/>
          <w:bCs/>
          <w:sz w:val="22"/>
          <w:szCs w:val="22"/>
        </w:rPr>
      </w:pPr>
      <w:r w:rsidRPr="001F58FE">
        <w:rPr>
          <w:rFonts w:ascii="Trebuchet MS" w:eastAsia="Calibri" w:hAnsi="Trebuchet MS" w:cs="Times New Roman"/>
          <w:bCs/>
          <w:sz w:val="22"/>
          <w:szCs w:val="22"/>
        </w:rPr>
        <w:t>Other documents related to the JS internal procedures, as applicable.</w:t>
      </w:r>
    </w:p>
    <w:p w14:paraId="64E08ECE" w14:textId="77777777" w:rsidR="00992BDC" w:rsidRPr="001F58FE" w:rsidRDefault="00992BDC" w:rsidP="00992BDC">
      <w:pPr>
        <w:pStyle w:val="ListParagraph"/>
        <w:numPr>
          <w:ilvl w:val="0"/>
          <w:numId w:val="6"/>
        </w:numPr>
        <w:spacing w:after="120" w:line="240" w:lineRule="auto"/>
        <w:contextualSpacing w:val="0"/>
        <w:jc w:val="both"/>
        <w:rPr>
          <w:rFonts w:ascii="Trebuchet MS" w:eastAsia="Calibri" w:hAnsi="Trebuchet MS" w:cs="Times New Roman"/>
          <w:bCs/>
          <w:sz w:val="22"/>
          <w:szCs w:val="22"/>
        </w:rPr>
      </w:pPr>
      <w:r w:rsidRPr="001F58FE">
        <w:rPr>
          <w:rFonts w:ascii="Trebuchet MS" w:eastAsia="Calibri" w:hAnsi="Trebuchet MS" w:cs="Times New Roman"/>
          <w:bCs/>
          <w:sz w:val="22"/>
          <w:szCs w:val="22"/>
        </w:rPr>
        <w:t xml:space="preserve">In Section </w:t>
      </w:r>
      <w:r w:rsidRPr="001F58FE">
        <w:rPr>
          <w:rFonts w:ascii="Trebuchet MS" w:eastAsia="Calibri" w:hAnsi="Trebuchet MS" w:cs="Times New Roman"/>
          <w:bCs/>
          <w:i/>
          <w:iCs/>
          <w:color w:val="0070C0"/>
          <w:sz w:val="22"/>
          <w:szCs w:val="22"/>
        </w:rPr>
        <w:t>Contract monitoring</w:t>
      </w:r>
      <w:r w:rsidRPr="001F58FE">
        <w:rPr>
          <w:rFonts w:ascii="Trebuchet MS" w:eastAsia="Calibri" w:hAnsi="Trebuchet MS" w:cs="Times New Roman"/>
          <w:bCs/>
          <w:color w:val="0070C0"/>
          <w:sz w:val="22"/>
          <w:szCs w:val="22"/>
        </w:rPr>
        <w:t xml:space="preserve">, sub-section </w:t>
      </w:r>
      <w:r w:rsidRPr="001F58FE">
        <w:rPr>
          <w:rFonts w:ascii="Trebuchet MS" w:eastAsia="Calibri" w:hAnsi="Trebuchet MS" w:cs="Times New Roman"/>
          <w:bCs/>
          <w:i/>
          <w:iCs/>
          <w:color w:val="0070C0"/>
          <w:sz w:val="22"/>
          <w:szCs w:val="22"/>
        </w:rPr>
        <w:t>Internal</w:t>
      </w:r>
      <w:r w:rsidRPr="001F58FE">
        <w:rPr>
          <w:rFonts w:ascii="Trebuchet MS" w:eastAsia="Calibri" w:hAnsi="Trebuchet MS" w:cs="Times New Roman"/>
          <w:bCs/>
          <w:color w:val="0070C0"/>
          <w:sz w:val="22"/>
          <w:szCs w:val="22"/>
        </w:rPr>
        <w:t xml:space="preserve"> </w:t>
      </w:r>
      <w:r w:rsidRPr="001F58FE">
        <w:rPr>
          <w:rFonts w:ascii="Trebuchet MS" w:eastAsia="Calibri" w:hAnsi="Trebuchet MS" w:cs="Times New Roman"/>
          <w:bCs/>
          <w:sz w:val="22"/>
          <w:szCs w:val="22"/>
        </w:rPr>
        <w:t xml:space="preserve">- the </w:t>
      </w:r>
      <w:r w:rsidRPr="001F58FE">
        <w:rPr>
          <w:rFonts w:ascii="Trebuchet MS" w:eastAsia="Calibri" w:hAnsi="Trebuchet MS" w:cs="Times New Roman"/>
          <w:b/>
          <w:sz w:val="22"/>
          <w:szCs w:val="22"/>
        </w:rPr>
        <w:t>Managing Authority</w:t>
      </w:r>
      <w:r w:rsidRPr="001F58FE">
        <w:rPr>
          <w:rFonts w:ascii="Trebuchet MS" w:eastAsia="Calibri" w:hAnsi="Trebuchet MS" w:cs="Times New Roman"/>
          <w:bCs/>
          <w:sz w:val="22"/>
          <w:szCs w:val="22"/>
        </w:rPr>
        <w:t xml:space="preserve"> shall upload the following documents:</w:t>
      </w:r>
    </w:p>
    <w:p w14:paraId="15D36562" w14:textId="77777777" w:rsidR="00992BDC" w:rsidRPr="001F58FE" w:rsidRDefault="00992BDC" w:rsidP="00992BDC">
      <w:pPr>
        <w:pStyle w:val="ListParagraph"/>
        <w:numPr>
          <w:ilvl w:val="1"/>
          <w:numId w:val="6"/>
        </w:numPr>
        <w:spacing w:after="120" w:line="240" w:lineRule="auto"/>
        <w:contextualSpacing w:val="0"/>
        <w:jc w:val="both"/>
        <w:rPr>
          <w:rFonts w:ascii="Trebuchet MS" w:eastAsia="Calibri" w:hAnsi="Trebuchet MS" w:cs="Times New Roman"/>
          <w:bCs/>
          <w:sz w:val="22"/>
          <w:szCs w:val="22"/>
        </w:rPr>
      </w:pPr>
      <w:r w:rsidRPr="001F58FE">
        <w:rPr>
          <w:rFonts w:ascii="Trebuchet MS" w:eastAsia="Calibri" w:hAnsi="Trebuchet MS" w:cs="Times New Roman"/>
          <w:bCs/>
          <w:sz w:val="22"/>
          <w:szCs w:val="22"/>
        </w:rPr>
        <w:t>MA documents:</w:t>
      </w:r>
    </w:p>
    <w:p w14:paraId="69E50D55" w14:textId="486C2E93" w:rsidR="00992BDC" w:rsidRPr="001F58FE" w:rsidRDefault="00992BDC" w:rsidP="00992BDC">
      <w:pPr>
        <w:pStyle w:val="ListParagraph"/>
        <w:numPr>
          <w:ilvl w:val="2"/>
          <w:numId w:val="6"/>
        </w:numPr>
        <w:spacing w:after="120" w:line="240" w:lineRule="auto"/>
        <w:contextualSpacing w:val="0"/>
        <w:jc w:val="both"/>
        <w:rPr>
          <w:rFonts w:ascii="Trebuchet MS" w:eastAsia="Calibri" w:hAnsi="Trebuchet MS" w:cs="Times New Roman"/>
          <w:bCs/>
          <w:sz w:val="22"/>
          <w:szCs w:val="22"/>
          <w:lang w:val="en-GB"/>
        </w:rPr>
      </w:pPr>
      <w:r w:rsidRPr="001F58FE">
        <w:rPr>
          <w:rFonts w:ascii="Trebuchet MS" w:eastAsia="Calibri" w:hAnsi="Trebuchet MS" w:cs="Times New Roman"/>
          <w:bCs/>
          <w:sz w:val="22"/>
          <w:szCs w:val="22"/>
          <w:lang w:val="en-GB"/>
        </w:rPr>
        <w:t>MA checklist for contract dossier;</w:t>
      </w:r>
    </w:p>
    <w:p w14:paraId="27633FD5" w14:textId="77777777" w:rsidR="00AF74E7" w:rsidRDefault="00992BDC" w:rsidP="00992BDC">
      <w:pPr>
        <w:pStyle w:val="ListParagraph"/>
        <w:numPr>
          <w:ilvl w:val="2"/>
          <w:numId w:val="6"/>
        </w:numPr>
        <w:spacing w:after="120" w:line="240" w:lineRule="auto"/>
        <w:contextualSpacing w:val="0"/>
        <w:jc w:val="both"/>
        <w:rPr>
          <w:rFonts w:ascii="Trebuchet MS" w:eastAsia="Calibri" w:hAnsi="Trebuchet MS" w:cs="Times New Roman"/>
          <w:bCs/>
          <w:sz w:val="22"/>
          <w:szCs w:val="22"/>
        </w:rPr>
      </w:pPr>
      <w:r w:rsidRPr="001F58FE">
        <w:rPr>
          <w:rFonts w:ascii="Trebuchet MS" w:eastAsia="Calibri" w:hAnsi="Trebuchet MS" w:cs="Times New Roman"/>
          <w:bCs/>
          <w:sz w:val="22"/>
          <w:szCs w:val="22"/>
        </w:rPr>
        <w:lastRenderedPageBreak/>
        <w:t>Financial commitment</w:t>
      </w:r>
    </w:p>
    <w:p w14:paraId="133D6094" w14:textId="799A8680" w:rsidR="00992BDC" w:rsidRPr="001F58FE" w:rsidRDefault="00AF74E7" w:rsidP="00992BDC">
      <w:pPr>
        <w:pStyle w:val="ListParagraph"/>
        <w:numPr>
          <w:ilvl w:val="2"/>
          <w:numId w:val="6"/>
        </w:numPr>
        <w:spacing w:after="120" w:line="240" w:lineRule="auto"/>
        <w:contextualSpacing w:val="0"/>
        <w:jc w:val="both"/>
        <w:rPr>
          <w:rFonts w:ascii="Trebuchet MS" w:eastAsia="Calibri" w:hAnsi="Trebuchet MS" w:cs="Times New Roman"/>
          <w:bCs/>
          <w:sz w:val="22"/>
          <w:szCs w:val="22"/>
        </w:rPr>
      </w:pPr>
      <w:r w:rsidRPr="001F58FE">
        <w:rPr>
          <w:rFonts w:ascii="Trebuchet MS" w:eastAsia="Calibri" w:hAnsi="Trebuchet MS" w:cs="Times New Roman"/>
          <w:bCs/>
          <w:sz w:val="22"/>
          <w:szCs w:val="22"/>
        </w:rPr>
        <w:t xml:space="preserve">Other documents related to the </w:t>
      </w:r>
      <w:r>
        <w:rPr>
          <w:rFonts w:ascii="Trebuchet MS" w:eastAsia="Calibri" w:hAnsi="Trebuchet MS" w:cs="Times New Roman"/>
          <w:bCs/>
          <w:sz w:val="22"/>
          <w:szCs w:val="22"/>
        </w:rPr>
        <w:t>MA</w:t>
      </w:r>
      <w:r w:rsidRPr="001F58FE">
        <w:rPr>
          <w:rFonts w:ascii="Trebuchet MS" w:eastAsia="Calibri" w:hAnsi="Trebuchet MS" w:cs="Times New Roman"/>
          <w:bCs/>
          <w:sz w:val="22"/>
          <w:szCs w:val="22"/>
        </w:rPr>
        <w:t xml:space="preserve"> internal procedures, as applicable</w:t>
      </w:r>
      <w:r w:rsidR="00992BDC" w:rsidRPr="001F58FE">
        <w:rPr>
          <w:rFonts w:ascii="Trebuchet MS" w:eastAsia="Calibri" w:hAnsi="Trebuchet MS" w:cs="Times New Roman"/>
          <w:bCs/>
          <w:sz w:val="22"/>
          <w:szCs w:val="22"/>
        </w:rPr>
        <w:t>.</w:t>
      </w:r>
    </w:p>
    <w:p w14:paraId="79439537" w14:textId="77777777" w:rsidR="00D11892" w:rsidRPr="001F58FE" w:rsidRDefault="00D11892" w:rsidP="00992BDC">
      <w:pPr>
        <w:jc w:val="both"/>
        <w:rPr>
          <w:rFonts w:ascii="Trebuchet MS" w:eastAsia="Calibri" w:hAnsi="Trebuchet MS" w:cs="Times New Roman"/>
          <w:bCs/>
        </w:rPr>
      </w:pPr>
    </w:p>
    <w:p w14:paraId="22DD5A57" w14:textId="21A25ECA" w:rsidR="001F58FE" w:rsidRPr="001F58FE" w:rsidRDefault="00992BDC" w:rsidP="001F58FE">
      <w:pPr>
        <w:pStyle w:val="ListParagraph"/>
        <w:numPr>
          <w:ilvl w:val="0"/>
          <w:numId w:val="8"/>
        </w:numPr>
        <w:jc w:val="both"/>
        <w:rPr>
          <w:rFonts w:ascii="Trebuchet MS" w:hAnsi="Trebuchet MS" w:cs="Times New Roman"/>
          <w:b/>
          <w:bCs/>
          <w:iCs/>
          <w:sz w:val="22"/>
          <w:szCs w:val="22"/>
        </w:rPr>
      </w:pPr>
      <w:r w:rsidRPr="001F58FE">
        <w:rPr>
          <w:rFonts w:ascii="Trebuchet MS" w:eastAsia="Calibri" w:hAnsi="Trebuchet MS" w:cs="Times New Roman"/>
          <w:bCs/>
          <w:sz w:val="22"/>
          <w:szCs w:val="22"/>
        </w:rPr>
        <w:t xml:space="preserve">Section </w:t>
      </w:r>
      <w:r w:rsidRPr="001F58FE">
        <w:rPr>
          <w:rFonts w:ascii="Trebuchet MS" w:eastAsia="Calibri" w:hAnsi="Trebuchet MS" w:cs="Times New Roman"/>
          <w:bCs/>
          <w:i/>
          <w:iCs/>
          <w:color w:val="0070C0"/>
          <w:sz w:val="22"/>
          <w:szCs w:val="22"/>
        </w:rPr>
        <w:t>Shared folder</w:t>
      </w:r>
      <w:r w:rsidRPr="001F58FE">
        <w:rPr>
          <w:rFonts w:ascii="Trebuchet MS" w:eastAsia="Calibri" w:hAnsi="Trebuchet MS" w:cs="Times New Roman"/>
          <w:bCs/>
          <w:color w:val="0070C0"/>
          <w:sz w:val="22"/>
          <w:szCs w:val="22"/>
        </w:rPr>
        <w:t xml:space="preserve"> </w:t>
      </w:r>
      <w:r w:rsidRPr="001F58FE">
        <w:rPr>
          <w:rFonts w:ascii="Trebuchet MS" w:eastAsia="Calibri" w:hAnsi="Trebuchet MS" w:cs="Times New Roman"/>
          <w:bCs/>
          <w:sz w:val="22"/>
          <w:szCs w:val="22"/>
        </w:rPr>
        <w:t xml:space="preserve">in JEMS </w:t>
      </w:r>
      <w:r w:rsidRPr="001F58FE">
        <w:rPr>
          <w:rFonts w:ascii="Trebuchet MS" w:eastAsia="Calibri" w:hAnsi="Trebuchet MS" w:cs="Times New Roman"/>
          <w:b/>
          <w:bCs/>
          <w:sz w:val="22"/>
          <w:szCs w:val="22"/>
        </w:rPr>
        <w:t xml:space="preserve">is designed to </w:t>
      </w:r>
      <w:r w:rsidR="005A619F">
        <w:rPr>
          <w:rFonts w:ascii="Trebuchet MS" w:eastAsia="Calibri" w:hAnsi="Trebuchet MS" w:cs="Times New Roman"/>
          <w:b/>
          <w:bCs/>
          <w:sz w:val="22"/>
          <w:szCs w:val="22"/>
        </w:rPr>
        <w:t xml:space="preserve">facilitate </w:t>
      </w:r>
      <w:r w:rsidRPr="001F58FE">
        <w:rPr>
          <w:rFonts w:ascii="Trebuchet MS" w:eastAsia="Calibri" w:hAnsi="Trebuchet MS" w:cs="Times New Roman"/>
          <w:b/>
          <w:bCs/>
          <w:sz w:val="22"/>
          <w:szCs w:val="22"/>
        </w:rPr>
        <w:t>communication/exchange of documents between the beneficiaries and Joint Secretariat during the project life cycle</w:t>
      </w:r>
      <w:r w:rsidR="00C677CC">
        <w:rPr>
          <w:rFonts w:ascii="Trebuchet MS" w:eastAsia="Calibri" w:hAnsi="Trebuchet MS" w:cs="Times New Roman"/>
          <w:b/>
          <w:bCs/>
          <w:sz w:val="22"/>
          <w:szCs w:val="22"/>
        </w:rPr>
        <w:t xml:space="preserve">. </w:t>
      </w:r>
      <w:r w:rsidR="005A619F">
        <w:rPr>
          <w:rFonts w:ascii="Trebuchet MS" w:eastAsia="Calibri" w:hAnsi="Trebuchet MS" w:cs="Times New Roman"/>
          <w:b/>
          <w:bCs/>
          <w:sz w:val="22"/>
          <w:szCs w:val="22"/>
        </w:rPr>
        <w:t xml:space="preserve">It is dedicated </w:t>
      </w:r>
      <w:r w:rsidR="00C677CC">
        <w:rPr>
          <w:rFonts w:ascii="Trebuchet MS" w:eastAsia="Calibri" w:hAnsi="Trebuchet MS" w:cs="Times New Roman"/>
          <w:b/>
          <w:bCs/>
          <w:sz w:val="22"/>
          <w:szCs w:val="22"/>
        </w:rPr>
        <w:t>to</w:t>
      </w:r>
      <w:r w:rsidR="005A619F">
        <w:rPr>
          <w:rFonts w:ascii="Trebuchet MS" w:eastAsia="Calibri" w:hAnsi="Trebuchet MS" w:cs="Times New Roman"/>
          <w:b/>
          <w:bCs/>
          <w:sz w:val="22"/>
          <w:szCs w:val="22"/>
        </w:rPr>
        <w:t xml:space="preserve"> </w:t>
      </w:r>
      <w:r w:rsidR="005A619F" w:rsidRPr="005A619F">
        <w:rPr>
          <w:rFonts w:ascii="Trebuchet MS" w:eastAsia="Calibri" w:hAnsi="Trebuchet MS" w:cs="Times New Roman"/>
          <w:b/>
          <w:bCs/>
          <w:sz w:val="22"/>
          <w:szCs w:val="22"/>
        </w:rPr>
        <w:t>requesting AF modifications and providing clarifications for AF approvals</w:t>
      </w:r>
      <w:r w:rsidRPr="001F58FE">
        <w:rPr>
          <w:rFonts w:ascii="Trebuchet MS" w:eastAsia="Calibri" w:hAnsi="Trebuchet MS" w:cs="Times New Roman"/>
          <w:b/>
          <w:bCs/>
          <w:sz w:val="22"/>
          <w:szCs w:val="22"/>
        </w:rPr>
        <w:t>.</w:t>
      </w:r>
      <w:r w:rsidRPr="001F58FE">
        <w:rPr>
          <w:rFonts w:ascii="Trebuchet MS" w:eastAsia="Calibri" w:hAnsi="Trebuchet MS" w:cs="Times New Roman"/>
          <w:bCs/>
          <w:sz w:val="22"/>
          <w:szCs w:val="22"/>
        </w:rPr>
        <w:t xml:space="preserve"> These documents may be draft or final versions. </w:t>
      </w:r>
    </w:p>
    <w:p w14:paraId="38C072C4" w14:textId="77777777" w:rsidR="001F58FE" w:rsidRPr="001F58FE" w:rsidRDefault="001F58FE" w:rsidP="001F58FE">
      <w:pPr>
        <w:pStyle w:val="ListParagraph"/>
        <w:jc w:val="both"/>
        <w:rPr>
          <w:rFonts w:ascii="Trebuchet MS" w:hAnsi="Trebuchet MS" w:cs="Times New Roman"/>
          <w:b/>
          <w:bCs/>
          <w:iCs/>
          <w:sz w:val="22"/>
          <w:szCs w:val="22"/>
        </w:rPr>
      </w:pPr>
    </w:p>
    <w:p w14:paraId="30C05AB0" w14:textId="36E9E932" w:rsidR="00D11892" w:rsidRPr="001F58FE" w:rsidRDefault="00D11892" w:rsidP="001F58FE">
      <w:pPr>
        <w:pStyle w:val="ListParagraph"/>
        <w:jc w:val="both"/>
        <w:rPr>
          <w:rFonts w:ascii="Trebuchet MS" w:hAnsi="Trebuchet MS" w:cs="Times New Roman"/>
          <w:b/>
          <w:bCs/>
          <w:iCs/>
          <w:sz w:val="22"/>
          <w:szCs w:val="22"/>
        </w:rPr>
      </w:pPr>
      <w:r w:rsidRPr="00F82096">
        <w:rPr>
          <w:rFonts w:ascii="Trebuchet MS" w:eastAsia="Calibri" w:hAnsi="Trebuchet MS" w:cs="Times New Roman"/>
          <w:bCs/>
          <w:sz w:val="22"/>
          <w:szCs w:val="22"/>
        </w:rPr>
        <w:t xml:space="preserve">In any case, the signed </w:t>
      </w:r>
      <w:r w:rsidR="00F17983" w:rsidRPr="00F82096">
        <w:rPr>
          <w:rFonts w:ascii="Trebuchet MS" w:eastAsia="Calibri" w:hAnsi="Trebuchet MS" w:cs="Times New Roman"/>
          <w:bCs/>
          <w:sz w:val="22"/>
          <w:szCs w:val="22"/>
        </w:rPr>
        <w:t>addenda to contracts</w:t>
      </w:r>
      <w:r w:rsidRPr="00F82096">
        <w:rPr>
          <w:rFonts w:ascii="Trebuchet MS" w:eastAsia="Calibri" w:hAnsi="Trebuchet MS" w:cs="Times New Roman"/>
          <w:bCs/>
          <w:sz w:val="22"/>
          <w:szCs w:val="22"/>
        </w:rPr>
        <w:t>/ approved versions have to be uploaded in the corresponding sections.</w:t>
      </w:r>
    </w:p>
    <w:p w14:paraId="111E3AFA" w14:textId="77777777" w:rsidR="009F6921" w:rsidRDefault="009F6921" w:rsidP="00992BDC">
      <w:pPr>
        <w:spacing w:after="120"/>
        <w:jc w:val="both"/>
        <w:rPr>
          <w:rFonts w:ascii="Trebuchet MS" w:hAnsi="Trebuchet MS" w:cs="Times New Roman"/>
          <w:b/>
          <w:bCs/>
          <w:iCs/>
        </w:rPr>
      </w:pPr>
    </w:p>
    <w:p w14:paraId="79F2150C" w14:textId="717C6341" w:rsidR="009F6921" w:rsidRPr="001F58FE" w:rsidRDefault="009F6921" w:rsidP="009F6921">
      <w:pPr>
        <w:spacing w:after="120"/>
        <w:jc w:val="both"/>
        <w:rPr>
          <w:rFonts w:ascii="Trebuchet MS" w:eastAsia="Calibri" w:hAnsi="Trebuchet MS" w:cs="Times New Roman"/>
          <w:b/>
          <w:color w:val="0070C0"/>
          <w:u w:val="single"/>
        </w:rPr>
      </w:pPr>
      <w:r>
        <w:rPr>
          <w:rFonts w:ascii="Trebuchet MS" w:eastAsia="Calibri" w:hAnsi="Trebuchet MS" w:cs="Times New Roman"/>
          <w:b/>
          <w:color w:val="0070C0"/>
          <w:u w:val="single"/>
        </w:rPr>
        <w:t>DETAILED INFORMATION AND JEMS PROCEDURES</w:t>
      </w:r>
    </w:p>
    <w:p w14:paraId="4FC955EC" w14:textId="77777777" w:rsidR="009F6921" w:rsidRDefault="009F6921" w:rsidP="00992BDC">
      <w:pPr>
        <w:spacing w:after="120"/>
        <w:jc w:val="both"/>
        <w:rPr>
          <w:rFonts w:ascii="Trebuchet MS" w:hAnsi="Trebuchet MS" w:cs="Times New Roman"/>
          <w:b/>
          <w:bCs/>
          <w:iCs/>
        </w:rPr>
      </w:pPr>
    </w:p>
    <w:p w14:paraId="16E2185D" w14:textId="47898C6B" w:rsidR="000F6F01" w:rsidRPr="00B242E9" w:rsidRDefault="000F6F01" w:rsidP="00E30900">
      <w:pPr>
        <w:pStyle w:val="ListParagraph"/>
        <w:keepNext/>
        <w:keepLines/>
        <w:numPr>
          <w:ilvl w:val="2"/>
          <w:numId w:val="9"/>
        </w:numPr>
        <w:tabs>
          <w:tab w:val="clear" w:pos="2160"/>
          <w:tab w:val="num" w:pos="851"/>
        </w:tabs>
        <w:spacing w:before="120" w:after="120"/>
        <w:ind w:left="851" w:hanging="284"/>
        <w:outlineLvl w:val="2"/>
        <w:rPr>
          <w:rFonts w:ascii="Trebuchet MS" w:eastAsia="Arial" w:hAnsi="Trebuchet MS"/>
          <w:bCs/>
          <w:i/>
          <w:sz w:val="22"/>
          <w:szCs w:val="22"/>
          <w:lang w:val="en-GB"/>
        </w:rPr>
      </w:pPr>
      <w:r w:rsidRPr="00B242E9">
        <w:rPr>
          <w:rFonts w:ascii="Trebuchet MS" w:eastAsia="Arial" w:hAnsi="Trebuchet MS"/>
          <w:b/>
          <w:bCs/>
          <w:i/>
          <w:sz w:val="22"/>
          <w:szCs w:val="22"/>
        </w:rPr>
        <w:t>Submission of Additional Information</w:t>
      </w:r>
    </w:p>
    <w:p w14:paraId="6FF23F80" w14:textId="0B981CDB" w:rsidR="00F524B7" w:rsidRPr="00B242E9" w:rsidRDefault="00F524B7" w:rsidP="00E30900">
      <w:pPr>
        <w:numPr>
          <w:ilvl w:val="0"/>
          <w:numId w:val="1"/>
        </w:numPr>
        <w:spacing w:before="120" w:after="120" w:line="288" w:lineRule="auto"/>
        <w:contextualSpacing/>
        <w:jc w:val="both"/>
        <w:rPr>
          <w:rFonts w:ascii="Trebuchet MS" w:hAnsi="Trebuchet MS"/>
          <w:lang w:val="en-GB"/>
        </w:rPr>
      </w:pPr>
      <w:r w:rsidRPr="00B242E9">
        <w:rPr>
          <w:rFonts w:ascii="Trebuchet MS" w:hAnsi="Trebuchet MS"/>
          <w:lang w:val="en-GB"/>
        </w:rPr>
        <w:t xml:space="preserve">Within </w:t>
      </w:r>
      <w:r w:rsidRPr="00B242E9">
        <w:rPr>
          <w:rFonts w:ascii="Trebuchet MS" w:hAnsi="Trebuchet MS"/>
          <w:b/>
          <w:bCs/>
          <w:shd w:val="clear" w:color="auto" w:fill="C9C9C9" w:themeFill="accent3" w:themeFillTint="99"/>
          <w:lang w:val="en-GB"/>
        </w:rPr>
        <w:t>5 working days</w:t>
      </w:r>
      <w:r w:rsidRPr="00B242E9">
        <w:rPr>
          <w:rFonts w:ascii="Trebuchet MS" w:hAnsi="Trebuchet MS"/>
          <w:lang w:val="en-GB"/>
        </w:rPr>
        <w:t xml:space="preserve"> of receiving the subsidy contract</w:t>
      </w:r>
      <w:r w:rsidR="00BA7FFC" w:rsidRPr="00B242E9">
        <w:rPr>
          <w:rFonts w:ascii="Trebuchet MS" w:hAnsi="Trebuchet MS"/>
          <w:lang w:val="en-GB"/>
        </w:rPr>
        <w:t xml:space="preserve"> </w:t>
      </w:r>
      <w:r w:rsidR="00037E33" w:rsidRPr="00B242E9">
        <w:rPr>
          <w:rFonts w:ascii="Trebuchet MS" w:hAnsi="Trebuchet MS"/>
          <w:lang w:val="en-GB"/>
        </w:rPr>
        <w:t>for signing</w:t>
      </w:r>
      <w:r w:rsidRPr="00B242E9">
        <w:rPr>
          <w:rFonts w:ascii="Trebuchet MS" w:hAnsi="Trebuchet MS"/>
          <w:lang w:val="en-GB"/>
        </w:rPr>
        <w:t xml:space="preserve">, the </w:t>
      </w:r>
      <w:r w:rsidR="00B20509" w:rsidRPr="00B242E9">
        <w:rPr>
          <w:rFonts w:ascii="Trebuchet MS" w:hAnsi="Trebuchet MS"/>
        </w:rPr>
        <w:t>Lead Partner (</w:t>
      </w:r>
      <w:r w:rsidRPr="00B242E9">
        <w:rPr>
          <w:rFonts w:ascii="Trebuchet MS" w:hAnsi="Trebuchet MS"/>
          <w:lang w:val="en-GB"/>
        </w:rPr>
        <w:t>LP</w:t>
      </w:r>
      <w:r w:rsidR="00B20509" w:rsidRPr="00B242E9">
        <w:rPr>
          <w:rFonts w:ascii="Trebuchet MS" w:hAnsi="Trebuchet MS"/>
          <w:lang w:val="en-GB"/>
        </w:rPr>
        <w:t>)</w:t>
      </w:r>
      <w:r w:rsidRPr="00B242E9">
        <w:rPr>
          <w:rFonts w:ascii="Trebuchet MS" w:hAnsi="Trebuchet MS"/>
          <w:lang w:val="en-GB"/>
        </w:rPr>
        <w:t xml:space="preserve"> </w:t>
      </w:r>
      <w:r w:rsidR="00037E33" w:rsidRPr="00B242E9">
        <w:rPr>
          <w:rFonts w:ascii="Trebuchet MS" w:hAnsi="Trebuchet MS"/>
          <w:lang w:val="en-GB"/>
        </w:rPr>
        <w:t xml:space="preserve">must </w:t>
      </w:r>
      <w:r w:rsidRPr="00B242E9">
        <w:rPr>
          <w:rFonts w:ascii="Trebuchet MS" w:hAnsi="Trebuchet MS"/>
          <w:lang w:val="en-GB"/>
        </w:rPr>
        <w:t>provide the following additional information to be inserted in</w:t>
      </w:r>
      <w:r w:rsidR="00037E33" w:rsidRPr="00B242E9">
        <w:rPr>
          <w:rFonts w:ascii="Trebuchet MS" w:hAnsi="Trebuchet MS"/>
          <w:lang w:val="en-GB"/>
        </w:rPr>
        <w:t>to</w:t>
      </w:r>
      <w:r w:rsidRPr="00B242E9">
        <w:rPr>
          <w:rFonts w:ascii="Trebuchet MS" w:hAnsi="Trebuchet MS"/>
          <w:lang w:val="en-GB"/>
        </w:rPr>
        <w:t xml:space="preserve"> </w:t>
      </w:r>
      <w:r w:rsidR="00037E33" w:rsidRPr="00B242E9">
        <w:rPr>
          <w:rFonts w:ascii="Trebuchet MS" w:hAnsi="Trebuchet MS"/>
          <w:lang w:val="en-GB"/>
        </w:rPr>
        <w:t xml:space="preserve">relevant sections in </w:t>
      </w:r>
      <w:proofErr w:type="spellStart"/>
      <w:r w:rsidR="00037E33" w:rsidRPr="00B242E9">
        <w:rPr>
          <w:rFonts w:ascii="Trebuchet MS" w:hAnsi="Trebuchet MS"/>
          <w:lang w:val="en-GB"/>
        </w:rPr>
        <w:t>Jems</w:t>
      </w:r>
      <w:proofErr w:type="spellEnd"/>
      <w:r w:rsidR="00037E33" w:rsidRPr="00B242E9">
        <w:rPr>
          <w:rFonts w:ascii="Trebuchet MS" w:hAnsi="Trebuchet MS"/>
          <w:lang w:val="en-GB"/>
        </w:rPr>
        <w:t>:</w:t>
      </w:r>
      <w:r w:rsidRPr="00B242E9">
        <w:rPr>
          <w:rFonts w:ascii="Trebuchet MS" w:hAnsi="Trebuchet MS"/>
          <w:lang w:val="en-GB"/>
        </w:rPr>
        <w:t xml:space="preserve"> </w:t>
      </w:r>
    </w:p>
    <w:p w14:paraId="3B7B0EEE" w14:textId="30A1488D" w:rsidR="00F524B7" w:rsidRPr="00B242E9" w:rsidRDefault="00F524B7" w:rsidP="00E30900">
      <w:pPr>
        <w:numPr>
          <w:ilvl w:val="1"/>
          <w:numId w:val="11"/>
        </w:numPr>
        <w:spacing w:before="120" w:after="120" w:line="288" w:lineRule="auto"/>
        <w:contextualSpacing/>
        <w:jc w:val="both"/>
        <w:rPr>
          <w:rFonts w:ascii="Trebuchet MS" w:hAnsi="Trebuchet MS"/>
          <w:lang w:val="en-GB"/>
        </w:rPr>
      </w:pPr>
      <w:r w:rsidRPr="00B242E9">
        <w:rPr>
          <w:rFonts w:ascii="Trebuchet MS" w:hAnsi="Trebuchet MS"/>
          <w:b/>
          <w:bCs/>
          <w:lang w:val="en-GB"/>
        </w:rPr>
        <w:t xml:space="preserve">Signed subsidy </w:t>
      </w:r>
      <w:r w:rsidR="00BA7FFC" w:rsidRPr="00B242E9">
        <w:rPr>
          <w:rFonts w:ascii="Trebuchet MS" w:hAnsi="Trebuchet MS"/>
          <w:b/>
          <w:bCs/>
          <w:lang w:val="en-GB"/>
        </w:rPr>
        <w:t>contra</w:t>
      </w:r>
      <w:r w:rsidR="004E4BD0" w:rsidRPr="00B242E9">
        <w:rPr>
          <w:rFonts w:ascii="Trebuchet MS" w:hAnsi="Trebuchet MS"/>
          <w:b/>
          <w:bCs/>
          <w:lang w:val="en-GB"/>
        </w:rPr>
        <w:t>c</w:t>
      </w:r>
      <w:r w:rsidR="00BA7FFC" w:rsidRPr="00B242E9">
        <w:rPr>
          <w:rFonts w:ascii="Trebuchet MS" w:hAnsi="Trebuchet MS"/>
          <w:b/>
          <w:bCs/>
          <w:lang w:val="en-GB"/>
        </w:rPr>
        <w:t>t</w:t>
      </w:r>
      <w:r w:rsidR="00BA7FFC" w:rsidRPr="00B242E9">
        <w:rPr>
          <w:rFonts w:ascii="Trebuchet MS" w:hAnsi="Trebuchet MS"/>
          <w:lang w:val="en-GB"/>
        </w:rPr>
        <w:t xml:space="preserve"> </w:t>
      </w:r>
      <w:r w:rsidR="00037E33" w:rsidRPr="00B242E9">
        <w:rPr>
          <w:rFonts w:ascii="Trebuchet MS" w:hAnsi="Trebuchet MS"/>
          <w:lang w:val="en-GB"/>
        </w:rPr>
        <w:t>–</w:t>
      </w:r>
      <w:r w:rsidR="00B41D2F" w:rsidRPr="00B242E9">
        <w:rPr>
          <w:rFonts w:ascii="Trebuchet MS" w:hAnsi="Trebuchet MS"/>
          <w:lang w:val="en-GB"/>
        </w:rPr>
        <w:t xml:space="preserve"> </w:t>
      </w:r>
      <w:r w:rsidR="00037E33" w:rsidRPr="00B242E9">
        <w:rPr>
          <w:rFonts w:ascii="Trebuchet MS" w:hAnsi="Trebuchet MS"/>
          <w:lang w:val="en-GB"/>
        </w:rPr>
        <w:t xml:space="preserve">uploaded </w:t>
      </w:r>
      <w:r w:rsidRPr="00B242E9">
        <w:rPr>
          <w:rFonts w:ascii="Trebuchet MS" w:hAnsi="Trebuchet MS"/>
          <w:lang w:val="en-GB"/>
        </w:rPr>
        <w:t xml:space="preserve">in </w:t>
      </w:r>
      <w:proofErr w:type="spellStart"/>
      <w:r w:rsidRPr="00B242E9">
        <w:rPr>
          <w:rFonts w:ascii="Trebuchet MS" w:hAnsi="Trebuchet MS"/>
          <w:lang w:val="en-GB"/>
        </w:rPr>
        <w:t>Jems</w:t>
      </w:r>
      <w:proofErr w:type="spellEnd"/>
      <w:r w:rsidRPr="00B242E9">
        <w:rPr>
          <w:rFonts w:ascii="Trebuchet MS" w:hAnsi="Trebuchet MS"/>
          <w:lang w:val="en-GB"/>
        </w:rPr>
        <w:t xml:space="preserve"> </w:t>
      </w:r>
      <w:r w:rsidRPr="00B242E9">
        <w:rPr>
          <w:rFonts w:ascii="Trebuchet MS" w:hAnsi="Trebuchet MS"/>
          <w:i/>
          <w:iCs/>
          <w:lang w:val="en-GB"/>
        </w:rPr>
        <w:t>Contracting – Contracts and agreements – Contracts</w:t>
      </w:r>
      <w:r w:rsidR="003A6CD8" w:rsidRPr="00B242E9">
        <w:rPr>
          <w:rFonts w:ascii="Trebuchet MS" w:hAnsi="Trebuchet MS"/>
          <w:i/>
          <w:iCs/>
          <w:vertAlign w:val="superscript"/>
          <w:lang w:val="en-GB"/>
        </w:rPr>
        <w:footnoteReference w:id="1"/>
      </w:r>
      <w:r w:rsidR="00E4122E" w:rsidRPr="00B242E9">
        <w:rPr>
          <w:rFonts w:ascii="Trebuchet MS" w:hAnsi="Trebuchet MS"/>
          <w:lang w:val="en-GB"/>
        </w:rPr>
        <w:t>. A</w:t>
      </w:r>
      <w:r w:rsidRPr="00B242E9">
        <w:rPr>
          <w:rFonts w:ascii="Trebuchet MS" w:hAnsi="Trebuchet MS"/>
          <w:lang w:val="en-GB"/>
        </w:rPr>
        <w:t xml:space="preserve">fter uploading the contracts the dedicated sections may be locked. If </w:t>
      </w:r>
      <w:r w:rsidR="00E4122E" w:rsidRPr="00B242E9">
        <w:rPr>
          <w:rFonts w:ascii="Trebuchet MS" w:hAnsi="Trebuchet MS"/>
          <w:lang w:val="en-GB"/>
        </w:rPr>
        <w:t xml:space="preserve">further </w:t>
      </w:r>
      <w:r w:rsidRPr="00B242E9">
        <w:rPr>
          <w:rFonts w:ascii="Trebuchet MS" w:hAnsi="Trebuchet MS"/>
          <w:lang w:val="en-GB"/>
        </w:rPr>
        <w:t>editing is needed</w:t>
      </w:r>
      <w:r w:rsidR="00E4122E" w:rsidRPr="00B242E9">
        <w:rPr>
          <w:rFonts w:ascii="Trebuchet MS" w:hAnsi="Trebuchet MS"/>
          <w:lang w:val="en-GB"/>
        </w:rPr>
        <w:t>,</w:t>
      </w:r>
      <w:r w:rsidRPr="00B242E9">
        <w:rPr>
          <w:rFonts w:ascii="Trebuchet MS" w:hAnsi="Trebuchet MS"/>
          <w:lang w:val="en-GB"/>
        </w:rPr>
        <w:t xml:space="preserve"> the programme user can unlock the dedicated section by clicking the unlock icon on the </w:t>
      </w:r>
      <w:r w:rsidR="00E4122E" w:rsidRPr="00B242E9">
        <w:rPr>
          <w:rFonts w:ascii="Trebuchet MS" w:hAnsi="Trebuchet MS"/>
          <w:lang w:val="en-GB"/>
        </w:rPr>
        <w:t>top-</w:t>
      </w:r>
      <w:r w:rsidRPr="00B242E9">
        <w:rPr>
          <w:rFonts w:ascii="Trebuchet MS" w:hAnsi="Trebuchet MS"/>
          <w:lang w:val="en-GB"/>
        </w:rPr>
        <w:t>right corner of the page</w:t>
      </w:r>
    </w:p>
    <w:p w14:paraId="7AF89CFE" w14:textId="4DE528F5" w:rsidR="00F524B7" w:rsidRPr="00B242E9" w:rsidRDefault="00B41D2F" w:rsidP="00E30900">
      <w:pPr>
        <w:numPr>
          <w:ilvl w:val="1"/>
          <w:numId w:val="11"/>
        </w:numPr>
        <w:spacing w:before="120" w:after="120" w:line="288" w:lineRule="auto"/>
        <w:contextualSpacing/>
        <w:jc w:val="both"/>
        <w:rPr>
          <w:rFonts w:ascii="Trebuchet MS" w:hAnsi="Trebuchet MS"/>
          <w:lang w:val="en-GB"/>
        </w:rPr>
      </w:pPr>
      <w:r w:rsidRPr="00B242E9">
        <w:rPr>
          <w:rFonts w:ascii="Trebuchet MS" w:hAnsi="Trebuchet MS"/>
          <w:b/>
          <w:bCs/>
        </w:rPr>
        <w:t>Project Management Team</w:t>
      </w:r>
      <w:r w:rsidRPr="00B242E9">
        <w:rPr>
          <w:rFonts w:ascii="Trebuchet MS" w:hAnsi="Trebuchet MS"/>
        </w:rPr>
        <w:t xml:space="preserve"> </w:t>
      </w:r>
      <w:r w:rsidR="00A3622D" w:rsidRPr="00B242E9">
        <w:rPr>
          <w:rFonts w:ascii="Trebuchet MS" w:hAnsi="Trebuchet MS"/>
        </w:rPr>
        <w:t>–</w:t>
      </w:r>
      <w:r w:rsidR="003A6CD8" w:rsidRPr="00B242E9">
        <w:rPr>
          <w:rFonts w:ascii="Trebuchet MS" w:hAnsi="Trebuchet MS"/>
        </w:rPr>
        <w:t xml:space="preserve"> </w:t>
      </w:r>
      <w:r w:rsidR="00A3622D" w:rsidRPr="00B242E9">
        <w:rPr>
          <w:rFonts w:ascii="Trebuchet MS" w:hAnsi="Trebuchet MS"/>
        </w:rPr>
        <w:t xml:space="preserve">filled </w:t>
      </w:r>
      <w:r w:rsidR="00A3622D" w:rsidRPr="00B242E9">
        <w:rPr>
          <w:rFonts w:ascii="Trebuchet MS" w:hAnsi="Trebuchet MS"/>
          <w:lang w:val="en-GB"/>
        </w:rPr>
        <w:t xml:space="preserve">in </w:t>
      </w:r>
      <w:proofErr w:type="spellStart"/>
      <w:r w:rsidR="00A3622D" w:rsidRPr="00B242E9">
        <w:rPr>
          <w:rFonts w:ascii="Trebuchet MS" w:hAnsi="Trebuchet MS"/>
          <w:lang w:val="en-GB"/>
        </w:rPr>
        <w:t>Jems</w:t>
      </w:r>
      <w:proofErr w:type="spellEnd"/>
      <w:r w:rsidR="00A3622D" w:rsidRPr="00B242E9">
        <w:rPr>
          <w:rFonts w:ascii="Trebuchet MS" w:hAnsi="Trebuchet MS"/>
          <w:lang w:val="en-GB"/>
        </w:rPr>
        <w:t xml:space="preserve"> </w:t>
      </w:r>
      <w:r w:rsidR="00A3622D" w:rsidRPr="00B242E9">
        <w:rPr>
          <w:rFonts w:ascii="Trebuchet MS" w:hAnsi="Trebuchet MS"/>
          <w:i/>
          <w:iCs/>
          <w:lang w:val="en-GB"/>
        </w:rPr>
        <w:t xml:space="preserve">Contracting – Project managers </w:t>
      </w:r>
      <w:r w:rsidR="004F6316" w:rsidRPr="00B242E9">
        <w:rPr>
          <w:rFonts w:ascii="Trebuchet MS" w:hAnsi="Trebuchet MS"/>
          <w:i/>
          <w:iCs/>
          <w:lang w:val="en-GB"/>
        </w:rPr>
        <w:t>–</w:t>
      </w:r>
      <w:r w:rsidR="003A6CD8" w:rsidRPr="00B242E9">
        <w:rPr>
          <w:rFonts w:ascii="Trebuchet MS" w:hAnsi="Trebuchet MS"/>
          <w:i/>
          <w:iCs/>
          <w:lang w:val="en-GB"/>
        </w:rPr>
        <w:t xml:space="preserve"> </w:t>
      </w:r>
      <w:r w:rsidR="004F6316" w:rsidRPr="00B242E9">
        <w:rPr>
          <w:rFonts w:ascii="Trebuchet MS" w:hAnsi="Trebuchet MS"/>
          <w:lang w:val="en-GB"/>
        </w:rPr>
        <w:t xml:space="preserve">include data about </w:t>
      </w:r>
      <w:r w:rsidR="00F524B7" w:rsidRPr="00B242E9">
        <w:rPr>
          <w:rFonts w:ascii="Trebuchet MS" w:hAnsi="Trebuchet MS"/>
          <w:lang w:val="en-GB"/>
        </w:rPr>
        <w:t xml:space="preserve">Name and contact details of </w:t>
      </w:r>
      <w:r w:rsidR="0084166E" w:rsidRPr="00B242E9">
        <w:rPr>
          <w:rFonts w:ascii="Trebuchet MS" w:hAnsi="Trebuchet MS"/>
          <w:lang w:val="en-GB"/>
        </w:rPr>
        <w:t>Project Manager, Finance Manager and</w:t>
      </w:r>
      <w:r w:rsidR="00F524B7" w:rsidRPr="00B242E9">
        <w:rPr>
          <w:rFonts w:ascii="Trebuchet MS" w:hAnsi="Trebuchet MS"/>
          <w:lang w:val="en-GB"/>
        </w:rPr>
        <w:t xml:space="preserve"> </w:t>
      </w:r>
      <w:r w:rsidR="0084166E" w:rsidRPr="00B242E9">
        <w:rPr>
          <w:rFonts w:ascii="Trebuchet MS" w:hAnsi="Trebuchet MS"/>
          <w:lang w:val="en-GB"/>
        </w:rPr>
        <w:t xml:space="preserve">Communication </w:t>
      </w:r>
      <w:r w:rsidR="00F524B7" w:rsidRPr="00B242E9">
        <w:rPr>
          <w:rFonts w:ascii="Trebuchet MS" w:hAnsi="Trebuchet MS"/>
          <w:lang w:val="en-GB"/>
        </w:rPr>
        <w:t>officer</w:t>
      </w:r>
    </w:p>
    <w:p w14:paraId="2EABC8FD" w14:textId="0DF8574E" w:rsidR="00F524B7" w:rsidRPr="00B242E9" w:rsidRDefault="00F524B7" w:rsidP="00E30900">
      <w:pPr>
        <w:numPr>
          <w:ilvl w:val="1"/>
          <w:numId w:val="11"/>
        </w:numPr>
        <w:spacing w:before="120" w:after="120" w:line="288" w:lineRule="auto"/>
        <w:contextualSpacing/>
        <w:jc w:val="both"/>
        <w:rPr>
          <w:rFonts w:ascii="Trebuchet MS" w:hAnsi="Trebuchet MS"/>
          <w:lang w:val="en-GB"/>
        </w:rPr>
      </w:pPr>
      <w:r w:rsidRPr="00B242E9">
        <w:rPr>
          <w:rFonts w:ascii="Trebuchet MS" w:hAnsi="Trebuchet MS"/>
          <w:b/>
          <w:bCs/>
          <w:lang w:val="en-GB"/>
        </w:rPr>
        <w:t xml:space="preserve">Ultimate </w:t>
      </w:r>
      <w:r w:rsidR="007E19EB" w:rsidRPr="00B242E9">
        <w:rPr>
          <w:rFonts w:ascii="Trebuchet MS" w:hAnsi="Trebuchet MS"/>
          <w:b/>
          <w:bCs/>
          <w:lang w:val="en-GB"/>
        </w:rPr>
        <w:t>beneficial Owners</w:t>
      </w:r>
      <w:r w:rsidRPr="00B242E9">
        <w:rPr>
          <w:rFonts w:ascii="Trebuchet MS" w:hAnsi="Trebuchet MS"/>
          <w:b/>
          <w:bCs/>
          <w:lang w:val="en-GB"/>
        </w:rPr>
        <w:t xml:space="preserve">, Bank </w:t>
      </w:r>
      <w:r w:rsidR="007E19EB" w:rsidRPr="00B242E9">
        <w:rPr>
          <w:rFonts w:ascii="Trebuchet MS" w:hAnsi="Trebuchet MS"/>
          <w:b/>
          <w:bCs/>
          <w:lang w:val="en-GB"/>
        </w:rPr>
        <w:t xml:space="preserve">details </w:t>
      </w:r>
      <w:r w:rsidRPr="00B242E9">
        <w:rPr>
          <w:rFonts w:ascii="Trebuchet MS" w:hAnsi="Trebuchet MS"/>
          <w:b/>
          <w:bCs/>
          <w:lang w:val="en-GB"/>
        </w:rPr>
        <w:t xml:space="preserve">information and Location </w:t>
      </w:r>
      <w:r w:rsidR="007E19EB" w:rsidRPr="00B242E9">
        <w:rPr>
          <w:rFonts w:ascii="Trebuchet MS" w:hAnsi="Trebuchet MS"/>
          <w:b/>
          <w:bCs/>
          <w:lang w:val="en-GB"/>
        </w:rPr>
        <w:t>of documents</w:t>
      </w:r>
      <w:r w:rsidR="007E19EB" w:rsidRPr="00B242E9">
        <w:rPr>
          <w:rFonts w:ascii="Trebuchet MS" w:hAnsi="Trebuchet MS"/>
          <w:lang w:val="en-GB"/>
        </w:rPr>
        <w:t xml:space="preserve"> </w:t>
      </w:r>
      <w:r w:rsidR="003A6CD8" w:rsidRPr="00B242E9">
        <w:rPr>
          <w:rFonts w:ascii="Trebuchet MS" w:hAnsi="Trebuchet MS"/>
          <w:lang w:val="en-GB"/>
        </w:rPr>
        <w:t xml:space="preserve">- </w:t>
      </w:r>
      <w:r w:rsidR="003A6CD8" w:rsidRPr="00B242E9">
        <w:rPr>
          <w:rFonts w:ascii="Trebuchet MS" w:hAnsi="Trebuchet MS"/>
        </w:rPr>
        <w:t xml:space="preserve">filled </w:t>
      </w:r>
      <w:r w:rsidR="003A6CD8" w:rsidRPr="00B242E9">
        <w:rPr>
          <w:rFonts w:ascii="Trebuchet MS" w:hAnsi="Trebuchet MS"/>
          <w:lang w:val="en-GB"/>
        </w:rPr>
        <w:t xml:space="preserve">in </w:t>
      </w:r>
      <w:r w:rsidR="003A6CD8" w:rsidRPr="00B242E9">
        <w:rPr>
          <w:rFonts w:ascii="Trebuchet MS" w:hAnsi="Trebuchet MS"/>
          <w:i/>
          <w:iCs/>
          <w:lang w:val="en-GB"/>
        </w:rPr>
        <w:t xml:space="preserve">Contracting </w:t>
      </w:r>
      <w:r w:rsidR="003A6CD8" w:rsidRPr="00B242E9">
        <w:rPr>
          <w:rFonts w:ascii="Trebuchet MS" w:hAnsi="Trebuchet MS"/>
        </w:rPr>
        <w:t xml:space="preserve">- </w:t>
      </w:r>
      <w:r w:rsidR="003A6CD8" w:rsidRPr="00B242E9">
        <w:rPr>
          <w:rFonts w:ascii="Trebuchet MS" w:hAnsi="Trebuchet MS"/>
          <w:i/>
          <w:iCs/>
        </w:rPr>
        <w:t>Partner</w:t>
      </w:r>
      <w:r w:rsidR="003A6CD8" w:rsidRPr="00B242E9">
        <w:rPr>
          <w:rFonts w:ascii="Trebuchet MS" w:hAnsi="Trebuchet MS"/>
        </w:rPr>
        <w:t xml:space="preserve"> details - </w:t>
      </w:r>
      <w:r w:rsidR="004F6316" w:rsidRPr="00B242E9">
        <w:rPr>
          <w:rFonts w:ascii="Trebuchet MS" w:hAnsi="Trebuchet MS"/>
        </w:rPr>
        <w:t>i</w:t>
      </w:r>
      <w:r w:rsidR="007F0CAB" w:rsidRPr="00B242E9">
        <w:rPr>
          <w:rFonts w:ascii="Trebuchet MS" w:hAnsi="Trebuchet MS"/>
        </w:rPr>
        <w:t xml:space="preserve">nclude information about the ultimate beneficial owners, bank details and the location where original documents are kept for both the LP and each Project </w:t>
      </w:r>
      <w:r w:rsidR="007F0CAB" w:rsidRPr="00B242E9">
        <w:rPr>
          <w:rFonts w:ascii="Trebuchet MS" w:hAnsi="Trebuchet MS"/>
          <w:lang w:val="en-GB"/>
        </w:rPr>
        <w:t>Partners</w:t>
      </w:r>
      <w:r w:rsidR="007F0CAB" w:rsidRPr="00B242E9">
        <w:rPr>
          <w:rFonts w:ascii="Trebuchet MS" w:hAnsi="Trebuchet MS"/>
          <w:vertAlign w:val="superscript"/>
          <w:lang w:val="en-GB"/>
        </w:rPr>
        <w:footnoteReference w:id="2"/>
      </w:r>
      <w:r w:rsidR="007F0CAB" w:rsidRPr="00B242E9">
        <w:rPr>
          <w:rFonts w:ascii="Trebuchet MS" w:hAnsi="Trebuchet MS"/>
          <w:lang w:val="en-GB"/>
        </w:rPr>
        <w:t xml:space="preserve"> </w:t>
      </w:r>
    </w:p>
    <w:p w14:paraId="23AD3214" w14:textId="59D5670E" w:rsidR="00C10414" w:rsidRPr="00B242E9" w:rsidRDefault="007F0CAB" w:rsidP="00E30900">
      <w:pPr>
        <w:pStyle w:val="ListParagraph"/>
        <w:keepNext/>
        <w:keepLines/>
        <w:numPr>
          <w:ilvl w:val="2"/>
          <w:numId w:val="9"/>
        </w:numPr>
        <w:tabs>
          <w:tab w:val="clear" w:pos="2160"/>
          <w:tab w:val="num" w:pos="851"/>
        </w:tabs>
        <w:spacing w:before="120" w:after="120"/>
        <w:ind w:left="851" w:hanging="284"/>
        <w:outlineLvl w:val="2"/>
        <w:rPr>
          <w:rFonts w:ascii="Trebuchet MS" w:eastAsia="Arial" w:hAnsi="Trebuchet MS"/>
          <w:b/>
          <w:bCs/>
          <w:i/>
          <w:sz w:val="22"/>
          <w:szCs w:val="22"/>
        </w:rPr>
      </w:pPr>
      <w:r w:rsidRPr="00B242E9">
        <w:rPr>
          <w:rFonts w:ascii="Trebuchet MS" w:eastAsia="Arial" w:hAnsi="Trebuchet MS"/>
          <w:b/>
          <w:bCs/>
          <w:i/>
          <w:sz w:val="22"/>
          <w:szCs w:val="22"/>
        </w:rPr>
        <w:t>Uploading Co-Financing Contracts</w:t>
      </w:r>
    </w:p>
    <w:p w14:paraId="0F4A708C" w14:textId="008F26B3" w:rsidR="00F524B7" w:rsidRPr="00B242E9" w:rsidRDefault="004A3000" w:rsidP="002B32F3">
      <w:pPr>
        <w:numPr>
          <w:ilvl w:val="0"/>
          <w:numId w:val="1"/>
        </w:numPr>
        <w:spacing w:before="120" w:after="120" w:line="288" w:lineRule="auto"/>
        <w:contextualSpacing/>
        <w:jc w:val="both"/>
        <w:rPr>
          <w:rFonts w:ascii="Trebuchet MS" w:hAnsi="Trebuchet MS"/>
          <w:lang w:val="en-GB"/>
        </w:rPr>
      </w:pPr>
      <w:r w:rsidRPr="00B242E9">
        <w:rPr>
          <w:rFonts w:ascii="Trebuchet MS" w:hAnsi="Trebuchet MS"/>
          <w:b/>
          <w:bCs/>
          <w:lang w:val="en-GB"/>
        </w:rPr>
        <w:t xml:space="preserve">The </w:t>
      </w:r>
      <w:r w:rsidRPr="00B242E9">
        <w:rPr>
          <w:rFonts w:ascii="Trebuchet MS" w:hAnsi="Trebuchet MS"/>
          <w:b/>
          <w:bCs/>
          <w:i/>
          <w:iCs/>
          <w:lang w:val="en-GB"/>
        </w:rPr>
        <w:t>C</w:t>
      </w:r>
      <w:r w:rsidR="00F524B7" w:rsidRPr="00B242E9">
        <w:rPr>
          <w:rFonts w:ascii="Trebuchet MS" w:hAnsi="Trebuchet MS"/>
          <w:b/>
          <w:bCs/>
          <w:i/>
          <w:iCs/>
          <w:lang w:val="en-GB"/>
        </w:rPr>
        <w:t>o-financing contracts</w:t>
      </w:r>
      <w:r w:rsidR="00F524B7" w:rsidRPr="00B242E9">
        <w:rPr>
          <w:rFonts w:ascii="Trebuchet MS" w:hAnsi="Trebuchet MS"/>
          <w:lang w:val="en-GB"/>
        </w:rPr>
        <w:t xml:space="preserve"> </w:t>
      </w:r>
      <w:r w:rsidR="007F0CAB" w:rsidRPr="00B242E9">
        <w:rPr>
          <w:rFonts w:ascii="Trebuchet MS" w:hAnsi="Trebuchet MS"/>
          <w:lang w:val="en-GB"/>
        </w:rPr>
        <w:t xml:space="preserve">must </w:t>
      </w:r>
      <w:r w:rsidR="00F524B7" w:rsidRPr="00B242E9">
        <w:rPr>
          <w:rFonts w:ascii="Trebuchet MS" w:hAnsi="Trebuchet MS"/>
          <w:lang w:val="en-GB"/>
        </w:rPr>
        <w:t xml:space="preserve">be uploaded by the Lead partner within </w:t>
      </w:r>
      <w:r w:rsidR="00F524B7" w:rsidRPr="00B242E9">
        <w:rPr>
          <w:rFonts w:ascii="Trebuchet MS" w:hAnsi="Trebuchet MS"/>
          <w:b/>
          <w:bCs/>
          <w:shd w:val="clear" w:color="auto" w:fill="C9C9C9" w:themeFill="accent3" w:themeFillTint="99"/>
          <w:lang w:val="en-GB"/>
        </w:rPr>
        <w:t>2 working</w:t>
      </w:r>
      <w:r w:rsidR="00F524B7" w:rsidRPr="00B242E9">
        <w:rPr>
          <w:rFonts w:ascii="Trebuchet MS" w:hAnsi="Trebuchet MS"/>
          <w:b/>
          <w:bCs/>
          <w:lang w:val="en-GB"/>
        </w:rPr>
        <w:t xml:space="preserve"> days</w:t>
      </w:r>
      <w:r w:rsidR="00F524B7" w:rsidRPr="00B242E9">
        <w:rPr>
          <w:rFonts w:ascii="Trebuchet MS" w:hAnsi="Trebuchet MS"/>
          <w:lang w:val="en-GB"/>
        </w:rPr>
        <w:t xml:space="preserve"> of receiving the co-financing contract </w:t>
      </w:r>
      <w:r w:rsidRPr="00B242E9">
        <w:rPr>
          <w:rFonts w:ascii="Trebuchet MS" w:hAnsi="Trebuchet MS"/>
          <w:lang w:val="en-GB"/>
        </w:rPr>
        <w:t>for signing.</w:t>
      </w:r>
      <w:r w:rsidR="00F524B7" w:rsidRPr="00B242E9">
        <w:rPr>
          <w:rFonts w:ascii="Trebuchet MS" w:hAnsi="Trebuchet MS"/>
          <w:lang w:val="en-GB"/>
        </w:rPr>
        <w:t xml:space="preserve"> </w:t>
      </w:r>
      <w:r w:rsidRPr="00B242E9">
        <w:rPr>
          <w:rFonts w:ascii="Trebuchet MS" w:hAnsi="Trebuchet MS"/>
          <w:lang w:val="en-GB"/>
        </w:rPr>
        <w:t xml:space="preserve">These should be uploaded in JEMS </w:t>
      </w:r>
      <w:r w:rsidRPr="00B242E9">
        <w:rPr>
          <w:rFonts w:ascii="Trebuchet MS" w:hAnsi="Trebuchet MS"/>
          <w:i/>
          <w:iCs/>
          <w:lang w:val="en-GB"/>
        </w:rPr>
        <w:t>Contracting – Contracts and Agreements – Contracts</w:t>
      </w:r>
      <w:r w:rsidRPr="00B242E9">
        <w:rPr>
          <w:rFonts w:ascii="Trebuchet MS" w:hAnsi="Trebuchet MS"/>
          <w:lang w:val="en-GB"/>
        </w:rPr>
        <w:t>.</w:t>
      </w:r>
      <w:r w:rsidRPr="00B242E9" w:rsidDel="004A3000">
        <w:rPr>
          <w:rFonts w:ascii="Trebuchet MS" w:hAnsi="Trebuchet MS"/>
          <w:lang w:val="en-GB"/>
        </w:rPr>
        <w:t xml:space="preserve"> </w:t>
      </w:r>
    </w:p>
    <w:p w14:paraId="01E65340" w14:textId="77777777" w:rsidR="004A3000" w:rsidRPr="00B242E9" w:rsidRDefault="004A3000" w:rsidP="00E30900">
      <w:pPr>
        <w:spacing w:before="120" w:after="120" w:line="288" w:lineRule="auto"/>
        <w:ind w:left="720"/>
        <w:contextualSpacing/>
        <w:jc w:val="both"/>
        <w:rPr>
          <w:rFonts w:ascii="Trebuchet MS" w:hAnsi="Trebuchet MS"/>
          <w:lang w:val="en-GB"/>
        </w:rPr>
      </w:pPr>
    </w:p>
    <w:p w14:paraId="1D85D588" w14:textId="2C61A31C" w:rsidR="004A3000" w:rsidRPr="00B242E9" w:rsidRDefault="004A3000" w:rsidP="00E30900">
      <w:pPr>
        <w:pStyle w:val="ListParagraph"/>
        <w:keepNext/>
        <w:keepLines/>
        <w:numPr>
          <w:ilvl w:val="2"/>
          <w:numId w:val="9"/>
        </w:numPr>
        <w:tabs>
          <w:tab w:val="clear" w:pos="2160"/>
          <w:tab w:val="num" w:pos="851"/>
        </w:tabs>
        <w:spacing w:before="120" w:after="120"/>
        <w:ind w:left="851" w:hanging="284"/>
        <w:outlineLvl w:val="2"/>
        <w:rPr>
          <w:rFonts w:ascii="Trebuchet MS" w:eastAsia="Arial" w:hAnsi="Trebuchet MS"/>
          <w:b/>
          <w:bCs/>
          <w:i/>
          <w:sz w:val="22"/>
          <w:szCs w:val="22"/>
        </w:rPr>
      </w:pPr>
      <w:r w:rsidRPr="00B242E9">
        <w:rPr>
          <w:rFonts w:ascii="Trebuchet MS" w:eastAsia="Arial" w:hAnsi="Trebuchet MS"/>
          <w:b/>
          <w:bCs/>
          <w:i/>
          <w:sz w:val="22"/>
          <w:szCs w:val="22"/>
        </w:rPr>
        <w:t>Project Reporting Schedule:</w:t>
      </w:r>
    </w:p>
    <w:p w14:paraId="35CC6E25" w14:textId="773453DA" w:rsidR="00F524B7" w:rsidRPr="00B242E9" w:rsidRDefault="00F524B7" w:rsidP="004A3000">
      <w:pPr>
        <w:numPr>
          <w:ilvl w:val="0"/>
          <w:numId w:val="1"/>
        </w:numPr>
        <w:spacing w:before="120" w:after="120" w:line="288" w:lineRule="auto"/>
        <w:contextualSpacing/>
        <w:jc w:val="both"/>
        <w:rPr>
          <w:rFonts w:ascii="Trebuchet MS" w:hAnsi="Trebuchet MS"/>
          <w:lang w:val="en-GB"/>
        </w:rPr>
      </w:pPr>
      <w:r w:rsidRPr="00B242E9">
        <w:rPr>
          <w:rFonts w:ascii="Trebuchet MS" w:hAnsi="Trebuchet MS"/>
          <w:b/>
          <w:bCs/>
          <w:lang w:val="en-GB"/>
        </w:rPr>
        <w:t xml:space="preserve">The </w:t>
      </w:r>
      <w:r w:rsidRPr="00B242E9">
        <w:rPr>
          <w:rFonts w:ascii="Trebuchet MS" w:hAnsi="Trebuchet MS"/>
          <w:b/>
          <w:bCs/>
          <w:i/>
          <w:iCs/>
          <w:lang w:val="en-GB"/>
        </w:rPr>
        <w:t>Project reporting schedule</w:t>
      </w:r>
      <w:r w:rsidRPr="00B242E9">
        <w:rPr>
          <w:rFonts w:ascii="Trebuchet MS" w:hAnsi="Trebuchet MS"/>
          <w:i/>
          <w:lang w:val="en-GB"/>
        </w:rPr>
        <w:t xml:space="preserve"> </w:t>
      </w:r>
      <w:r w:rsidR="004A3000" w:rsidRPr="00B242E9">
        <w:rPr>
          <w:rFonts w:ascii="Trebuchet MS" w:hAnsi="Trebuchet MS"/>
          <w:lang w:val="en-GB"/>
        </w:rPr>
        <w:t xml:space="preserve">section </w:t>
      </w:r>
      <w:r w:rsidRPr="00B242E9">
        <w:rPr>
          <w:rFonts w:ascii="Trebuchet MS" w:hAnsi="Trebuchet MS"/>
          <w:lang w:val="en-GB"/>
        </w:rPr>
        <w:t xml:space="preserve">will be </w:t>
      </w:r>
      <w:r w:rsidR="004F6316" w:rsidRPr="00B242E9">
        <w:rPr>
          <w:rFonts w:ascii="Trebuchet MS" w:hAnsi="Trebuchet MS"/>
          <w:lang w:val="en-GB"/>
        </w:rPr>
        <w:t xml:space="preserve">completed </w:t>
      </w:r>
      <w:r w:rsidRPr="00B242E9">
        <w:rPr>
          <w:rFonts w:ascii="Trebuchet MS" w:hAnsi="Trebuchet MS"/>
          <w:lang w:val="en-GB"/>
        </w:rPr>
        <w:t xml:space="preserve">by </w:t>
      </w:r>
      <w:r w:rsidR="004F6316" w:rsidRPr="00B242E9">
        <w:rPr>
          <w:rFonts w:ascii="Trebuchet MS" w:hAnsi="Trebuchet MS"/>
          <w:lang w:val="en-GB"/>
        </w:rPr>
        <w:t>J</w:t>
      </w:r>
      <w:proofErr w:type="spellStart"/>
      <w:r w:rsidR="004F6316" w:rsidRPr="00B242E9">
        <w:rPr>
          <w:rFonts w:ascii="Trebuchet MS" w:hAnsi="Trebuchet MS"/>
        </w:rPr>
        <w:t>oint</w:t>
      </w:r>
      <w:proofErr w:type="spellEnd"/>
      <w:r w:rsidR="004F6316" w:rsidRPr="00B242E9">
        <w:rPr>
          <w:rFonts w:ascii="Trebuchet MS" w:hAnsi="Trebuchet MS"/>
        </w:rPr>
        <w:t xml:space="preserve"> Secretariat</w:t>
      </w:r>
      <w:r w:rsidR="004F6316" w:rsidRPr="00B242E9">
        <w:rPr>
          <w:rFonts w:ascii="Trebuchet MS" w:hAnsi="Trebuchet MS"/>
          <w:lang w:val="en-GB"/>
        </w:rPr>
        <w:t xml:space="preserve"> (</w:t>
      </w:r>
      <w:r w:rsidRPr="00B242E9">
        <w:rPr>
          <w:rFonts w:ascii="Trebuchet MS" w:hAnsi="Trebuchet MS"/>
          <w:lang w:val="en-GB"/>
        </w:rPr>
        <w:t>JS</w:t>
      </w:r>
      <w:r w:rsidR="004F6316" w:rsidRPr="00B242E9">
        <w:rPr>
          <w:rFonts w:ascii="Trebuchet MS" w:hAnsi="Trebuchet MS"/>
          <w:lang w:val="en-GB"/>
        </w:rPr>
        <w:t>)</w:t>
      </w:r>
      <w:r w:rsidRPr="00B242E9">
        <w:rPr>
          <w:rFonts w:ascii="Trebuchet MS" w:hAnsi="Trebuchet MS"/>
          <w:lang w:val="en-GB"/>
        </w:rPr>
        <w:t xml:space="preserve"> </w:t>
      </w:r>
      <w:r w:rsidRPr="00B242E9">
        <w:rPr>
          <w:rFonts w:ascii="Trebuchet MS" w:hAnsi="Trebuchet MS"/>
          <w:lang w:val="en-GB"/>
        </w:rPr>
        <w:lastRenderedPageBreak/>
        <w:t>after the subsidy contract is signed and based on the project reporting deadlines provided according to the respective subsidy contract.</w:t>
      </w:r>
    </w:p>
    <w:p w14:paraId="4BFFC213" w14:textId="77777777" w:rsidR="00596A9F" w:rsidRPr="00B242E9" w:rsidRDefault="00596A9F" w:rsidP="00E30900">
      <w:pPr>
        <w:spacing w:before="120" w:after="120" w:line="288" w:lineRule="auto"/>
        <w:ind w:left="1080"/>
        <w:contextualSpacing/>
        <w:jc w:val="both"/>
        <w:rPr>
          <w:rFonts w:ascii="Trebuchet MS" w:hAnsi="Trebuchet MS"/>
          <w:lang w:val="en-GB"/>
        </w:rPr>
      </w:pPr>
    </w:p>
    <w:p w14:paraId="0256B685" w14:textId="0B1A31ED" w:rsidR="002B32F3" w:rsidRPr="00B242E9" w:rsidRDefault="00596A9F" w:rsidP="00E30900">
      <w:pPr>
        <w:pStyle w:val="ListParagraph"/>
        <w:keepNext/>
        <w:keepLines/>
        <w:numPr>
          <w:ilvl w:val="2"/>
          <w:numId w:val="9"/>
        </w:numPr>
        <w:tabs>
          <w:tab w:val="clear" w:pos="2160"/>
          <w:tab w:val="num" w:pos="851"/>
        </w:tabs>
        <w:spacing w:before="120" w:after="120"/>
        <w:ind w:left="851" w:hanging="284"/>
        <w:outlineLvl w:val="2"/>
        <w:rPr>
          <w:rFonts w:ascii="Trebuchet MS" w:eastAsia="Arial" w:hAnsi="Trebuchet MS"/>
          <w:b/>
          <w:bCs/>
          <w:i/>
          <w:sz w:val="22"/>
          <w:szCs w:val="22"/>
        </w:rPr>
      </w:pPr>
      <w:r w:rsidRPr="00B242E9">
        <w:rPr>
          <w:rFonts w:ascii="Trebuchet MS" w:eastAsia="Arial" w:hAnsi="Trebuchet MS"/>
          <w:b/>
          <w:bCs/>
          <w:i/>
          <w:sz w:val="22"/>
          <w:szCs w:val="22"/>
        </w:rPr>
        <w:t>Disbursement of ERDF Funds:</w:t>
      </w:r>
    </w:p>
    <w:p w14:paraId="7EAA5F9F" w14:textId="1D39C3CB" w:rsidR="00F524B7" w:rsidRPr="00B242E9" w:rsidRDefault="00F524B7" w:rsidP="00E30900">
      <w:pPr>
        <w:numPr>
          <w:ilvl w:val="0"/>
          <w:numId w:val="1"/>
        </w:numPr>
        <w:spacing w:before="120" w:after="120" w:line="288" w:lineRule="auto"/>
        <w:contextualSpacing/>
        <w:jc w:val="both"/>
        <w:rPr>
          <w:rFonts w:ascii="Trebuchet MS" w:hAnsi="Trebuchet MS"/>
          <w:lang w:val="en-GB"/>
        </w:rPr>
      </w:pPr>
      <w:r w:rsidRPr="00B242E9">
        <w:rPr>
          <w:rFonts w:ascii="Trebuchet MS" w:hAnsi="Trebuchet MS"/>
          <w:lang w:val="en-GB"/>
        </w:rPr>
        <w:t xml:space="preserve">The </w:t>
      </w:r>
      <w:r w:rsidR="00596A9F" w:rsidRPr="00B242E9">
        <w:rPr>
          <w:rFonts w:ascii="Trebuchet MS" w:hAnsi="Trebuchet MS"/>
        </w:rPr>
        <w:t>Managing Authority (MA)</w:t>
      </w:r>
      <w:r w:rsidRPr="00B242E9">
        <w:rPr>
          <w:rFonts w:ascii="Trebuchet MS" w:hAnsi="Trebuchet MS"/>
          <w:lang w:val="en-GB"/>
        </w:rPr>
        <w:t xml:space="preserve"> will disburse the ERDF funds only if the LP</w:t>
      </w:r>
      <w:r w:rsidR="001324D3" w:rsidRPr="00B242E9">
        <w:rPr>
          <w:rFonts w:ascii="Trebuchet MS" w:hAnsi="Trebuchet MS"/>
          <w:lang w:val="en-GB"/>
        </w:rPr>
        <w:t xml:space="preserve"> and PP</w:t>
      </w:r>
      <w:r w:rsidRPr="00B242E9">
        <w:rPr>
          <w:rFonts w:ascii="Trebuchet MS" w:hAnsi="Trebuchet MS"/>
          <w:lang w:val="en-GB"/>
        </w:rPr>
        <w:t xml:space="preserve"> provide information referring to the above points in JEMS. </w:t>
      </w:r>
    </w:p>
    <w:p w14:paraId="2240AB1A" w14:textId="427D7EA7" w:rsidR="001324D3" w:rsidRPr="00B242E9" w:rsidRDefault="001324D3" w:rsidP="00E30900">
      <w:pPr>
        <w:pStyle w:val="ListParagraph"/>
        <w:keepNext/>
        <w:keepLines/>
        <w:numPr>
          <w:ilvl w:val="2"/>
          <w:numId w:val="9"/>
        </w:numPr>
        <w:tabs>
          <w:tab w:val="clear" w:pos="2160"/>
          <w:tab w:val="num" w:pos="851"/>
        </w:tabs>
        <w:spacing w:before="120" w:after="120"/>
        <w:ind w:left="851" w:hanging="284"/>
        <w:outlineLvl w:val="2"/>
        <w:rPr>
          <w:rFonts w:ascii="Trebuchet MS" w:eastAsia="Arial" w:hAnsi="Trebuchet MS"/>
          <w:b/>
          <w:bCs/>
          <w:i/>
          <w:sz w:val="22"/>
          <w:szCs w:val="22"/>
        </w:rPr>
      </w:pPr>
      <w:r w:rsidRPr="00B242E9">
        <w:rPr>
          <w:rFonts w:ascii="Trebuchet MS" w:eastAsia="Arial" w:hAnsi="Trebuchet MS"/>
          <w:b/>
          <w:bCs/>
          <w:i/>
          <w:sz w:val="22"/>
          <w:szCs w:val="22"/>
        </w:rPr>
        <w:t>Changes During Project Implementation:</w:t>
      </w:r>
    </w:p>
    <w:p w14:paraId="19000133" w14:textId="77777777" w:rsidR="00111440" w:rsidRPr="00B242E9" w:rsidRDefault="00111440" w:rsidP="00E30900">
      <w:pPr>
        <w:numPr>
          <w:ilvl w:val="0"/>
          <w:numId w:val="1"/>
        </w:numPr>
        <w:spacing w:before="120" w:after="120" w:line="288" w:lineRule="auto"/>
        <w:contextualSpacing/>
        <w:jc w:val="both"/>
        <w:rPr>
          <w:rFonts w:ascii="Trebuchet MS" w:hAnsi="Trebuchet MS"/>
          <w:lang w:val="en-GB"/>
        </w:rPr>
      </w:pPr>
      <w:r w:rsidRPr="00B242E9">
        <w:rPr>
          <w:rFonts w:ascii="Trebuchet MS" w:hAnsi="Trebuchet MS"/>
          <w:lang w:val="en-GB"/>
        </w:rPr>
        <w:t>If changes occur during project implementation, the LP and PPs must:</w:t>
      </w:r>
    </w:p>
    <w:p w14:paraId="54FEEE1E" w14:textId="77777777" w:rsidR="00111440" w:rsidRPr="00B242E9" w:rsidRDefault="00111440" w:rsidP="00111440">
      <w:pPr>
        <w:pStyle w:val="ListParagraph"/>
        <w:numPr>
          <w:ilvl w:val="0"/>
          <w:numId w:val="10"/>
        </w:numPr>
        <w:spacing w:before="120" w:after="120"/>
        <w:jc w:val="both"/>
        <w:rPr>
          <w:rFonts w:ascii="Trebuchet MS" w:hAnsi="Trebuchet MS"/>
          <w:sz w:val="22"/>
          <w:szCs w:val="22"/>
          <w:lang w:val="en-GB"/>
        </w:rPr>
      </w:pPr>
      <w:r w:rsidRPr="00B242E9">
        <w:rPr>
          <w:rFonts w:ascii="Trebuchet MS" w:hAnsi="Trebuchet MS"/>
          <w:sz w:val="22"/>
          <w:szCs w:val="22"/>
        </w:rPr>
        <w:t>Request the Joint Secretariat (JS) to unlock the necessary sections in JEMS to allow for updates and new document uploads.</w:t>
      </w:r>
    </w:p>
    <w:p w14:paraId="01E9DBCA" w14:textId="77777777" w:rsidR="00111440" w:rsidRPr="00B242E9" w:rsidRDefault="00111440" w:rsidP="00111440">
      <w:pPr>
        <w:pStyle w:val="ListParagraph"/>
        <w:numPr>
          <w:ilvl w:val="0"/>
          <w:numId w:val="10"/>
        </w:numPr>
        <w:spacing w:before="120" w:after="120"/>
        <w:jc w:val="both"/>
        <w:rPr>
          <w:rFonts w:ascii="Trebuchet MS" w:hAnsi="Trebuchet MS"/>
          <w:sz w:val="22"/>
          <w:szCs w:val="22"/>
          <w:lang w:val="en-GB"/>
        </w:rPr>
      </w:pPr>
      <w:r w:rsidRPr="00B242E9">
        <w:rPr>
          <w:rFonts w:ascii="Trebuchet MS" w:eastAsiaTheme="minorHAnsi" w:hAnsi="Trebuchet MS"/>
          <w:sz w:val="22"/>
          <w:szCs w:val="22"/>
          <w:lang w:val="en-GB"/>
        </w:rPr>
        <w:t>Update the relevant information in JEMS.</w:t>
      </w:r>
    </w:p>
    <w:p w14:paraId="5AB9D0F1" w14:textId="1C0B8B40" w:rsidR="00111440" w:rsidRPr="00B242E9" w:rsidRDefault="00111440" w:rsidP="00111440">
      <w:pPr>
        <w:pStyle w:val="ListParagraph"/>
        <w:numPr>
          <w:ilvl w:val="0"/>
          <w:numId w:val="10"/>
        </w:numPr>
        <w:spacing w:before="120" w:after="120"/>
        <w:jc w:val="both"/>
        <w:rPr>
          <w:rFonts w:ascii="Trebuchet MS" w:hAnsi="Trebuchet MS"/>
          <w:sz w:val="22"/>
          <w:szCs w:val="22"/>
          <w:lang w:val="en-GB"/>
        </w:rPr>
      </w:pPr>
      <w:r w:rsidRPr="00B242E9">
        <w:rPr>
          <w:rFonts w:ascii="Trebuchet MS" w:eastAsiaTheme="minorHAnsi" w:hAnsi="Trebuchet MS"/>
          <w:sz w:val="22"/>
          <w:szCs w:val="22"/>
          <w:lang w:val="en-GB"/>
        </w:rPr>
        <w:t>Upload any applicable supporting documents.</w:t>
      </w:r>
    </w:p>
    <w:p w14:paraId="77502A51" w14:textId="77777777" w:rsidR="00DB2593" w:rsidRPr="00B242E9" w:rsidRDefault="00DB2593" w:rsidP="00E30900">
      <w:pPr>
        <w:pStyle w:val="ListParagraph"/>
        <w:spacing w:before="120" w:after="120"/>
        <w:ind w:left="1800"/>
        <w:jc w:val="both"/>
        <w:rPr>
          <w:rFonts w:ascii="Trebuchet MS" w:hAnsi="Trebuchet MS"/>
          <w:sz w:val="22"/>
          <w:szCs w:val="22"/>
          <w:lang w:val="en-GB"/>
        </w:rPr>
      </w:pPr>
    </w:p>
    <w:p w14:paraId="75E88C70" w14:textId="7FFBA05B" w:rsidR="00111440" w:rsidRPr="00B242E9" w:rsidRDefault="00DB2593" w:rsidP="00DB2593">
      <w:pPr>
        <w:pStyle w:val="ListParagraph"/>
        <w:keepNext/>
        <w:keepLines/>
        <w:numPr>
          <w:ilvl w:val="2"/>
          <w:numId w:val="9"/>
        </w:numPr>
        <w:tabs>
          <w:tab w:val="clear" w:pos="2160"/>
          <w:tab w:val="num" w:pos="851"/>
        </w:tabs>
        <w:spacing w:before="120" w:after="120"/>
        <w:ind w:left="851" w:hanging="284"/>
        <w:outlineLvl w:val="2"/>
        <w:rPr>
          <w:rFonts w:ascii="Trebuchet MS" w:eastAsia="Arial" w:hAnsi="Trebuchet MS"/>
          <w:b/>
          <w:bCs/>
          <w:i/>
          <w:sz w:val="22"/>
          <w:szCs w:val="22"/>
        </w:rPr>
      </w:pPr>
      <w:r w:rsidRPr="00B242E9">
        <w:rPr>
          <w:rFonts w:ascii="Trebuchet MS" w:eastAsia="Arial" w:hAnsi="Trebuchet MS"/>
          <w:b/>
          <w:bCs/>
          <w:i/>
          <w:sz w:val="22"/>
          <w:szCs w:val="22"/>
        </w:rPr>
        <w:t>User Management and Access Rights:</w:t>
      </w:r>
    </w:p>
    <w:p w14:paraId="3D5B0F77" w14:textId="6A7E3747" w:rsidR="00A37F2E" w:rsidRPr="00B242E9" w:rsidRDefault="00D20D58" w:rsidP="00D20D58">
      <w:pPr>
        <w:numPr>
          <w:ilvl w:val="0"/>
          <w:numId w:val="1"/>
        </w:numPr>
        <w:spacing w:before="120" w:after="120" w:line="288" w:lineRule="auto"/>
        <w:contextualSpacing/>
        <w:jc w:val="both"/>
        <w:rPr>
          <w:rFonts w:ascii="Trebuchet MS" w:hAnsi="Trebuchet MS"/>
          <w:lang w:val="en-GB"/>
        </w:rPr>
      </w:pPr>
      <w:r w:rsidRPr="00B242E9">
        <w:rPr>
          <w:rFonts w:ascii="Trebuchet MS" w:hAnsi="Trebuchet MS"/>
          <w:lang w:val="en-GB"/>
        </w:rPr>
        <w:t xml:space="preserve">The LP must assign users to PPs and grant access rights </w:t>
      </w:r>
      <w:r w:rsidR="0003361C" w:rsidRPr="00B242E9">
        <w:rPr>
          <w:rFonts w:ascii="Trebuchet MS" w:hAnsi="Trebuchet MS"/>
          <w:lang w:val="en-GB"/>
        </w:rPr>
        <w:t>(view</w:t>
      </w:r>
      <w:r w:rsidR="00A37F2E" w:rsidRPr="00B242E9">
        <w:rPr>
          <w:rFonts w:ascii="Trebuchet MS" w:hAnsi="Trebuchet MS"/>
          <w:lang w:val="en-GB"/>
        </w:rPr>
        <w:t xml:space="preserve"> or</w:t>
      </w:r>
      <w:r w:rsidR="0003361C" w:rsidRPr="00B242E9">
        <w:rPr>
          <w:rFonts w:ascii="Trebuchet MS" w:hAnsi="Trebuchet MS"/>
          <w:lang w:val="en-GB"/>
        </w:rPr>
        <w:t xml:space="preserve"> edit</w:t>
      </w:r>
      <w:r w:rsidR="00A37F2E" w:rsidRPr="00B242E9">
        <w:rPr>
          <w:rFonts w:ascii="Trebuchet MS" w:hAnsi="Trebuchet MS"/>
          <w:lang w:val="en-GB"/>
        </w:rPr>
        <w:t xml:space="preserve"> data with</w:t>
      </w:r>
      <w:r w:rsidR="0003361C" w:rsidRPr="00B242E9">
        <w:rPr>
          <w:rFonts w:ascii="Trebuchet MS" w:hAnsi="Trebuchet MS"/>
          <w:lang w:val="en-GB"/>
        </w:rPr>
        <w:t xml:space="preserve"> </w:t>
      </w:r>
      <w:r w:rsidR="00A37F2E" w:rsidRPr="00B242E9">
        <w:rPr>
          <w:rFonts w:ascii="Trebuchet MS" w:hAnsi="Trebuchet MS"/>
          <w:lang w:val="en-GB"/>
        </w:rPr>
        <w:t xml:space="preserve">GDPR </w:t>
      </w:r>
      <w:r w:rsidR="0003361C" w:rsidRPr="00B242E9">
        <w:rPr>
          <w:rFonts w:ascii="Trebuchet MS" w:hAnsi="Trebuchet MS"/>
          <w:lang w:val="en-GB"/>
        </w:rPr>
        <w:t xml:space="preserve">access) in </w:t>
      </w:r>
      <w:r w:rsidRPr="00B242E9">
        <w:rPr>
          <w:rFonts w:ascii="Trebuchet MS" w:hAnsi="Trebuchet MS"/>
          <w:lang w:val="en-GB"/>
        </w:rPr>
        <w:t>JEMS</w:t>
      </w:r>
      <w:r w:rsidR="0003361C" w:rsidRPr="00B242E9">
        <w:rPr>
          <w:rFonts w:ascii="Trebuchet MS" w:hAnsi="Trebuchet MS"/>
          <w:lang w:val="en-GB"/>
        </w:rPr>
        <w:t xml:space="preserve"> section to at least one user (i.e. persons at project partner institutions dealing with the project) in the Project privileges section of JEMS</w:t>
      </w:r>
      <w:r w:rsidR="00A37F2E" w:rsidRPr="00B242E9">
        <w:rPr>
          <w:rFonts w:ascii="Trebuchet MS" w:hAnsi="Trebuchet MS"/>
          <w:lang w:val="en-GB"/>
        </w:rPr>
        <w:t>.</w:t>
      </w:r>
    </w:p>
    <w:p w14:paraId="18EB0879" w14:textId="77777777" w:rsidR="00A37F2E" w:rsidRPr="00B242E9" w:rsidRDefault="00A37F2E" w:rsidP="00E30900">
      <w:pPr>
        <w:spacing w:before="120" w:after="120" w:line="288" w:lineRule="auto"/>
        <w:ind w:left="1080"/>
        <w:contextualSpacing/>
        <w:jc w:val="both"/>
        <w:rPr>
          <w:rFonts w:ascii="Trebuchet MS" w:hAnsi="Trebuchet MS"/>
          <w:lang w:val="en-GB"/>
        </w:rPr>
      </w:pPr>
    </w:p>
    <w:p w14:paraId="0634A535" w14:textId="7943147B" w:rsidR="00A37F2E" w:rsidRPr="00B242E9" w:rsidRDefault="00A37F2E" w:rsidP="00E30900">
      <w:pPr>
        <w:pStyle w:val="ListParagraph"/>
        <w:keepNext/>
        <w:keepLines/>
        <w:numPr>
          <w:ilvl w:val="2"/>
          <w:numId w:val="9"/>
        </w:numPr>
        <w:tabs>
          <w:tab w:val="clear" w:pos="2160"/>
          <w:tab w:val="num" w:pos="851"/>
        </w:tabs>
        <w:spacing w:before="120" w:after="120"/>
        <w:ind w:left="851" w:hanging="284"/>
        <w:outlineLvl w:val="2"/>
        <w:rPr>
          <w:rFonts w:ascii="Trebuchet MS" w:eastAsia="Arial" w:hAnsi="Trebuchet MS"/>
          <w:b/>
          <w:bCs/>
          <w:i/>
          <w:sz w:val="22"/>
          <w:szCs w:val="22"/>
        </w:rPr>
      </w:pPr>
      <w:r w:rsidRPr="00B242E9">
        <w:rPr>
          <w:rFonts w:ascii="Trebuchet MS" w:eastAsia="Arial" w:hAnsi="Trebuchet MS"/>
          <w:b/>
          <w:bCs/>
          <w:i/>
          <w:sz w:val="22"/>
          <w:szCs w:val="22"/>
        </w:rPr>
        <w:t>Financial Identification Forms:</w:t>
      </w:r>
    </w:p>
    <w:p w14:paraId="0C05889B" w14:textId="2EDE5EB0" w:rsidR="00D20D58" w:rsidRPr="00B242E9" w:rsidRDefault="00A37F2E" w:rsidP="00D20D58">
      <w:pPr>
        <w:numPr>
          <w:ilvl w:val="0"/>
          <w:numId w:val="1"/>
        </w:numPr>
        <w:spacing w:before="120" w:after="120" w:line="288" w:lineRule="auto"/>
        <w:contextualSpacing/>
        <w:jc w:val="both"/>
        <w:rPr>
          <w:rFonts w:ascii="Trebuchet MS" w:hAnsi="Trebuchet MS"/>
          <w:lang w:val="en-GB"/>
        </w:rPr>
      </w:pPr>
      <w:r w:rsidRPr="00B242E9">
        <w:rPr>
          <w:rFonts w:ascii="Trebuchet MS" w:hAnsi="Trebuchet MS"/>
        </w:rPr>
        <w:t xml:space="preserve">Financial identification forms, including bank details, must be uploaded in JEMS under the </w:t>
      </w:r>
      <w:r w:rsidRPr="00B242E9">
        <w:rPr>
          <w:rFonts w:ascii="Trebuchet MS" w:hAnsi="Trebuchet MS"/>
          <w:i/>
          <w:iCs/>
        </w:rPr>
        <w:t>Contracting Section – Partners Details</w:t>
      </w:r>
      <w:r w:rsidRPr="00B242E9">
        <w:rPr>
          <w:rFonts w:ascii="Trebuchet MS" w:hAnsi="Trebuchet MS"/>
        </w:rPr>
        <w:t>.</w:t>
      </w:r>
    </w:p>
    <w:p w14:paraId="52928D5F" w14:textId="77777777" w:rsidR="00371465" w:rsidRPr="00B242E9" w:rsidRDefault="00371465" w:rsidP="00E30900">
      <w:pPr>
        <w:pStyle w:val="ListParagraph"/>
        <w:keepNext/>
        <w:keepLines/>
        <w:spacing w:before="120" w:after="120"/>
        <w:ind w:left="851"/>
        <w:outlineLvl w:val="2"/>
        <w:rPr>
          <w:rFonts w:ascii="Trebuchet MS" w:eastAsia="Arial" w:hAnsi="Trebuchet MS"/>
          <w:b/>
          <w:bCs/>
          <w:i/>
          <w:sz w:val="22"/>
          <w:szCs w:val="22"/>
        </w:rPr>
      </w:pPr>
    </w:p>
    <w:p w14:paraId="01752AB7" w14:textId="610F7D2E" w:rsidR="00A37F2E" w:rsidRPr="00B242E9" w:rsidRDefault="00A37F2E" w:rsidP="00E30900">
      <w:pPr>
        <w:pStyle w:val="ListParagraph"/>
        <w:keepNext/>
        <w:keepLines/>
        <w:numPr>
          <w:ilvl w:val="2"/>
          <w:numId w:val="9"/>
        </w:numPr>
        <w:tabs>
          <w:tab w:val="clear" w:pos="2160"/>
          <w:tab w:val="num" w:pos="851"/>
        </w:tabs>
        <w:spacing w:before="120" w:after="120"/>
        <w:ind w:left="851" w:hanging="284"/>
        <w:outlineLvl w:val="2"/>
        <w:rPr>
          <w:rFonts w:ascii="Trebuchet MS" w:eastAsia="Arial" w:hAnsi="Trebuchet MS"/>
          <w:b/>
          <w:bCs/>
          <w:i/>
          <w:sz w:val="22"/>
          <w:szCs w:val="22"/>
        </w:rPr>
      </w:pPr>
      <w:r w:rsidRPr="00B242E9">
        <w:rPr>
          <w:rFonts w:ascii="Trebuchet MS" w:eastAsia="Arial" w:hAnsi="Trebuchet MS"/>
          <w:b/>
          <w:bCs/>
          <w:i/>
          <w:sz w:val="22"/>
          <w:szCs w:val="22"/>
        </w:rPr>
        <w:t>Document Uploading by Lead Partner (LP):</w:t>
      </w:r>
    </w:p>
    <w:p w14:paraId="1547CA26" w14:textId="7B9F5204" w:rsidR="00371465" w:rsidRPr="00B242E9" w:rsidRDefault="00F524B7" w:rsidP="00371465">
      <w:pPr>
        <w:numPr>
          <w:ilvl w:val="0"/>
          <w:numId w:val="1"/>
        </w:numPr>
        <w:spacing w:before="120" w:after="120" w:line="288" w:lineRule="auto"/>
        <w:contextualSpacing/>
        <w:jc w:val="both"/>
        <w:rPr>
          <w:rFonts w:ascii="Trebuchet MS" w:hAnsi="Trebuchet MS"/>
        </w:rPr>
      </w:pPr>
      <w:r w:rsidRPr="00B242E9">
        <w:rPr>
          <w:rFonts w:ascii="Trebuchet MS" w:hAnsi="Trebuchet MS"/>
        </w:rPr>
        <w:t xml:space="preserve">The LP </w:t>
      </w:r>
      <w:r w:rsidR="00371465" w:rsidRPr="00B242E9">
        <w:rPr>
          <w:rFonts w:ascii="Trebuchet MS" w:hAnsi="Trebuchet MS"/>
        </w:rPr>
        <w:t xml:space="preserve">must </w:t>
      </w:r>
      <w:r w:rsidRPr="00B242E9">
        <w:rPr>
          <w:rFonts w:ascii="Trebuchet MS" w:hAnsi="Trebuchet MS"/>
        </w:rPr>
        <w:t xml:space="preserve">upload in the </w:t>
      </w:r>
      <w:proofErr w:type="spellStart"/>
      <w:r w:rsidRPr="00B242E9">
        <w:rPr>
          <w:rFonts w:ascii="Trebuchet MS" w:hAnsi="Trebuchet MS"/>
        </w:rPr>
        <w:t>Jems</w:t>
      </w:r>
      <w:proofErr w:type="spellEnd"/>
      <w:r w:rsidR="00371465" w:rsidRPr="00B242E9">
        <w:rPr>
          <w:rFonts w:ascii="Trebuchet MS" w:hAnsi="Trebuchet MS"/>
        </w:rPr>
        <w:t xml:space="preserve"> all documents requested by the JS during the pre-contracting and contracting phases for all project partners.</w:t>
      </w:r>
    </w:p>
    <w:p w14:paraId="333AEB99" w14:textId="68262B22" w:rsidR="00371465" w:rsidRPr="00B242E9" w:rsidRDefault="00F524B7" w:rsidP="00371465">
      <w:pPr>
        <w:numPr>
          <w:ilvl w:val="0"/>
          <w:numId w:val="1"/>
        </w:numPr>
        <w:spacing w:before="120" w:after="120" w:line="288" w:lineRule="auto"/>
        <w:contextualSpacing/>
        <w:jc w:val="both"/>
        <w:rPr>
          <w:rFonts w:ascii="Trebuchet MS" w:hAnsi="Trebuchet MS"/>
        </w:rPr>
      </w:pPr>
      <w:r w:rsidRPr="00B242E9">
        <w:rPr>
          <w:rFonts w:ascii="Trebuchet MS" w:hAnsi="Trebuchet MS"/>
        </w:rPr>
        <w:t xml:space="preserve">The LP </w:t>
      </w:r>
      <w:r w:rsidR="00371465" w:rsidRPr="00B242E9">
        <w:rPr>
          <w:rFonts w:ascii="Trebuchet MS" w:hAnsi="Trebuchet MS"/>
        </w:rPr>
        <w:t>must complet</w:t>
      </w:r>
      <w:r w:rsidR="00281B19" w:rsidRPr="00B242E9">
        <w:rPr>
          <w:rFonts w:ascii="Trebuchet MS" w:hAnsi="Trebuchet MS"/>
        </w:rPr>
        <w:t>e the upload</w:t>
      </w:r>
      <w:r w:rsidR="00371465" w:rsidRPr="00B242E9">
        <w:rPr>
          <w:rFonts w:ascii="Trebuchet MS" w:hAnsi="Trebuchet MS"/>
        </w:rPr>
        <w:t xml:space="preserve"> within </w:t>
      </w:r>
      <w:r w:rsidR="00371465" w:rsidRPr="00B242E9">
        <w:rPr>
          <w:rFonts w:ascii="Trebuchet MS" w:hAnsi="Trebuchet MS"/>
          <w:b/>
          <w:bCs/>
        </w:rPr>
        <w:t>5 working days</w:t>
      </w:r>
      <w:r w:rsidRPr="00B242E9">
        <w:rPr>
          <w:rFonts w:ascii="Trebuchet MS" w:hAnsi="Trebuchet MS"/>
        </w:rPr>
        <w:t xml:space="preserve">. </w:t>
      </w:r>
    </w:p>
    <w:p w14:paraId="58C07A96" w14:textId="5AD966FB" w:rsidR="00371465" w:rsidRPr="00B242E9" w:rsidRDefault="00F524B7" w:rsidP="00FC364F">
      <w:pPr>
        <w:numPr>
          <w:ilvl w:val="0"/>
          <w:numId w:val="1"/>
        </w:numPr>
        <w:spacing w:before="120" w:after="120" w:line="288" w:lineRule="auto"/>
        <w:contextualSpacing/>
        <w:jc w:val="both"/>
        <w:rPr>
          <w:rFonts w:ascii="Trebuchet MS" w:hAnsi="Trebuchet MS"/>
        </w:rPr>
      </w:pPr>
      <w:r w:rsidRPr="00B242E9">
        <w:rPr>
          <w:rFonts w:ascii="Trebuchet MS" w:hAnsi="Trebuchet MS"/>
        </w:rPr>
        <w:t xml:space="preserve">In duly justified cases, the LP may request an additional </w:t>
      </w:r>
      <w:r w:rsidR="00281B19" w:rsidRPr="00B242E9">
        <w:rPr>
          <w:rFonts w:ascii="Trebuchet MS" w:hAnsi="Trebuchet MS"/>
        </w:rPr>
        <w:t xml:space="preserve">extension of up to </w:t>
      </w:r>
      <w:r w:rsidR="00281B19" w:rsidRPr="00B242E9">
        <w:rPr>
          <w:rFonts w:ascii="Trebuchet MS" w:hAnsi="Trebuchet MS"/>
          <w:b/>
          <w:bCs/>
        </w:rPr>
        <w:t>5 working days</w:t>
      </w:r>
      <w:r w:rsidR="00281B19" w:rsidRPr="00B242E9">
        <w:rPr>
          <w:rFonts w:ascii="Trebuchet MS" w:hAnsi="Trebuchet MS"/>
        </w:rPr>
        <w:t>.</w:t>
      </w:r>
      <w:r w:rsidR="00281B19" w:rsidRPr="00B242E9" w:rsidDel="00281B19">
        <w:rPr>
          <w:rFonts w:ascii="Trebuchet MS" w:hAnsi="Trebuchet MS"/>
        </w:rPr>
        <w:t xml:space="preserve"> </w:t>
      </w:r>
    </w:p>
    <w:p w14:paraId="129B2C9C" w14:textId="77777777" w:rsidR="00281B19" w:rsidRPr="00B242E9" w:rsidRDefault="00281B19" w:rsidP="00281B19">
      <w:pPr>
        <w:spacing w:before="120" w:after="120" w:line="288" w:lineRule="auto"/>
        <w:contextualSpacing/>
        <w:jc w:val="both"/>
        <w:rPr>
          <w:rFonts w:ascii="Trebuchet MS" w:hAnsi="Trebuchet MS"/>
        </w:rPr>
      </w:pPr>
    </w:p>
    <w:p w14:paraId="7F112F3B" w14:textId="59EE412C" w:rsidR="00281B19" w:rsidRPr="00B242E9" w:rsidRDefault="00281B19" w:rsidP="00281B19">
      <w:pPr>
        <w:pStyle w:val="ListParagraph"/>
        <w:keepNext/>
        <w:keepLines/>
        <w:numPr>
          <w:ilvl w:val="2"/>
          <w:numId w:val="9"/>
        </w:numPr>
        <w:tabs>
          <w:tab w:val="clear" w:pos="2160"/>
          <w:tab w:val="num" w:pos="851"/>
        </w:tabs>
        <w:spacing w:before="120" w:after="120"/>
        <w:ind w:left="851" w:hanging="284"/>
        <w:outlineLvl w:val="2"/>
        <w:rPr>
          <w:rFonts w:ascii="Trebuchet MS" w:eastAsia="Arial" w:hAnsi="Trebuchet MS"/>
          <w:b/>
          <w:bCs/>
          <w:i/>
          <w:sz w:val="22"/>
          <w:szCs w:val="22"/>
        </w:rPr>
      </w:pPr>
      <w:r w:rsidRPr="00B242E9">
        <w:rPr>
          <w:rFonts w:ascii="Trebuchet MS" w:eastAsia="Arial" w:hAnsi="Trebuchet MS"/>
          <w:b/>
          <w:bCs/>
          <w:i/>
          <w:sz w:val="22"/>
          <w:szCs w:val="22"/>
        </w:rPr>
        <w:t>Pre-Contracting Documents:</w:t>
      </w:r>
    </w:p>
    <w:p w14:paraId="26311465" w14:textId="27933C39" w:rsidR="00281B19" w:rsidRPr="00B242E9" w:rsidRDefault="00281B19" w:rsidP="00281B19">
      <w:pPr>
        <w:numPr>
          <w:ilvl w:val="0"/>
          <w:numId w:val="1"/>
        </w:numPr>
        <w:spacing w:before="120" w:after="120" w:line="288" w:lineRule="auto"/>
        <w:contextualSpacing/>
        <w:jc w:val="both"/>
        <w:rPr>
          <w:rFonts w:ascii="Trebuchet MS" w:hAnsi="Trebuchet MS"/>
        </w:rPr>
      </w:pPr>
      <w:r w:rsidRPr="00B242E9">
        <w:rPr>
          <w:rFonts w:ascii="Trebuchet MS" w:hAnsi="Trebuchet MS"/>
        </w:rPr>
        <w:t>All pre-contracting documents and correspondence between the LP, JS, and MA must be uploaded in the Shared Folder.</w:t>
      </w:r>
    </w:p>
    <w:p w14:paraId="37C9C595" w14:textId="19782A2D" w:rsidR="00281B19" w:rsidRPr="00B242E9" w:rsidRDefault="00281B19" w:rsidP="00281B19">
      <w:pPr>
        <w:numPr>
          <w:ilvl w:val="0"/>
          <w:numId w:val="1"/>
        </w:numPr>
        <w:spacing w:before="120" w:after="120" w:line="288" w:lineRule="auto"/>
        <w:contextualSpacing/>
        <w:jc w:val="both"/>
        <w:rPr>
          <w:rFonts w:ascii="Trebuchet MS" w:hAnsi="Trebuchet MS"/>
        </w:rPr>
      </w:pPr>
      <w:r w:rsidRPr="00B242E9">
        <w:rPr>
          <w:rFonts w:ascii="Trebuchet MS" w:hAnsi="Trebuchet MS"/>
        </w:rPr>
        <w:t>Uploaded files must be named according to their content to ensure proper identification and verification.</w:t>
      </w:r>
    </w:p>
    <w:p w14:paraId="4CB3CFCB" w14:textId="77777777" w:rsidR="00281B19" w:rsidRPr="00B242E9" w:rsidRDefault="00281B19" w:rsidP="00E30900">
      <w:pPr>
        <w:spacing w:before="120" w:after="120" w:line="288" w:lineRule="auto"/>
        <w:ind w:left="1080"/>
        <w:contextualSpacing/>
        <w:jc w:val="both"/>
        <w:rPr>
          <w:rFonts w:ascii="Trebuchet MS" w:hAnsi="Trebuchet MS"/>
        </w:rPr>
      </w:pPr>
    </w:p>
    <w:p w14:paraId="277B48C4" w14:textId="6224A2F8" w:rsidR="00281B19" w:rsidRPr="00B242E9" w:rsidRDefault="00281B19" w:rsidP="00281B19">
      <w:pPr>
        <w:pStyle w:val="ListParagraph"/>
        <w:keepNext/>
        <w:keepLines/>
        <w:numPr>
          <w:ilvl w:val="2"/>
          <w:numId w:val="9"/>
        </w:numPr>
        <w:tabs>
          <w:tab w:val="clear" w:pos="2160"/>
          <w:tab w:val="num" w:pos="851"/>
        </w:tabs>
        <w:spacing w:before="120" w:after="120"/>
        <w:ind w:left="851" w:hanging="284"/>
        <w:outlineLvl w:val="2"/>
        <w:rPr>
          <w:rFonts w:ascii="Trebuchet MS" w:eastAsia="Arial" w:hAnsi="Trebuchet MS"/>
          <w:b/>
          <w:bCs/>
          <w:i/>
          <w:sz w:val="22"/>
          <w:szCs w:val="22"/>
        </w:rPr>
      </w:pPr>
      <w:r w:rsidRPr="00B242E9">
        <w:rPr>
          <w:rFonts w:ascii="Trebuchet MS" w:eastAsia="Arial" w:hAnsi="Trebuchet MS"/>
          <w:b/>
          <w:bCs/>
          <w:i/>
          <w:sz w:val="22"/>
          <w:szCs w:val="22"/>
        </w:rPr>
        <w:lastRenderedPageBreak/>
        <w:t>Electronic Contract Signing:</w:t>
      </w:r>
    </w:p>
    <w:p w14:paraId="05D23DB7" w14:textId="25E6588C" w:rsidR="00281B19" w:rsidRPr="00B242E9" w:rsidRDefault="00281B19" w:rsidP="00E30900">
      <w:pPr>
        <w:numPr>
          <w:ilvl w:val="0"/>
          <w:numId w:val="1"/>
        </w:numPr>
        <w:spacing w:before="120" w:after="120" w:line="288" w:lineRule="auto"/>
        <w:contextualSpacing/>
        <w:jc w:val="both"/>
        <w:rPr>
          <w:rFonts w:ascii="Trebuchet MS" w:hAnsi="Trebuchet MS"/>
        </w:rPr>
      </w:pPr>
      <w:r w:rsidRPr="00B242E9">
        <w:rPr>
          <w:rFonts w:ascii="Trebuchet MS" w:hAnsi="Trebuchet MS"/>
        </w:rPr>
        <w:t xml:space="preserve">All contracts must be electronically signed and uploaded in JEMS under </w:t>
      </w:r>
      <w:r w:rsidRPr="00B242E9">
        <w:rPr>
          <w:rFonts w:ascii="Trebuchet MS" w:hAnsi="Trebuchet MS"/>
          <w:i/>
          <w:iCs/>
        </w:rPr>
        <w:t>Contracts &amp; Agreements – Contracts.</w:t>
      </w:r>
      <w:r w:rsidR="003F58A7" w:rsidRPr="00B242E9">
        <w:rPr>
          <w:rFonts w:ascii="Trebuchet MS" w:hAnsi="Trebuchet MS"/>
          <w:i/>
          <w:iCs/>
        </w:rPr>
        <w:t xml:space="preserve"> </w:t>
      </w:r>
      <w:proofErr w:type="gramStart"/>
      <w:r w:rsidR="003F58A7" w:rsidRPr="00B242E9">
        <w:rPr>
          <w:rFonts w:ascii="Trebuchet MS" w:hAnsi="Trebuchet MS"/>
        </w:rPr>
        <w:t>within</w:t>
      </w:r>
      <w:proofErr w:type="gramEnd"/>
      <w:r w:rsidR="003F58A7" w:rsidRPr="00B242E9">
        <w:rPr>
          <w:rFonts w:ascii="Trebuchet MS" w:hAnsi="Trebuchet MS"/>
        </w:rPr>
        <w:t xml:space="preserve"> maximum </w:t>
      </w:r>
      <w:r w:rsidR="003F58A7" w:rsidRPr="00B242E9">
        <w:rPr>
          <w:rFonts w:ascii="Trebuchet MS" w:hAnsi="Trebuchet MS"/>
          <w:b/>
          <w:bCs/>
        </w:rPr>
        <w:t>5 working days</w:t>
      </w:r>
      <w:r w:rsidR="003F58A7" w:rsidRPr="00B242E9">
        <w:rPr>
          <w:rFonts w:ascii="Trebuchet MS" w:hAnsi="Trebuchet MS"/>
        </w:rPr>
        <w:t xml:space="preserve"> of receiving the JS notification regarding the signing of the subsidy contract by the Managing Authority.</w:t>
      </w:r>
    </w:p>
    <w:p w14:paraId="6EA030D8" w14:textId="77777777" w:rsidR="003F58A7" w:rsidRPr="00E14189" w:rsidRDefault="003F58A7" w:rsidP="001B6398">
      <w:pPr>
        <w:spacing w:before="120" w:after="120"/>
        <w:ind w:right="-51"/>
        <w:jc w:val="both"/>
        <w:rPr>
          <w:rFonts w:ascii="Trebuchet MS" w:eastAsia="Trebuchet MS" w:hAnsi="Trebuchet MS" w:cs="Trebuchet MS"/>
          <w:b/>
          <w:color w:val="002060"/>
          <w:lang w:val="en-GB"/>
        </w:rPr>
      </w:pPr>
    </w:p>
    <w:sectPr w:rsidR="003F58A7" w:rsidRPr="00E14189">
      <w:headerReference w:type="default" r:id="rId15"/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BF104A3" w16cex:dateUtc="2024-12-11T14:3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A1B0586" w16cid:durableId="2BF104A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8C2F6B" w14:textId="77777777" w:rsidR="002A385A" w:rsidRDefault="002A385A" w:rsidP="00F524B7">
      <w:r>
        <w:separator/>
      </w:r>
    </w:p>
  </w:endnote>
  <w:endnote w:type="continuationSeparator" w:id="0">
    <w:p w14:paraId="6AA08AB5" w14:textId="77777777" w:rsidR="002A385A" w:rsidRDefault="002A385A" w:rsidP="00F52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737374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8B3AEA7" w14:textId="350B5224" w:rsidR="00FF2A1F" w:rsidRDefault="00FF2A1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B7A3A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6D78394B" w14:textId="77777777" w:rsidR="00FF2A1F" w:rsidRDefault="00FF2A1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AD2F67" w14:textId="77777777" w:rsidR="002A385A" w:rsidRDefault="002A385A" w:rsidP="00F524B7">
      <w:r>
        <w:separator/>
      </w:r>
    </w:p>
  </w:footnote>
  <w:footnote w:type="continuationSeparator" w:id="0">
    <w:p w14:paraId="00433956" w14:textId="77777777" w:rsidR="002A385A" w:rsidRDefault="002A385A" w:rsidP="00F524B7">
      <w:r>
        <w:continuationSeparator/>
      </w:r>
    </w:p>
  </w:footnote>
  <w:footnote w:id="1">
    <w:p w14:paraId="00206059" w14:textId="77777777" w:rsidR="003A6CD8" w:rsidRPr="00AB7A3A" w:rsidRDefault="003A6CD8" w:rsidP="00F524B7">
      <w:pPr>
        <w:pStyle w:val="FootnoteText"/>
        <w:jc w:val="both"/>
        <w:rPr>
          <w:rFonts w:ascii="Trebuchet MS" w:hAnsi="Trebuchet MS"/>
          <w:sz w:val="18"/>
          <w:szCs w:val="18"/>
        </w:rPr>
      </w:pPr>
      <w:r w:rsidRPr="00AB7A3A">
        <w:rPr>
          <w:rStyle w:val="FootnoteReference"/>
          <w:rFonts w:ascii="Trebuchet MS" w:hAnsi="Trebuchet MS"/>
        </w:rPr>
        <w:footnoteRef/>
      </w:r>
      <w:r w:rsidRPr="00AB7A3A">
        <w:rPr>
          <w:rFonts w:ascii="Trebuchet MS" w:hAnsi="Trebuchet MS"/>
          <w:color w:val="1F4E79" w:themeColor="accent1" w:themeShade="80"/>
          <w:sz w:val="18"/>
          <w:szCs w:val="18"/>
          <w:lang w:val="en-GB"/>
        </w:rPr>
        <w:t xml:space="preserve"> For more information: </w:t>
      </w:r>
      <w:hyperlink r:id="rId1" w:history="1">
        <w:r w:rsidRPr="00AB7A3A">
          <w:rPr>
            <w:rStyle w:val="Hyperlink"/>
            <w:rFonts w:ascii="Trebuchet MS" w:hAnsi="Trebuchet MS"/>
            <w:sz w:val="18"/>
            <w:szCs w:val="18"/>
          </w:rPr>
          <w:t>https://jems.scrollhelp.site/manual/</w:t>
        </w:r>
        <w:r w:rsidRPr="00AB7A3A" w:rsidDel="00BA7FFC">
          <w:rPr>
            <w:rStyle w:val="Hyperlink"/>
            <w:rFonts w:ascii="Trebuchet MS" w:hAnsi="Trebuchet MS"/>
            <w:sz w:val="18"/>
            <w:szCs w:val="18"/>
          </w:rPr>
          <w:t>v10</w:t>
        </w:r>
        <w:r w:rsidRPr="00AB7A3A">
          <w:rPr>
            <w:rStyle w:val="Hyperlink"/>
            <w:rFonts w:ascii="Trebuchet MS" w:hAnsi="Trebuchet MS"/>
            <w:sz w:val="18"/>
            <w:szCs w:val="18"/>
          </w:rPr>
          <w:t>v12.0.1/contracts-and-agreements</w:t>
        </w:r>
      </w:hyperlink>
    </w:p>
  </w:footnote>
  <w:footnote w:id="2">
    <w:p w14:paraId="6019FFBE" w14:textId="77777777" w:rsidR="007F0CAB" w:rsidRPr="00C5152D" w:rsidRDefault="007F0CAB" w:rsidP="007F0CAB">
      <w:pPr>
        <w:pStyle w:val="FootnoteText"/>
        <w:jc w:val="both"/>
        <w:rPr>
          <w:rFonts w:ascii="Trebuchet MS" w:hAnsi="Trebuchet MS"/>
          <w:sz w:val="18"/>
          <w:szCs w:val="18"/>
        </w:rPr>
      </w:pPr>
      <w:r w:rsidRPr="00AB7A3A">
        <w:rPr>
          <w:rStyle w:val="FootnoteReference"/>
          <w:rFonts w:ascii="Trebuchet MS" w:hAnsi="Trebuchet MS"/>
        </w:rPr>
        <w:footnoteRef/>
      </w:r>
      <w:bookmarkStart w:id="1" w:name="_GoBack"/>
      <w:bookmarkEnd w:id="1"/>
      <w:r w:rsidRPr="00AB7A3A">
        <w:rPr>
          <w:rFonts w:ascii="Trebuchet MS" w:hAnsi="Trebuchet MS"/>
          <w:color w:val="1F4E79" w:themeColor="accent1" w:themeShade="80"/>
          <w:sz w:val="18"/>
          <w:szCs w:val="18"/>
          <w:lang w:val="en-GB"/>
        </w:rPr>
        <w:t xml:space="preserve"> For more information: </w:t>
      </w:r>
      <w:hyperlink r:id="rId2" w:history="1">
        <w:r w:rsidRPr="00AB7A3A">
          <w:rPr>
            <w:rStyle w:val="Hyperlink"/>
            <w:rFonts w:ascii="Trebuchet MS" w:hAnsi="Trebuchet MS"/>
            <w:sz w:val="18"/>
            <w:szCs w:val="18"/>
          </w:rPr>
          <w:t>https://jems.scrollhelp.site/manual/v12.0.1/partner-section</w:t>
        </w:r>
      </w:hyperlink>
      <w:r w:rsidRPr="00C5152D">
        <w:rPr>
          <w:rFonts w:ascii="Trebuchet MS" w:hAnsi="Trebuchet MS"/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BCF9DB" w14:textId="2BB18179" w:rsidR="00F51887" w:rsidRDefault="00F51887" w:rsidP="00B14A47">
    <w:pPr>
      <w:widowControl/>
      <w:tabs>
        <w:tab w:val="center" w:pos="4680"/>
        <w:tab w:val="right" w:pos="9360"/>
      </w:tabs>
      <w:jc w:val="right"/>
      <w:rPr>
        <w:rFonts w:ascii="Trebuchet MS" w:eastAsia="Trebuchet MS" w:hAnsi="Trebuchet MS" w:cs="Trebuchet MS"/>
        <w:color w:val="1F4E79" w:themeColor="accent1" w:themeShade="80"/>
        <w:sz w:val="16"/>
        <w:szCs w:val="16"/>
        <w:lang w:val="en-GB"/>
      </w:rPr>
    </w:pPr>
    <w:r w:rsidRPr="00F51887">
      <w:rPr>
        <w:rFonts w:ascii="Trebuchet MS" w:eastAsia="Trebuchet MS" w:hAnsi="Trebuchet MS" w:cs="Trebuchet MS"/>
        <w:color w:val="1F4E79" w:themeColor="accent1" w:themeShade="80"/>
        <w:sz w:val="16"/>
        <w:szCs w:val="16"/>
        <w:lang w:val="en-GB"/>
      </w:rPr>
      <w:t>PROJECT IMPLEMENTATION MANUAL- INTERREG VI-A ROMANIA-HUNGARY</w:t>
    </w:r>
  </w:p>
  <w:p w14:paraId="53C0CED4" w14:textId="2BCF2C9E" w:rsidR="00B14A47" w:rsidRDefault="00B14A47" w:rsidP="00B14A47">
    <w:pPr>
      <w:widowControl/>
      <w:tabs>
        <w:tab w:val="center" w:pos="4680"/>
        <w:tab w:val="right" w:pos="9360"/>
      </w:tabs>
    </w:pPr>
    <w:r>
      <w:rPr>
        <w:rFonts w:ascii="Trebuchet MS" w:eastAsia="Trebuchet MS" w:hAnsi="Trebuchet MS" w:cs="Trebuchet MS"/>
        <w:color w:val="1F4E79" w:themeColor="accent1" w:themeShade="80"/>
        <w:sz w:val="16"/>
        <w:szCs w:val="16"/>
        <w:lang w:val="en-GB"/>
      </w:rPr>
      <w:t>Annex 6 -JEMS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16pt;height:5in" o:bullet="t">
        <v:imagedata r:id="rId1" o:title=""/>
      </v:shape>
    </w:pict>
  </w:numPicBullet>
  <w:abstractNum w:abstractNumId="0" w15:restartNumberingAfterBreak="0">
    <w:nsid w:val="00852AB7"/>
    <w:multiLevelType w:val="hybridMultilevel"/>
    <w:tmpl w:val="CEF41EAA"/>
    <w:lvl w:ilvl="0" w:tplc="465ECF56">
      <w:numFmt w:val="bullet"/>
      <w:lvlText w:val="-"/>
      <w:lvlJc w:val="left"/>
      <w:pPr>
        <w:ind w:left="720" w:hanging="360"/>
      </w:pPr>
      <w:rPr>
        <w:rFonts w:ascii="Trebuchet MS" w:eastAsiaTheme="minorEastAsia" w:hAnsi="Trebuchet MS" w:cstheme="minorBidi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2E15AE"/>
    <w:multiLevelType w:val="hybridMultilevel"/>
    <w:tmpl w:val="BFE2C75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06A06"/>
    <w:multiLevelType w:val="hybridMultilevel"/>
    <w:tmpl w:val="4C40A05C"/>
    <w:lvl w:ilvl="0" w:tplc="0418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2F02BFF"/>
    <w:multiLevelType w:val="hybridMultilevel"/>
    <w:tmpl w:val="BAC25B0A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626155"/>
    <w:multiLevelType w:val="hybridMultilevel"/>
    <w:tmpl w:val="AF54E016"/>
    <w:lvl w:ilvl="0" w:tplc="465ECF56">
      <w:numFmt w:val="bullet"/>
      <w:lvlText w:val="-"/>
      <w:lvlJc w:val="left"/>
      <w:pPr>
        <w:ind w:left="720" w:hanging="360"/>
      </w:pPr>
      <w:rPr>
        <w:rFonts w:ascii="Trebuchet MS" w:eastAsiaTheme="minorEastAsia" w:hAnsi="Trebuchet MS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01081F"/>
    <w:multiLevelType w:val="multilevel"/>
    <w:tmpl w:val="5F5E19F0"/>
    <w:lvl w:ilvl="0">
      <w:start w:val="2"/>
      <w:numFmt w:val="decimal"/>
      <w:lvlText w:val="%1."/>
      <w:lvlJc w:val="left"/>
      <w:pPr>
        <w:ind w:left="450" w:hanging="450"/>
      </w:pPr>
      <w:rPr>
        <w:rFonts w:ascii="Trebuchet MS" w:hAnsi="Trebuchet MS" w:hint="default"/>
        <w:i w:val="0"/>
        <w:sz w:val="44"/>
        <w:szCs w:val="44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3870" w:hanging="720"/>
      </w:pPr>
      <w:rPr>
        <w:rFonts w:ascii="Trebuchet MS" w:hAnsi="Trebuchet MS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556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6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25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112" w:hanging="2160"/>
      </w:pPr>
      <w:rPr>
        <w:rFonts w:hint="default"/>
      </w:rPr>
    </w:lvl>
  </w:abstractNum>
  <w:abstractNum w:abstractNumId="6" w15:restartNumberingAfterBreak="0">
    <w:nsid w:val="440B2275"/>
    <w:multiLevelType w:val="hybridMultilevel"/>
    <w:tmpl w:val="CCC8B002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8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5E24C7"/>
    <w:multiLevelType w:val="hybridMultilevel"/>
    <w:tmpl w:val="5CCEA29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EA85745"/>
    <w:multiLevelType w:val="multilevel"/>
    <w:tmpl w:val="5A32C4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7633B4D"/>
    <w:multiLevelType w:val="hybridMultilevel"/>
    <w:tmpl w:val="A5EE147E"/>
    <w:lvl w:ilvl="0" w:tplc="07F6C670">
      <w:numFmt w:val="bullet"/>
      <w:lvlText w:val=""/>
      <w:lvlJc w:val="left"/>
      <w:pPr>
        <w:ind w:left="720" w:hanging="360"/>
      </w:pPr>
      <w:rPr>
        <w:rFonts w:ascii="Wingdings" w:eastAsia="Arial" w:hAnsi="Wingdings" w:cstheme="minorBidi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3C30FF"/>
    <w:multiLevelType w:val="hybridMultilevel"/>
    <w:tmpl w:val="940AADAA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10"/>
  </w:num>
  <w:num w:numId="7">
    <w:abstractNumId w:val="9"/>
  </w:num>
  <w:num w:numId="8">
    <w:abstractNumId w:val="1"/>
  </w:num>
  <w:num w:numId="9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4B7"/>
    <w:rsid w:val="0003361C"/>
    <w:rsid w:val="00037E33"/>
    <w:rsid w:val="0005071C"/>
    <w:rsid w:val="00054302"/>
    <w:rsid w:val="00071002"/>
    <w:rsid w:val="000F5DD6"/>
    <w:rsid w:val="000F6F01"/>
    <w:rsid w:val="00111440"/>
    <w:rsid w:val="001324D3"/>
    <w:rsid w:val="00167D6A"/>
    <w:rsid w:val="00181584"/>
    <w:rsid w:val="00195BD6"/>
    <w:rsid w:val="001A67F6"/>
    <w:rsid w:val="001B6398"/>
    <w:rsid w:val="001F2CFF"/>
    <w:rsid w:val="001F58FE"/>
    <w:rsid w:val="00267795"/>
    <w:rsid w:val="00281B19"/>
    <w:rsid w:val="002A385A"/>
    <w:rsid w:val="002B32F3"/>
    <w:rsid w:val="003207D7"/>
    <w:rsid w:val="003268ED"/>
    <w:rsid w:val="00343F68"/>
    <w:rsid w:val="00371465"/>
    <w:rsid w:val="00396661"/>
    <w:rsid w:val="003A6CD8"/>
    <w:rsid w:val="003F58A7"/>
    <w:rsid w:val="00474EC3"/>
    <w:rsid w:val="004870AF"/>
    <w:rsid w:val="004A3000"/>
    <w:rsid w:val="004E4BD0"/>
    <w:rsid w:val="004F38DC"/>
    <w:rsid w:val="004F6316"/>
    <w:rsid w:val="005141FD"/>
    <w:rsid w:val="005660A1"/>
    <w:rsid w:val="00596A9F"/>
    <w:rsid w:val="005A619F"/>
    <w:rsid w:val="005D060F"/>
    <w:rsid w:val="006150E8"/>
    <w:rsid w:val="00631562"/>
    <w:rsid w:val="00681B16"/>
    <w:rsid w:val="006D1965"/>
    <w:rsid w:val="006D3C1B"/>
    <w:rsid w:val="006E156B"/>
    <w:rsid w:val="00702045"/>
    <w:rsid w:val="007521E4"/>
    <w:rsid w:val="00755FD1"/>
    <w:rsid w:val="00787332"/>
    <w:rsid w:val="007A464C"/>
    <w:rsid w:val="007B04C1"/>
    <w:rsid w:val="007D2493"/>
    <w:rsid w:val="007E19EB"/>
    <w:rsid w:val="007F0CAB"/>
    <w:rsid w:val="008046FE"/>
    <w:rsid w:val="0081798C"/>
    <w:rsid w:val="0084166E"/>
    <w:rsid w:val="008623F6"/>
    <w:rsid w:val="00890053"/>
    <w:rsid w:val="00905F3F"/>
    <w:rsid w:val="009624A6"/>
    <w:rsid w:val="00992BDC"/>
    <w:rsid w:val="009C141A"/>
    <w:rsid w:val="009E299D"/>
    <w:rsid w:val="009F6921"/>
    <w:rsid w:val="00A24024"/>
    <w:rsid w:val="00A3622D"/>
    <w:rsid w:val="00A37F2E"/>
    <w:rsid w:val="00A5152A"/>
    <w:rsid w:val="00A9492A"/>
    <w:rsid w:val="00AB7A3A"/>
    <w:rsid w:val="00AC3CF3"/>
    <w:rsid w:val="00AD3D77"/>
    <w:rsid w:val="00AF74E7"/>
    <w:rsid w:val="00B14A47"/>
    <w:rsid w:val="00B20509"/>
    <w:rsid w:val="00B242E9"/>
    <w:rsid w:val="00B41D2F"/>
    <w:rsid w:val="00B81F91"/>
    <w:rsid w:val="00BA7FFC"/>
    <w:rsid w:val="00BC022A"/>
    <w:rsid w:val="00C10414"/>
    <w:rsid w:val="00C3564F"/>
    <w:rsid w:val="00C677CC"/>
    <w:rsid w:val="00C816E6"/>
    <w:rsid w:val="00C96133"/>
    <w:rsid w:val="00C96717"/>
    <w:rsid w:val="00CA7737"/>
    <w:rsid w:val="00CB5976"/>
    <w:rsid w:val="00D11892"/>
    <w:rsid w:val="00D20D58"/>
    <w:rsid w:val="00D33AD7"/>
    <w:rsid w:val="00D513E1"/>
    <w:rsid w:val="00D52BA5"/>
    <w:rsid w:val="00D52C0B"/>
    <w:rsid w:val="00D61040"/>
    <w:rsid w:val="00DA3EAA"/>
    <w:rsid w:val="00DA5491"/>
    <w:rsid w:val="00DB2593"/>
    <w:rsid w:val="00E05299"/>
    <w:rsid w:val="00E14189"/>
    <w:rsid w:val="00E30900"/>
    <w:rsid w:val="00E4122E"/>
    <w:rsid w:val="00E75581"/>
    <w:rsid w:val="00E76948"/>
    <w:rsid w:val="00E90DE8"/>
    <w:rsid w:val="00E920D6"/>
    <w:rsid w:val="00F17983"/>
    <w:rsid w:val="00F51887"/>
    <w:rsid w:val="00F524B7"/>
    <w:rsid w:val="00F57155"/>
    <w:rsid w:val="00F82096"/>
    <w:rsid w:val="00F961C4"/>
    <w:rsid w:val="00F96E71"/>
    <w:rsid w:val="00FB0370"/>
    <w:rsid w:val="00FF2A1F"/>
    <w:rsid w:val="00FF6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7EFED7E"/>
  <w15:chartTrackingRefBased/>
  <w15:docId w15:val="{E1C7CFEB-4319-4D72-8090-DA39A6063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24B7"/>
    <w:pPr>
      <w:widowControl w:val="0"/>
      <w:spacing w:after="0" w:line="240" w:lineRule="auto"/>
    </w:p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141FD"/>
    <w:pPr>
      <w:keepNext/>
      <w:keepLines/>
      <w:widowControl/>
      <w:spacing w:before="80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F524B7"/>
    <w:pPr>
      <w:ind w:left="101"/>
    </w:pPr>
    <w:rPr>
      <w:rFonts w:ascii="Arial" w:eastAsia="Arial" w:hAnsi="Arial"/>
    </w:rPr>
  </w:style>
  <w:style w:type="character" w:customStyle="1" w:styleId="BodyTextChar">
    <w:name w:val="Body Text Char"/>
    <w:basedOn w:val="DefaultParagraphFont"/>
    <w:link w:val="BodyText"/>
    <w:uiPriority w:val="1"/>
    <w:rsid w:val="00F524B7"/>
    <w:rPr>
      <w:rFonts w:ascii="Arial" w:eastAsia="Arial" w:hAnsi="Arial"/>
    </w:rPr>
  </w:style>
  <w:style w:type="character" w:styleId="Hyperlink">
    <w:name w:val="Hyperlink"/>
    <w:basedOn w:val="DefaultParagraphFont"/>
    <w:uiPriority w:val="99"/>
    <w:unhideWhenUsed/>
    <w:rsid w:val="00F524B7"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F524B7"/>
    <w:pPr>
      <w:widowControl w:val="0"/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FootnoteReference">
    <w:name w:val="footnote reference"/>
    <w:aliases w:val="ESPON Footnote No,Überschrift 4 Zchn1,Título 4 Car Zchn,Heading 4 Char1 Car Zchn,no vale 2 Zchn,no vale 2 Car Zchn,ftref,Footnote symbol,-E Fußnotenzeichen,Footnote call,Odwołanie przypisu,Voetnootverwijzing,Fußnotenzeichen2,note TESI"/>
    <w:basedOn w:val="DefaultParagraphFont"/>
    <w:uiPriority w:val="99"/>
    <w:unhideWhenUsed/>
    <w:qFormat/>
    <w:rsid w:val="00F524B7"/>
    <w:rPr>
      <w:vertAlign w:val="superscript"/>
    </w:rPr>
  </w:style>
  <w:style w:type="character" w:customStyle="1" w:styleId="FootnoteTextChar">
    <w:name w:val="Footnote Text Char"/>
    <w:aliases w:val="Footnote Char,Char1 Char Char,Footnote Char1 Char,Fußnotentextf Char,Fußnotentextr Char,stile 1 Char,Footnote1 Char,Footnote2 Char,Footnote3 Char,Footnote4 Char,Footnote5 Char,Footnote6 Char,Footnote7 Char,Footnote8 Char,f Char"/>
    <w:basedOn w:val="DefaultParagraphFont"/>
    <w:link w:val="FootnoteText"/>
    <w:uiPriority w:val="99"/>
    <w:qFormat/>
    <w:rsid w:val="00F524B7"/>
    <w:rPr>
      <w:sz w:val="20"/>
      <w:szCs w:val="20"/>
    </w:rPr>
  </w:style>
  <w:style w:type="paragraph" w:styleId="FootnoteText">
    <w:name w:val="footnote text"/>
    <w:aliases w:val="Footnote,Char1 Char,Footnote Char1,Fußnotentextf,Fußnotentextr,stile 1,Footnote1,Footnote2,Footnote3,Footnote4,Footnote5,Footnote6,Footnote7,Footnote8,Footnote9,Footnote10,Footnote11,Footnote21,Footnote31,Footnote41,Footnote51,Footnote61,f"/>
    <w:basedOn w:val="Normal"/>
    <w:link w:val="FootnoteTextChar"/>
    <w:uiPriority w:val="99"/>
    <w:unhideWhenUsed/>
    <w:rsid w:val="00F524B7"/>
    <w:rPr>
      <w:sz w:val="20"/>
      <w:szCs w:val="20"/>
    </w:rPr>
  </w:style>
  <w:style w:type="character" w:customStyle="1" w:styleId="FootnoteTextChar1">
    <w:name w:val="Footnote Text Char1"/>
    <w:basedOn w:val="DefaultParagraphFont"/>
    <w:uiPriority w:val="99"/>
    <w:semiHidden/>
    <w:rsid w:val="00F524B7"/>
    <w:rPr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unhideWhenUsed/>
    <w:rsid w:val="00F524B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524B7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F524B7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4B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4B7"/>
    <w:rPr>
      <w:rFonts w:ascii="Segoe UI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5141FD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ListParagraph">
    <w:name w:val="List Paragraph"/>
    <w:aliases w:val="Akapit z listą BS,Outlines a.b.c.,List_Paragraph,Multilevel para_II,Akapit z lista BS,References,Numbered List Paragraph,Numbered Paragraph,Main numbered paragraph,List Paragraph1,OBC Bullet,List Paragraph11,Normal numbered,Citation List"/>
    <w:basedOn w:val="Normal"/>
    <w:link w:val="ListParagraphChar"/>
    <w:uiPriority w:val="34"/>
    <w:qFormat/>
    <w:rsid w:val="005141FD"/>
    <w:pPr>
      <w:widowControl/>
      <w:spacing w:after="200" w:line="288" w:lineRule="auto"/>
      <w:ind w:left="720"/>
      <w:contextualSpacing/>
    </w:pPr>
    <w:rPr>
      <w:rFonts w:eastAsiaTheme="minorEastAsia"/>
      <w:sz w:val="21"/>
      <w:szCs w:val="21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References Char,Numbered List Paragraph Char,Numbered Paragraph Char,Main numbered paragraph Char,List Paragraph1 Char"/>
    <w:link w:val="ListParagraph"/>
    <w:uiPriority w:val="34"/>
    <w:qFormat/>
    <w:locked/>
    <w:rsid w:val="005141FD"/>
    <w:rPr>
      <w:rFonts w:eastAsiaTheme="minorEastAsia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F518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1887"/>
  </w:style>
  <w:style w:type="paragraph" w:styleId="Footer">
    <w:name w:val="footer"/>
    <w:basedOn w:val="Normal"/>
    <w:link w:val="FooterChar"/>
    <w:uiPriority w:val="99"/>
    <w:unhideWhenUsed/>
    <w:rsid w:val="00F518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188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13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13E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5152A"/>
    <w:pPr>
      <w:spacing w:after="0" w:line="240" w:lineRule="auto"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660A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A7FF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12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ems-rohu.mdlpa.ro/" TargetMode="External"/><Relationship Id="rId13" Type="http://schemas.openxmlformats.org/officeDocument/2006/relationships/hyperlink" Target="https://jems-rohu.mdlpa.ro/no-auth/register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jems-rohu.mdlpa.ro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yperlink" Target="mailto:jems.admin@mdlpa.gov.ro" TargetMode="External"/><Relationship Id="rId14" Type="http://schemas.openxmlformats.org/officeDocument/2006/relationships/hyperlink" Target="https://jems-rohu.mdlpa.ro/no-auth/forgotPassword" TargetMode="Externa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jems.scrollhelp.site/manual/v12.0.1/partner-section" TargetMode="External"/><Relationship Id="rId1" Type="http://schemas.openxmlformats.org/officeDocument/2006/relationships/hyperlink" Target="https://jems.scrollhelp.site/manual/v12.0.1/contracts-and-agreements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EEA3B2-F712-44AD-9291-20ECB2924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2063</TotalTime>
  <Pages>6</Pages>
  <Words>1232</Words>
  <Characters>7029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ROHU1 -Cristina</dc:creator>
  <cp:keywords/>
  <dc:description/>
  <cp:lastModifiedBy>ROHU1 -Cristina</cp:lastModifiedBy>
  <cp:revision>17</cp:revision>
  <dcterms:created xsi:type="dcterms:W3CDTF">2024-12-10T10:38:00Z</dcterms:created>
  <dcterms:modified xsi:type="dcterms:W3CDTF">2025-02-04T21:26:00Z</dcterms:modified>
</cp:coreProperties>
</file>