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7279B" w14:textId="77777777" w:rsidR="003F0482" w:rsidRDefault="003F0482">
      <w:pPr>
        <w:jc w:val="both"/>
        <w:rPr>
          <w:rFonts w:cs="Open Sans"/>
          <w:color w:val="003399"/>
        </w:rPr>
      </w:pPr>
    </w:p>
    <w:tbl>
      <w:tblPr>
        <w:tblW w:w="10165" w:type="dxa"/>
        <w:tblLayout w:type="fixed"/>
        <w:tblCellMar>
          <w:left w:w="10" w:type="dxa"/>
          <w:right w:w="10" w:type="dxa"/>
        </w:tblCellMar>
        <w:tblLook w:val="0000" w:firstRow="0" w:lastRow="0" w:firstColumn="0" w:lastColumn="0" w:noHBand="0" w:noVBand="0"/>
      </w:tblPr>
      <w:tblGrid>
        <w:gridCol w:w="2155"/>
        <w:gridCol w:w="8010"/>
      </w:tblGrid>
      <w:tr w:rsidR="003F0482" w14:paraId="2FCB8905" w14:textId="77777777">
        <w:trPr>
          <w:trHeight w:val="333"/>
        </w:trPr>
        <w:tc>
          <w:tcPr>
            <w:tcW w:w="10165" w:type="dxa"/>
            <w:gridSpan w:val="2"/>
            <w:tcBorders>
              <w:top w:val="single" w:sz="4" w:space="0" w:color="000000"/>
              <w:left w:val="single" w:sz="4" w:space="0" w:color="000000"/>
              <w:bottom w:val="single" w:sz="4" w:space="0" w:color="000000"/>
              <w:right w:val="single" w:sz="4" w:space="0" w:color="000000"/>
            </w:tcBorders>
            <w:shd w:val="clear" w:color="auto" w:fill="1F4E79"/>
            <w:tcMar>
              <w:top w:w="0" w:type="dxa"/>
              <w:left w:w="108" w:type="dxa"/>
              <w:bottom w:w="0" w:type="dxa"/>
              <w:right w:w="108" w:type="dxa"/>
            </w:tcMar>
          </w:tcPr>
          <w:p w14:paraId="68CA3120" w14:textId="657BEF81" w:rsidR="003F0482" w:rsidRDefault="003B2D04" w:rsidP="002745B6">
            <w:pPr>
              <w:pStyle w:val="P68B1DB1-Normal1"/>
              <w:spacing w:after="120" w:line="276" w:lineRule="auto"/>
              <w:jc w:val="both"/>
            </w:pPr>
            <w:r>
              <w:t xml:space="preserve">Call Type – </w:t>
            </w:r>
            <w:r w:rsidR="002745B6">
              <w:t xml:space="preserve">Open </w:t>
            </w:r>
            <w:r>
              <w:t>Call</w:t>
            </w:r>
            <w:r w:rsidR="002745B6">
              <w:t xml:space="preserve"> 1 for SOFT projects</w:t>
            </w:r>
          </w:p>
        </w:tc>
      </w:tr>
      <w:tr w:rsidR="003F0482" w14:paraId="0362BCF6" w14:textId="77777777">
        <w:trPr>
          <w:trHeight w:val="333"/>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449FA" w14:textId="78826771" w:rsidR="003F0482" w:rsidRDefault="003B2D04">
            <w:pPr>
              <w:pStyle w:val="P68B1DB1-Normal2"/>
              <w:spacing w:after="120" w:line="251" w:lineRule="auto"/>
              <w:jc w:val="center"/>
            </w:pPr>
            <w:r>
              <w:t>Acronym &amp; Project code</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C484D" w14:textId="1F3A88F2" w:rsidR="004E2623" w:rsidRDefault="00966219">
            <w:pPr>
              <w:pStyle w:val="P68B1DB1-Normal2"/>
              <w:spacing w:after="120" w:line="276" w:lineRule="auto"/>
              <w:jc w:val="both"/>
            </w:pPr>
            <w:r>
              <w:t>ACROSS</w:t>
            </w:r>
          </w:p>
          <w:p w14:paraId="72A6C865" w14:textId="5D86BF64" w:rsidR="003F0482" w:rsidRDefault="003B2D04" w:rsidP="004E2623">
            <w:pPr>
              <w:pStyle w:val="P68B1DB1-Normal2"/>
              <w:spacing w:after="120" w:line="276" w:lineRule="auto"/>
              <w:jc w:val="both"/>
            </w:pPr>
            <w:r>
              <w:t>ROHU00</w:t>
            </w:r>
            <w:r w:rsidR="004E2623">
              <w:t>1</w:t>
            </w:r>
            <w:r w:rsidR="00966219">
              <w:t>48</w:t>
            </w:r>
          </w:p>
        </w:tc>
      </w:tr>
      <w:tr w:rsidR="003F0482" w14:paraId="1D2DEC3A" w14:textId="77777777">
        <w:trPr>
          <w:trHeight w:val="776"/>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7DCFD" w14:textId="77777777" w:rsidR="003F0482" w:rsidRDefault="003B2D04">
            <w:pPr>
              <w:pStyle w:val="P68B1DB1-Normal2"/>
              <w:spacing w:after="120"/>
              <w:jc w:val="center"/>
            </w:pPr>
            <w:r>
              <w:t>Project title</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3E40" w14:textId="2D6480CE" w:rsidR="003F0482" w:rsidRDefault="00966219">
            <w:pPr>
              <w:pStyle w:val="P68B1DB1-Norm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rPr>
                <w:rStyle w:val="p-1"/>
              </w:rPr>
              <w:t>Cross-Border Efforts for a Safer Mobility of the New Generation</w:t>
            </w:r>
          </w:p>
        </w:tc>
      </w:tr>
      <w:tr w:rsidR="003F0482" w14:paraId="2ED899A6" w14:textId="77777777">
        <w:trPr>
          <w:trHeight w:val="700"/>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C31C9" w14:textId="7F3E20E8" w:rsidR="003F0482" w:rsidRDefault="003B2D04">
            <w:pPr>
              <w:pStyle w:val="P68B1DB1-Normal4"/>
              <w:spacing w:after="120"/>
              <w:jc w:val="center"/>
            </w:pPr>
            <w:r>
              <w:t>Priority</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E8ECA" w14:textId="05FCCFBD" w:rsidR="003F0482" w:rsidRDefault="004E2623">
            <w:pPr>
              <w:pStyle w:val="P68B1DB1-Normal3"/>
              <w:spacing w:after="120" w:line="276" w:lineRule="auto"/>
              <w:jc w:val="both"/>
            </w:pPr>
            <w:r w:rsidRPr="004E2623">
              <w:t>P3 - A more sustainable, community-based and effective cross-border cooperation</w:t>
            </w:r>
          </w:p>
        </w:tc>
      </w:tr>
      <w:tr w:rsidR="003F0482" w14:paraId="5A450318" w14:textId="77777777">
        <w:trPr>
          <w:trHeight w:val="585"/>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4F8B1" w14:textId="56D5D083" w:rsidR="003F0482" w:rsidRDefault="004E2623" w:rsidP="004E2623">
            <w:pPr>
              <w:pStyle w:val="P68B1DB1-Normal4"/>
              <w:spacing w:after="120"/>
            </w:pPr>
            <w:r>
              <w:t xml:space="preserve">Specific </w:t>
            </w:r>
            <w:r w:rsidR="003B2D04">
              <w:t xml:space="preserve">Objective </w:t>
            </w:r>
          </w:p>
          <w:p w14:paraId="468B4CF9" w14:textId="04FD96A0" w:rsidR="003F0482" w:rsidRDefault="003F0482">
            <w:pPr>
              <w:pStyle w:val="P68B1DB1-Normal4"/>
              <w:spacing w:after="120"/>
              <w:jc w:val="center"/>
            </w:pP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3DD" w14:textId="59046094" w:rsidR="003F0482" w:rsidRDefault="00966219">
            <w:pPr>
              <w:pStyle w:val="P68B1DB1-Normal3"/>
              <w:spacing w:after="120" w:line="276" w:lineRule="auto"/>
              <w:jc w:val="both"/>
            </w:pPr>
            <w:r>
              <w:rPr>
                <w:rStyle w:val="p-1"/>
              </w:rPr>
              <w:t>ISO6.3 - Building up mutual trust, in particular by encouraging people-to-people actions</w:t>
            </w:r>
          </w:p>
        </w:tc>
      </w:tr>
      <w:tr w:rsidR="003F0482" w14:paraId="7703D1F8" w14:textId="77777777">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949972" w14:textId="77777777" w:rsidR="003F0482" w:rsidRDefault="003B2D04">
            <w:pPr>
              <w:pStyle w:val="P68B1DB1-Normal4"/>
              <w:spacing w:after="120"/>
              <w:jc w:val="center"/>
            </w:pPr>
            <w:r>
              <w:t>Implementation period</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BC5EA" w14:textId="35C608C8" w:rsidR="003F0482" w:rsidRDefault="00966219">
            <w:pPr>
              <w:pStyle w:val="P68B1DB1-Normal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pPr>
            <w:r>
              <w:t>12 months (14</w:t>
            </w:r>
            <w:r w:rsidR="003B2D04">
              <w:t>.</w:t>
            </w:r>
            <w:r>
              <w:t>0</w:t>
            </w:r>
            <w:r w:rsidR="003B2D04">
              <w:t>2.202</w:t>
            </w:r>
            <w:r>
              <w:t>5</w:t>
            </w:r>
            <w:r w:rsidR="003B2D04">
              <w:t xml:space="preserve"> – </w:t>
            </w:r>
            <w:r>
              <w:t>1</w:t>
            </w:r>
            <w:r w:rsidR="004E2623">
              <w:t>3</w:t>
            </w:r>
            <w:r w:rsidR="003B2D04">
              <w:t>.</w:t>
            </w:r>
            <w:r>
              <w:t>0</w:t>
            </w:r>
            <w:r w:rsidR="003B2D04">
              <w:t>2.202</w:t>
            </w:r>
            <w:r>
              <w:t>6</w:t>
            </w:r>
            <w:r w:rsidR="003B2D04">
              <w:t xml:space="preserve"> )</w:t>
            </w:r>
          </w:p>
          <w:p w14:paraId="73CF6933" w14:textId="46973E51" w:rsidR="003F0482" w:rsidRDefault="003F04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color w:val="1F3864" w:themeColor="accent5" w:themeShade="80"/>
              </w:rPr>
            </w:pPr>
          </w:p>
        </w:tc>
      </w:tr>
      <w:tr w:rsidR="003F0482" w14:paraId="010F0453" w14:textId="77777777">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B0E74" w14:textId="77777777" w:rsidR="003F0482" w:rsidRDefault="003B2D04">
            <w:pPr>
              <w:pStyle w:val="P68B1DB1-Normal4"/>
              <w:spacing w:after="120"/>
              <w:jc w:val="center"/>
            </w:pPr>
            <w:r>
              <w:t>Objective</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65F9E" w14:textId="635113BD" w:rsidR="003F0482" w:rsidRDefault="00AE7EF4" w:rsidP="00AE7EF4">
            <w:pPr>
              <w:pStyle w:val="P68B1DB1-Norm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 xml:space="preserve">By combining traditional teaching approaches with digital interactive technology solutions, including road safety educational software and simulators, we aim to effectively engage and educate the tech-savvy younger generation aged 6-13. The project will conduct extensive prevention campaigns to raise awareness of road safety measures, targeting at least 9,000 young people through road safety workshops in Bihor (Romania) and </w:t>
            </w:r>
            <w:proofErr w:type="spellStart"/>
            <w:r>
              <w:t>Hajdú</w:t>
            </w:r>
            <w:proofErr w:type="spellEnd"/>
            <w:r>
              <w:t>-Bihar and Békés counties (Hungary) within one year.</w:t>
            </w:r>
          </w:p>
        </w:tc>
      </w:tr>
      <w:tr w:rsidR="003F0482" w14:paraId="1EEF8B90" w14:textId="77777777">
        <w:trPr>
          <w:trHeight w:val="754"/>
        </w:trPr>
        <w:tc>
          <w:tcPr>
            <w:tcW w:w="21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5820D" w14:textId="77777777" w:rsidR="003F0482" w:rsidRDefault="003B2D04">
            <w:pPr>
              <w:pStyle w:val="P68B1DB1-Normal2"/>
              <w:spacing w:after="120"/>
              <w:jc w:val="center"/>
            </w:pPr>
            <w:r>
              <w:t>Partnership</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F269" w14:textId="7754C40C" w:rsidR="003F0482" w:rsidRDefault="003B2D04">
            <w:pPr>
              <w:pStyle w:val="P68B1DB1-Normal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pPr>
            <w:r>
              <w:t xml:space="preserve">Main/Lead Partner: </w:t>
            </w:r>
          </w:p>
          <w:p w14:paraId="6332623C" w14:textId="44635119" w:rsidR="003F0482" w:rsidRDefault="00197186" w:rsidP="00197186">
            <w:pPr>
              <w:pStyle w:val="P68B1DB1-Normal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pPr>
            <w:r w:rsidRPr="00197186">
              <w:t xml:space="preserve">Z </w:t>
            </w:r>
            <w:proofErr w:type="spellStart"/>
            <w:r w:rsidRPr="00197186">
              <w:t>Generációért</w:t>
            </w:r>
            <w:proofErr w:type="spellEnd"/>
            <w:r w:rsidRPr="00197186">
              <w:t xml:space="preserve"> Alapítvány</w:t>
            </w:r>
            <w:r w:rsidR="00C47D9E">
              <w:t xml:space="preserve">/ </w:t>
            </w:r>
            <w:r w:rsidRPr="00197186">
              <w:t xml:space="preserve">Foundation for Generation Z </w:t>
            </w:r>
            <w:r w:rsidR="004E2623">
              <w:t>(</w:t>
            </w:r>
            <w:r>
              <w:t>HU</w:t>
            </w:r>
            <w:r w:rsidR="004E2623">
              <w:t>)</w:t>
            </w:r>
          </w:p>
        </w:tc>
      </w:tr>
      <w:tr w:rsidR="003F0482" w14:paraId="527C4A89" w14:textId="77777777">
        <w:trPr>
          <w:trHeight w:val="926"/>
        </w:trPr>
        <w:tc>
          <w:tcPr>
            <w:tcW w:w="21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C9DF23" w14:textId="77777777" w:rsidR="003F0482" w:rsidRDefault="003F0482">
            <w:pPr>
              <w:spacing w:after="0" w:line="251" w:lineRule="auto"/>
              <w:rPr>
                <w:rFonts w:cs="Calibri"/>
                <w:b/>
                <w:color w:val="1F3864" w:themeColor="accent5" w:themeShade="80"/>
                <w:sz w:val="22"/>
              </w:rPr>
            </w:pP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65E53" w14:textId="6288CD2A" w:rsidR="003F0482" w:rsidRDefault="00C47D9E">
            <w:pPr>
              <w:pStyle w:val="P68B1DB1-Normal4"/>
              <w:spacing w:after="120" w:line="276" w:lineRule="auto"/>
              <w:jc w:val="both"/>
            </w:pPr>
            <w:r>
              <w:rPr>
                <w:rFonts w:eastAsia="Times New Roman"/>
              </w:rPr>
              <w:t xml:space="preserve">Project </w:t>
            </w:r>
            <w:r w:rsidR="00554775">
              <w:rPr>
                <w:rFonts w:eastAsia="Times New Roman"/>
              </w:rPr>
              <w:t>P</w:t>
            </w:r>
            <w:r>
              <w:rPr>
                <w:rFonts w:eastAsia="Times New Roman"/>
              </w:rPr>
              <w:t>artner</w:t>
            </w:r>
            <w:r w:rsidR="003B2D04">
              <w:t xml:space="preserve">: </w:t>
            </w:r>
          </w:p>
          <w:p w14:paraId="312AFA4F" w14:textId="77777777" w:rsidR="003F0482" w:rsidRDefault="003B2D04">
            <w:pPr>
              <w:pStyle w:val="P68B1DB1-Normal3"/>
              <w:spacing w:after="120" w:line="276" w:lineRule="auto"/>
              <w:jc w:val="both"/>
            </w:pPr>
            <w:r>
              <w:t xml:space="preserve">PP2 - </w:t>
            </w:r>
            <w:proofErr w:type="spellStart"/>
            <w:r w:rsidR="00C47D9E" w:rsidRPr="00C47D9E">
              <w:t>Hajdúsági</w:t>
            </w:r>
            <w:proofErr w:type="spellEnd"/>
            <w:r w:rsidR="00C47D9E" w:rsidRPr="00C47D9E">
              <w:t xml:space="preserve"> </w:t>
            </w:r>
            <w:proofErr w:type="spellStart"/>
            <w:r w:rsidR="00C47D9E" w:rsidRPr="00C47D9E">
              <w:t>Hallgatókért</w:t>
            </w:r>
            <w:proofErr w:type="spellEnd"/>
            <w:r w:rsidR="00C47D9E" w:rsidRPr="00C47D9E">
              <w:t xml:space="preserve"> és </w:t>
            </w:r>
            <w:proofErr w:type="spellStart"/>
            <w:r w:rsidR="00C47D9E" w:rsidRPr="00C47D9E">
              <w:t>Civilekért</w:t>
            </w:r>
            <w:proofErr w:type="spellEnd"/>
            <w:r w:rsidR="00C47D9E" w:rsidRPr="00C47D9E">
              <w:t xml:space="preserve"> </w:t>
            </w:r>
            <w:proofErr w:type="spellStart"/>
            <w:r w:rsidR="00C47D9E" w:rsidRPr="00C47D9E">
              <w:t>Egyesület</w:t>
            </w:r>
            <w:proofErr w:type="spellEnd"/>
            <w:r w:rsidR="00C47D9E">
              <w:t xml:space="preserve">/ </w:t>
            </w:r>
            <w:r w:rsidR="00C47D9E" w:rsidRPr="00C47D9E">
              <w:t xml:space="preserve">Association for Students and Civilians in </w:t>
            </w:r>
            <w:proofErr w:type="spellStart"/>
            <w:r w:rsidR="00C47D9E" w:rsidRPr="00C47D9E">
              <w:t>Hajdúság</w:t>
            </w:r>
            <w:proofErr w:type="spellEnd"/>
            <w:r w:rsidR="00C47D9E" w:rsidRPr="00C47D9E">
              <w:t xml:space="preserve"> </w:t>
            </w:r>
            <w:r w:rsidR="00C47D9E">
              <w:t>(HU</w:t>
            </w:r>
            <w:r>
              <w:t>)</w:t>
            </w:r>
          </w:p>
          <w:p w14:paraId="7BCBBF71" w14:textId="71B3F44D" w:rsidR="00197186" w:rsidRDefault="00197186">
            <w:pPr>
              <w:pStyle w:val="P68B1DB1-Normal3"/>
              <w:spacing w:after="120" w:line="276" w:lineRule="auto"/>
              <w:jc w:val="both"/>
            </w:pPr>
            <w:r>
              <w:t xml:space="preserve">PP3 - </w:t>
            </w:r>
            <w:proofErr w:type="spellStart"/>
            <w:r w:rsidRPr="00197186">
              <w:t>Asociația</w:t>
            </w:r>
            <w:proofErr w:type="spellEnd"/>
            <w:r w:rsidRPr="00197186">
              <w:t xml:space="preserve"> Keep Hope Alive - </w:t>
            </w:r>
            <w:proofErr w:type="spellStart"/>
            <w:r w:rsidRPr="00197186">
              <w:t>Păstrează</w:t>
            </w:r>
            <w:proofErr w:type="spellEnd"/>
            <w:r w:rsidRPr="00197186">
              <w:t xml:space="preserve"> Vie </w:t>
            </w:r>
            <w:proofErr w:type="spellStart"/>
            <w:r w:rsidRPr="00197186">
              <w:t>Speranța</w:t>
            </w:r>
            <w:proofErr w:type="spellEnd"/>
            <w:r>
              <w:t xml:space="preserve">/ </w:t>
            </w:r>
            <w:r w:rsidRPr="00197186">
              <w:t>Keep Hope Alive Association</w:t>
            </w:r>
            <w:r>
              <w:t xml:space="preserve"> (RO)</w:t>
            </w:r>
            <w:bookmarkStart w:id="0" w:name="_GoBack"/>
            <w:bookmarkEnd w:id="0"/>
          </w:p>
        </w:tc>
      </w:tr>
      <w:tr w:rsidR="003F0482" w14:paraId="4EE4EBD1" w14:textId="77777777">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4469C" w14:textId="77777777" w:rsidR="003F0482" w:rsidRDefault="003B2D04">
            <w:pPr>
              <w:pStyle w:val="P68B1DB1-Normal2"/>
              <w:jc w:val="center"/>
            </w:pPr>
            <w:r>
              <w:t>Total budget</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4F5C2" w14:textId="4088659F" w:rsidR="003F0482" w:rsidRDefault="003B2D04" w:rsidP="00197186">
            <w:pPr>
              <w:pStyle w:val="P68B1DB1-Normal6"/>
              <w:spacing w:line="276" w:lineRule="auto"/>
              <w:jc w:val="both"/>
              <w:rPr>
                <w:rFonts w:cs="Calibri"/>
              </w:rPr>
            </w:pPr>
            <w:r>
              <w:t xml:space="preserve">EUR </w:t>
            </w:r>
            <w:r w:rsidR="00197186">
              <w:t>248</w:t>
            </w:r>
            <w:r w:rsidR="00554775">
              <w:t>.</w:t>
            </w:r>
            <w:r w:rsidR="00197186">
              <w:t>78</w:t>
            </w:r>
            <w:r w:rsidR="00554775">
              <w:t>0,00</w:t>
            </w:r>
            <w:r>
              <w:t xml:space="preserve">, of which ERDF EUR </w:t>
            </w:r>
            <w:r w:rsidR="00554775">
              <w:t>1</w:t>
            </w:r>
            <w:r w:rsidR="00197186">
              <w:t>99</w:t>
            </w:r>
            <w:r>
              <w:t>.</w:t>
            </w:r>
            <w:r w:rsidR="00197186">
              <w:t>024</w:t>
            </w:r>
            <w:r>
              <w:t>,</w:t>
            </w:r>
            <w:r w:rsidR="00197186">
              <w:t>8</w:t>
            </w:r>
            <w:r>
              <w:t xml:space="preserve">0 </w:t>
            </w:r>
            <w:r>
              <w:rPr>
                <w:rFonts w:eastAsia="Times New Roman" w:cs="Courier New"/>
                <w:b/>
              </w:rPr>
              <w:tab/>
            </w:r>
          </w:p>
        </w:tc>
      </w:tr>
      <w:tr w:rsidR="003F0482" w14:paraId="51B61C9D" w14:textId="77777777">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790AF" w14:textId="77777777" w:rsidR="003F0482" w:rsidRDefault="003B2D04">
            <w:pPr>
              <w:pStyle w:val="P68B1DB1-Normal2"/>
              <w:jc w:val="center"/>
            </w:pPr>
            <w:r>
              <w:t>Summary</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642D" w14:textId="77777777" w:rsidR="00844196" w:rsidRDefault="00844196" w:rsidP="00844196">
            <w:pPr>
              <w:pStyle w:val="P68B1DB1-Norm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 xml:space="preserve">Road safety education is legally compulsory in educational institutions, but they are often under-resourced. Early road safety education is in line with the EU's Vision Zero approach, which aims to instill safe road behavior from an early age. Mutual support and collaboration between organizations as well as cross-border cooperation are essential, especially in regions of Bihor and </w:t>
            </w:r>
            <w:proofErr w:type="spellStart"/>
            <w:r>
              <w:t>Hajdu</w:t>
            </w:r>
            <w:proofErr w:type="spellEnd"/>
            <w:r>
              <w:t>-Bihar counties with mixed populations, such as Oradea.</w:t>
            </w:r>
          </w:p>
          <w:p w14:paraId="173C09D3" w14:textId="0F6B2611" w:rsidR="00844196" w:rsidRDefault="00844196" w:rsidP="00844196">
            <w:pPr>
              <w:pStyle w:val="P68B1DB1-Norm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The aim of the project is to fill the educational gap and provide an effective solution for young people, to share information and methodologies based on collaboration, by acquiring new digital and educational tools, by organizing information days</w:t>
            </w:r>
            <w:r>
              <w:t>/ workshops</w:t>
            </w:r>
            <w:r>
              <w:t xml:space="preserve">, road safety demonstrations and simulators, digital games. </w:t>
            </w:r>
          </w:p>
          <w:p w14:paraId="75519C12" w14:textId="77777777" w:rsidR="00844196" w:rsidRDefault="00844196" w:rsidP="00844196">
            <w:pPr>
              <w:pStyle w:val="P68B1DB1-Norm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 xml:space="preserve">The innovation is to upgrade the actual road safety educational </w:t>
            </w:r>
            <w:proofErr w:type="spellStart"/>
            <w:r>
              <w:t>softwares</w:t>
            </w:r>
            <w:proofErr w:type="spellEnd"/>
            <w:r>
              <w:t xml:space="preserve"> and </w:t>
            </w:r>
            <w:proofErr w:type="spellStart"/>
            <w:r>
              <w:t>hardwares</w:t>
            </w:r>
            <w:proofErr w:type="spellEnd"/>
            <w:r>
              <w:t xml:space="preserve">, completing it with immersive technology and upgraded digital tools for educating primary school children, by creating a </w:t>
            </w:r>
            <w:proofErr w:type="spellStart"/>
            <w:r>
              <w:t>mobil</w:t>
            </w:r>
            <w:proofErr w:type="spellEnd"/>
            <w:r>
              <w:t xml:space="preserve"> road safety lab, and also buying </w:t>
            </w:r>
            <w:proofErr w:type="spellStart"/>
            <w:r>
              <w:t>mobil</w:t>
            </w:r>
            <w:proofErr w:type="spellEnd"/>
            <w:r>
              <w:t xml:space="preserve"> seatbelt simulator for kids.</w:t>
            </w:r>
          </w:p>
          <w:p w14:paraId="769F20B1" w14:textId="56DD5620" w:rsidR="003F0482" w:rsidRDefault="00844196" w:rsidP="00844196">
            <w:pPr>
              <w:pStyle w:val="P68B1DB1-Norm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lastRenderedPageBreak/>
              <w:t>The goal is to conduct extensive prevention campaigns, targeting 9,000 teenagers in targeted counties within a year.</w:t>
            </w:r>
          </w:p>
        </w:tc>
      </w:tr>
      <w:tr w:rsidR="003F0482" w14:paraId="47DF7069" w14:textId="77777777" w:rsidTr="005B1237">
        <w:trPr>
          <w:trHeight w:val="2687"/>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7485AE" w14:textId="77777777" w:rsidR="003F0482" w:rsidRDefault="003B2D04">
            <w:pPr>
              <w:pStyle w:val="P68B1DB1-Normal2"/>
              <w:jc w:val="center"/>
            </w:pPr>
            <w:r>
              <w:lastRenderedPageBreak/>
              <w:t>Main results</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E4DEE" w14:textId="77777777" w:rsidR="00AE7EF4" w:rsidRPr="00A94E89" w:rsidRDefault="00AE7EF4" w:rsidP="00AE7EF4">
            <w:pPr>
              <w:pStyle w:val="P68B1DB1-Norm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rsidRPr="00A94E89">
              <w:t>The main results of the project are as follows:</w:t>
            </w:r>
          </w:p>
          <w:p w14:paraId="0450507F" w14:textId="77777777" w:rsidR="00AE7EF4" w:rsidRPr="00A94E89" w:rsidRDefault="00AE7EF4" w:rsidP="00AE7EF4">
            <w:pPr>
              <w:pStyle w:val="P68B1DB1-Normal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42" w:hanging="288"/>
              <w:jc w:val="both"/>
            </w:pPr>
            <w:r w:rsidRPr="00A94E89">
              <w:t>Road safety workshops in Hungary for groups of children aged 6-13 (for 3000 children).</w:t>
            </w:r>
          </w:p>
          <w:p w14:paraId="182CD1FC" w14:textId="77777777" w:rsidR="00AE7EF4" w:rsidRPr="00A94E89" w:rsidRDefault="00AE7EF4" w:rsidP="00AE7EF4">
            <w:pPr>
              <w:pStyle w:val="P68B1DB1-Normal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42" w:hanging="288"/>
              <w:jc w:val="both"/>
            </w:pPr>
            <w:r w:rsidRPr="00A94E89">
              <w:t xml:space="preserve">Five joint road safety workshops in schools of </w:t>
            </w:r>
            <w:proofErr w:type="spellStart"/>
            <w:r w:rsidRPr="00A94E89">
              <w:t>Hajdú</w:t>
            </w:r>
            <w:proofErr w:type="spellEnd"/>
            <w:r w:rsidRPr="00A94E89">
              <w:t>-Bihar County, Hungary (for 400 children).</w:t>
            </w:r>
          </w:p>
          <w:p w14:paraId="0A806CB8" w14:textId="77777777" w:rsidR="00AE7EF4" w:rsidRPr="00A94E89" w:rsidRDefault="00AE7EF4" w:rsidP="00AE7EF4">
            <w:pPr>
              <w:pStyle w:val="P68B1DB1-Normal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42" w:hanging="288"/>
              <w:jc w:val="both"/>
            </w:pPr>
            <w:r w:rsidRPr="00A94E89">
              <w:t>Road safety workshops in schools and other events in Romania for groups of children aged 6-13 (for 3000 children).</w:t>
            </w:r>
          </w:p>
          <w:p w14:paraId="7BD77CD9" w14:textId="77777777" w:rsidR="00AE7EF4" w:rsidRPr="00A94E89" w:rsidRDefault="00AE7EF4" w:rsidP="00AE7EF4">
            <w:pPr>
              <w:pStyle w:val="P68B1DB1-Normal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42" w:hanging="288"/>
              <w:jc w:val="both"/>
            </w:pPr>
            <w:r w:rsidRPr="00AE7EF4">
              <w:t>Joint road</w:t>
            </w:r>
            <w:r w:rsidRPr="00A94E89">
              <w:t xml:space="preserve"> safety workshops for children in Romania (200 children).</w:t>
            </w:r>
          </w:p>
          <w:p w14:paraId="14DD7EE8" w14:textId="77777777" w:rsidR="00AE7EF4" w:rsidRPr="00A94E89" w:rsidRDefault="00AE7EF4" w:rsidP="00AE7EF4">
            <w:pPr>
              <w:pStyle w:val="P68B1DB1-Normal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42" w:hanging="288"/>
              <w:jc w:val="both"/>
            </w:pPr>
            <w:r w:rsidRPr="00A94E89">
              <w:t xml:space="preserve">Development of a joint action plan to extend road safety measures in Bihor - </w:t>
            </w:r>
            <w:proofErr w:type="spellStart"/>
            <w:r w:rsidRPr="00A94E89">
              <w:t>Hajdú</w:t>
            </w:r>
            <w:proofErr w:type="spellEnd"/>
            <w:r w:rsidRPr="00A94E89">
              <w:t>-Bihar counties for the next 5 years.</w:t>
            </w:r>
          </w:p>
          <w:p w14:paraId="105A3751" w14:textId="77777777" w:rsidR="00AE7EF4" w:rsidRPr="00A94E89" w:rsidRDefault="00AE7EF4" w:rsidP="00AE7EF4">
            <w:pPr>
              <w:pStyle w:val="P68B1DB1-Normal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42" w:hanging="288"/>
              <w:jc w:val="both"/>
            </w:pPr>
            <w:r w:rsidRPr="00A94E89">
              <w:t xml:space="preserve">Safety workshops in schools and various youth events in </w:t>
            </w:r>
            <w:proofErr w:type="spellStart"/>
            <w:r w:rsidRPr="00A94E89">
              <w:t>Hajdú</w:t>
            </w:r>
            <w:proofErr w:type="spellEnd"/>
            <w:r w:rsidRPr="00A94E89">
              <w:t>-Bihar County on the negative effects of drug use and the principles of safe and environmentally friendly driving for groups of children aged 6-13 (for 3000 children).</w:t>
            </w:r>
          </w:p>
          <w:p w14:paraId="173E30B6" w14:textId="4CC2DC4D" w:rsidR="00966219" w:rsidRPr="00AE7EF4" w:rsidRDefault="00AE7EF4" w:rsidP="00AE7EF4">
            <w:pPr>
              <w:pStyle w:val="P68B1DB1-Normal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42" w:hanging="288"/>
              <w:jc w:val="both"/>
            </w:pPr>
            <w:r w:rsidRPr="00A94E89">
              <w:t>Joint safety workshops for pupils in Hungary (200 children aged 6-13).</w:t>
            </w:r>
          </w:p>
        </w:tc>
      </w:tr>
    </w:tbl>
    <w:p w14:paraId="2E5160C3" w14:textId="5D0B5ABE" w:rsidR="003F0482" w:rsidRDefault="003F0482">
      <w:pPr>
        <w:spacing w:after="0"/>
        <w:jc w:val="both"/>
        <w:rPr>
          <w:rFonts w:cs="Open Sans"/>
          <w:color w:val="003399"/>
        </w:rPr>
      </w:pPr>
    </w:p>
    <w:p w14:paraId="06B151C4" w14:textId="77777777" w:rsidR="00966219" w:rsidRDefault="00966219">
      <w:pPr>
        <w:spacing w:after="0"/>
        <w:jc w:val="both"/>
        <w:rPr>
          <w:rFonts w:cs="Open Sans"/>
          <w:color w:val="003399"/>
        </w:rPr>
      </w:pPr>
    </w:p>
    <w:sectPr w:rsidR="00966219">
      <w:headerReference w:type="default" r:id="rId7"/>
      <w:footerReference w:type="default" r:id="rId8"/>
      <w:type w:val="continuous"/>
      <w:pgSz w:w="11906" w:h="16838" w:code="9"/>
      <w:pgMar w:top="2127" w:right="707" w:bottom="1440" w:left="851" w:header="720" w:footer="62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A001B" w14:textId="77777777" w:rsidR="007E71F1" w:rsidRDefault="007E71F1">
      <w:pPr>
        <w:spacing w:after="0" w:line="240" w:lineRule="auto"/>
      </w:pPr>
      <w:r>
        <w:separator/>
      </w:r>
    </w:p>
  </w:endnote>
  <w:endnote w:type="continuationSeparator" w:id="0">
    <w:p w14:paraId="68D5FF14" w14:textId="77777777" w:rsidR="007E71F1" w:rsidRDefault="007E7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Arial"/>
    <w:charset w:val="00"/>
    <w:family w:val="swiss"/>
    <w:pitch w:val="variable"/>
    <w:sig w:usb0="00000001"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F0886" w14:textId="77777777" w:rsidR="003F0482" w:rsidRDefault="003B2D04">
    <w:pPr>
      <w:pStyle w:val="Footer"/>
      <w:jc w:val="center"/>
      <w:rPr>
        <w:rFonts w:cs="Open Sans"/>
        <w:color w:val="003399"/>
      </w:rPr>
    </w:pPr>
    <w:r>
      <w:ptab w:relativeTo="margin" w:alignment="right" w:leader="none"/>
    </w:r>
    <w:r>
      <w:t>interreg-rohu.eu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E858F" w14:textId="77777777" w:rsidR="007E71F1" w:rsidRDefault="007E71F1">
      <w:pPr>
        <w:spacing w:after="0" w:line="240" w:lineRule="auto"/>
      </w:pPr>
      <w:r>
        <w:separator/>
      </w:r>
    </w:p>
  </w:footnote>
  <w:footnote w:type="continuationSeparator" w:id="0">
    <w:p w14:paraId="30BB9CF4" w14:textId="77777777" w:rsidR="007E71F1" w:rsidRDefault="007E71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D5E6E" w14:textId="77777777" w:rsidR="003F0482" w:rsidRDefault="003B2D04">
    <w:pPr>
      <w:pStyle w:val="Header"/>
    </w:pPr>
    <w:r>
      <w:rPr>
        <w:noProof/>
        <w:lang w:val="en-US"/>
      </w:rPr>
      <w:drawing>
        <wp:inline distT="0" distB="0" distL="0" distR="0" wp14:anchorId="0D4E0297" wp14:editId="04C60E86">
          <wp:extent cx="6462214" cy="747589"/>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svg="http://schemas.microsoft.com/office/drawing/2016/SVG/main" r:embed="rId2"/>
                      </a:ext>
                    </a:extLst>
                  </a:blip>
                  <a:stretch>
                    <a:fillRect/>
                  </a:stretch>
                </pic:blipFill>
                <pic:spPr>
                  <a:xfrm>
                    <a:off x="0" y="0"/>
                    <a:ext cx="6520404" cy="75432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803C1"/>
    <w:multiLevelType w:val="hybridMultilevel"/>
    <w:tmpl w:val="6A5CB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27285"/>
    <w:multiLevelType w:val="multilevel"/>
    <w:tmpl w:val="4B242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F07F96"/>
    <w:multiLevelType w:val="hybridMultilevel"/>
    <w:tmpl w:val="F5AED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62C2D"/>
    <w:multiLevelType w:val="hybridMultilevel"/>
    <w:tmpl w:val="83EEA972"/>
    <w:lvl w:ilvl="0" w:tplc="DB54B648">
      <w:numFmt w:val="bullet"/>
      <w:lvlText w:val="-"/>
      <w:lvlJc w:val="left"/>
      <w:pPr>
        <w:ind w:left="342" w:hanging="360"/>
      </w:pPr>
      <w:rPr>
        <w:rFonts w:ascii="Open Sans" w:eastAsia="Calibri" w:hAnsi="Open Sans" w:cs="Open Sans" w:hint="default"/>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4" w15:restartNumberingAfterBreak="0">
    <w:nsid w:val="1A34617D"/>
    <w:multiLevelType w:val="hybridMultilevel"/>
    <w:tmpl w:val="6B24D83E"/>
    <w:lvl w:ilvl="0" w:tplc="DA98B68A">
      <w:numFmt w:val="bullet"/>
      <w:lvlText w:val="-"/>
      <w:lvlJc w:val="left"/>
      <w:pPr>
        <w:ind w:left="720" w:hanging="360"/>
      </w:pPr>
      <w:rPr>
        <w:rFonts w:ascii="Open Sans" w:eastAsia="Times New Roman" w:hAnsi="Open Sans" w:cs="Open Sans" w:hint="default"/>
        <w:b/>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06F7D9A"/>
    <w:multiLevelType w:val="hybridMultilevel"/>
    <w:tmpl w:val="B62EA2E4"/>
    <w:lvl w:ilvl="0" w:tplc="60703EAE">
      <w:numFmt w:val="bullet"/>
      <w:lvlText w:val="-"/>
      <w:lvlJc w:val="left"/>
      <w:pPr>
        <w:ind w:left="1080" w:hanging="360"/>
      </w:pPr>
      <w:rPr>
        <w:rFonts w:ascii="Open Sans" w:eastAsia="Calibri" w:hAnsi="Open Sans"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8B115D"/>
    <w:multiLevelType w:val="hybridMultilevel"/>
    <w:tmpl w:val="8FC4C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05F6B"/>
    <w:multiLevelType w:val="hybridMultilevel"/>
    <w:tmpl w:val="AC7CB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E04D82"/>
    <w:multiLevelType w:val="hybridMultilevel"/>
    <w:tmpl w:val="0A14100A"/>
    <w:lvl w:ilvl="0" w:tplc="60703EAE">
      <w:numFmt w:val="bullet"/>
      <w:lvlText w:val="-"/>
      <w:lvlJc w:val="left"/>
      <w:pPr>
        <w:ind w:left="720" w:hanging="360"/>
      </w:pPr>
      <w:rPr>
        <w:rFonts w:ascii="Open Sans" w:eastAsia="Calibr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09621B"/>
    <w:multiLevelType w:val="hybridMultilevel"/>
    <w:tmpl w:val="E4423598"/>
    <w:lvl w:ilvl="0" w:tplc="60703EAE">
      <w:numFmt w:val="bullet"/>
      <w:lvlText w:val="-"/>
      <w:lvlJc w:val="left"/>
      <w:pPr>
        <w:ind w:left="720" w:hanging="360"/>
      </w:pPr>
      <w:rPr>
        <w:rFonts w:ascii="Open Sans" w:eastAsia="Calibr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181FB6"/>
    <w:multiLevelType w:val="hybridMultilevel"/>
    <w:tmpl w:val="8A161616"/>
    <w:lvl w:ilvl="0" w:tplc="DB54B648">
      <w:numFmt w:val="bullet"/>
      <w:lvlText w:val="-"/>
      <w:lvlJc w:val="left"/>
      <w:pPr>
        <w:ind w:left="324" w:hanging="360"/>
      </w:pPr>
      <w:rPr>
        <w:rFonts w:ascii="Open Sans" w:eastAsia="Calibri" w:hAnsi="Open Sans" w:cs="Open San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1" w15:restartNumberingAfterBreak="0">
    <w:nsid w:val="75FB70AD"/>
    <w:multiLevelType w:val="hybridMultilevel"/>
    <w:tmpl w:val="C11AA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9"/>
  </w:num>
  <w:num w:numId="4">
    <w:abstractNumId w:val="5"/>
  </w:num>
  <w:num w:numId="5">
    <w:abstractNumId w:val="7"/>
  </w:num>
  <w:num w:numId="6">
    <w:abstractNumId w:val="11"/>
  </w:num>
  <w:num w:numId="7">
    <w:abstractNumId w:val="3"/>
  </w:num>
  <w:num w:numId="8">
    <w:abstractNumId w:val="10"/>
  </w:num>
  <w:num w:numId="9">
    <w:abstractNumId w:val="8"/>
  </w:num>
  <w:num w:numId="10">
    <w:abstractNumId w:val="0"/>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33E"/>
    <w:rsid w:val="00016249"/>
    <w:rsid w:val="000A0152"/>
    <w:rsid w:val="000F0D69"/>
    <w:rsid w:val="0012538E"/>
    <w:rsid w:val="001308DA"/>
    <w:rsid w:val="0014610F"/>
    <w:rsid w:val="00190E0A"/>
    <w:rsid w:val="00197186"/>
    <w:rsid w:val="001B2FD2"/>
    <w:rsid w:val="002216AE"/>
    <w:rsid w:val="00225E77"/>
    <w:rsid w:val="00242594"/>
    <w:rsid w:val="002601E5"/>
    <w:rsid w:val="002642B0"/>
    <w:rsid w:val="002745B6"/>
    <w:rsid w:val="002A5B39"/>
    <w:rsid w:val="00341435"/>
    <w:rsid w:val="00352959"/>
    <w:rsid w:val="00380EC7"/>
    <w:rsid w:val="00392DCE"/>
    <w:rsid w:val="003B2D04"/>
    <w:rsid w:val="003C133E"/>
    <w:rsid w:val="003F002C"/>
    <w:rsid w:val="003F0482"/>
    <w:rsid w:val="003F6911"/>
    <w:rsid w:val="00473478"/>
    <w:rsid w:val="004A3DA2"/>
    <w:rsid w:val="004C6202"/>
    <w:rsid w:val="004E2623"/>
    <w:rsid w:val="0052745D"/>
    <w:rsid w:val="0054292D"/>
    <w:rsid w:val="00554775"/>
    <w:rsid w:val="005A58E8"/>
    <w:rsid w:val="005B1237"/>
    <w:rsid w:val="005F58DC"/>
    <w:rsid w:val="00614C99"/>
    <w:rsid w:val="0062701A"/>
    <w:rsid w:val="00677C16"/>
    <w:rsid w:val="006B30F3"/>
    <w:rsid w:val="00702BBF"/>
    <w:rsid w:val="00732D28"/>
    <w:rsid w:val="00736CF9"/>
    <w:rsid w:val="00761E91"/>
    <w:rsid w:val="0078439E"/>
    <w:rsid w:val="007E71F1"/>
    <w:rsid w:val="00844196"/>
    <w:rsid w:val="008C5731"/>
    <w:rsid w:val="008D4F59"/>
    <w:rsid w:val="008E24AC"/>
    <w:rsid w:val="00966219"/>
    <w:rsid w:val="0097126B"/>
    <w:rsid w:val="009A26E5"/>
    <w:rsid w:val="009C481C"/>
    <w:rsid w:val="009D0623"/>
    <w:rsid w:val="00A02457"/>
    <w:rsid w:val="00A170BA"/>
    <w:rsid w:val="00A260D4"/>
    <w:rsid w:val="00A35463"/>
    <w:rsid w:val="00A64984"/>
    <w:rsid w:val="00AD53C9"/>
    <w:rsid w:val="00AE7EF4"/>
    <w:rsid w:val="00B1005F"/>
    <w:rsid w:val="00B240AD"/>
    <w:rsid w:val="00B24F49"/>
    <w:rsid w:val="00B67A12"/>
    <w:rsid w:val="00B70289"/>
    <w:rsid w:val="00B77B00"/>
    <w:rsid w:val="00B81E94"/>
    <w:rsid w:val="00B85F0F"/>
    <w:rsid w:val="00B90A04"/>
    <w:rsid w:val="00B92ED0"/>
    <w:rsid w:val="00BA22C6"/>
    <w:rsid w:val="00BA7570"/>
    <w:rsid w:val="00BD4D7E"/>
    <w:rsid w:val="00C02611"/>
    <w:rsid w:val="00C23211"/>
    <w:rsid w:val="00C23EAD"/>
    <w:rsid w:val="00C47D9E"/>
    <w:rsid w:val="00CA0AA2"/>
    <w:rsid w:val="00CB50C4"/>
    <w:rsid w:val="00D1768D"/>
    <w:rsid w:val="00D46CFE"/>
    <w:rsid w:val="00D736AC"/>
    <w:rsid w:val="00DE4738"/>
    <w:rsid w:val="00DF4008"/>
    <w:rsid w:val="00E91B08"/>
    <w:rsid w:val="00EB0D64"/>
    <w:rsid w:val="00F0230A"/>
    <w:rsid w:val="00F5533E"/>
    <w:rsid w:val="00F7622A"/>
    <w:rsid w:val="00F81C04"/>
    <w:rsid w:val="00F95C0E"/>
    <w:rsid w:val="00FB5250"/>
    <w:rsid w:val="00FF635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059757"/>
  <w15:chartTrackingRefBased/>
  <w15:docId w15:val="{AFCDA521-B67C-4DE2-822F-598315B30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008"/>
    <w:pPr>
      <w:suppressAutoHyphens/>
      <w:autoSpaceDN w:val="0"/>
      <w:spacing w:line="249" w:lineRule="auto"/>
      <w:textAlignment w:val="baseline"/>
    </w:pPr>
    <w:rPr>
      <w:rFonts w:ascii="Open Sans" w:eastAsia="Calibri" w:hAnsi="Open Sans" w:cs="Times New Roman"/>
      <w:color w:val="2F5496"/>
      <w:sz w:val="20"/>
    </w:rPr>
  </w:style>
  <w:style w:type="paragraph" w:styleId="Heading1">
    <w:name w:val="heading 1"/>
    <w:basedOn w:val="Normal"/>
    <w:next w:val="Normal"/>
    <w:link w:val="Heading1Char"/>
    <w:uiPriority w:val="9"/>
    <w:qFormat/>
    <w:rsid w:val="00E91B08"/>
    <w:pPr>
      <w:keepNext/>
      <w:keepLines/>
      <w:spacing w:before="240" w:after="0"/>
      <w:outlineLvl w:val="0"/>
    </w:pPr>
    <w:rPr>
      <w:rFonts w:eastAsiaTheme="majorEastAsia" w:cstheme="majorBidi"/>
      <w:b/>
      <w:color w:val="2E74B5" w:themeColor="accent1" w:themeShade="BF"/>
      <w:sz w:val="32"/>
    </w:rPr>
  </w:style>
  <w:style w:type="paragraph" w:styleId="Heading4">
    <w:name w:val="heading 4"/>
    <w:basedOn w:val="Normal"/>
    <w:next w:val="Normal"/>
    <w:link w:val="Heading4Char"/>
    <w:uiPriority w:val="9"/>
    <w:semiHidden/>
    <w:unhideWhenUsed/>
    <w:qFormat/>
    <w:rsid w:val="0014610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211"/>
  </w:style>
  <w:style w:type="paragraph" w:styleId="Footer">
    <w:name w:val="footer"/>
    <w:basedOn w:val="Normal"/>
    <w:link w:val="FooterChar"/>
    <w:uiPriority w:val="99"/>
    <w:unhideWhenUsed/>
    <w:rsid w:val="00C23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211"/>
  </w:style>
  <w:style w:type="character" w:customStyle="1" w:styleId="Heading1Char">
    <w:name w:val="Heading 1 Char"/>
    <w:basedOn w:val="DefaultParagraphFont"/>
    <w:link w:val="Heading1"/>
    <w:uiPriority w:val="9"/>
    <w:rsid w:val="00E91B08"/>
    <w:rPr>
      <w:rFonts w:ascii="Arial" w:eastAsiaTheme="majorEastAsia" w:hAnsi="Arial" w:cstheme="majorBidi"/>
      <w:b/>
      <w:color w:val="2E74B5" w:themeColor="accent1" w:themeShade="BF"/>
      <w:sz w:val="32"/>
    </w:rPr>
  </w:style>
  <w:style w:type="paragraph" w:styleId="Title">
    <w:name w:val="Title"/>
    <w:basedOn w:val="Normal"/>
    <w:next w:val="Normal"/>
    <w:link w:val="TitleChar"/>
    <w:uiPriority w:val="10"/>
    <w:qFormat/>
    <w:rsid w:val="00E91B08"/>
    <w:pPr>
      <w:spacing w:after="0" w:line="240" w:lineRule="auto"/>
      <w:contextualSpacing/>
    </w:pPr>
    <w:rPr>
      <w:rFonts w:eastAsiaTheme="majorEastAsia" w:cstheme="majorBidi"/>
      <w:kern w:val="28"/>
      <w:sz w:val="56"/>
    </w:rPr>
  </w:style>
  <w:style w:type="character" w:customStyle="1" w:styleId="TitleChar">
    <w:name w:val="Title Char"/>
    <w:basedOn w:val="DefaultParagraphFont"/>
    <w:link w:val="Title"/>
    <w:uiPriority w:val="10"/>
    <w:rsid w:val="00E91B08"/>
    <w:rPr>
      <w:rFonts w:ascii="Arial" w:eastAsiaTheme="majorEastAsia" w:hAnsi="Arial" w:cstheme="majorBidi"/>
      <w:kern w:val="28"/>
      <w:sz w:val="56"/>
    </w:rPr>
  </w:style>
  <w:style w:type="paragraph" w:styleId="Subtitle">
    <w:name w:val="Subtitle"/>
    <w:basedOn w:val="Normal"/>
    <w:next w:val="Normal"/>
    <w:link w:val="SubtitleChar"/>
    <w:uiPriority w:val="11"/>
    <w:qFormat/>
    <w:rsid w:val="00E91B08"/>
    <w:pPr>
      <w:numPr>
        <w:ilvl w:val="1"/>
      </w:numPr>
    </w:pPr>
    <w:rPr>
      <w:rFonts w:eastAsiaTheme="minorEastAsia"/>
      <w:color w:val="5A5A5A" w:themeColor="text1" w:themeTint="A5"/>
      <w:sz w:val="28"/>
    </w:rPr>
  </w:style>
  <w:style w:type="character" w:customStyle="1" w:styleId="SubtitleChar">
    <w:name w:val="Subtitle Char"/>
    <w:basedOn w:val="DefaultParagraphFont"/>
    <w:link w:val="Subtitle"/>
    <w:uiPriority w:val="11"/>
    <w:rsid w:val="00E91B08"/>
    <w:rPr>
      <w:rFonts w:ascii="Arial" w:eastAsiaTheme="minorEastAsia" w:hAnsi="Arial"/>
      <w:color w:val="5A5A5A" w:themeColor="text1" w:themeTint="A5"/>
      <w:sz w:val="28"/>
    </w:rPr>
  </w:style>
  <w:style w:type="character" w:styleId="IntenseEmphasis">
    <w:name w:val="Intense Emphasis"/>
    <w:basedOn w:val="DefaultParagraphFont"/>
    <w:uiPriority w:val="21"/>
    <w:qFormat/>
    <w:rsid w:val="00E91B08"/>
    <w:rPr>
      <w:rFonts w:ascii="Arial" w:hAnsi="Arial"/>
      <w:i/>
      <w:color w:val="5B9BD5" w:themeColor="accent1"/>
    </w:rPr>
  </w:style>
  <w:style w:type="character" w:styleId="SubtleEmphasis">
    <w:name w:val="Subtle Emphasis"/>
    <w:basedOn w:val="DefaultParagraphFont"/>
    <w:uiPriority w:val="19"/>
    <w:qFormat/>
    <w:rsid w:val="00E91B08"/>
    <w:rPr>
      <w:rFonts w:ascii="Arial" w:hAnsi="Arial"/>
      <w:i/>
      <w:color w:val="404040" w:themeColor="text1" w:themeTint="BF"/>
    </w:rPr>
  </w:style>
  <w:style w:type="character" w:styleId="Emphasis">
    <w:name w:val="Emphasis"/>
    <w:basedOn w:val="DefaultParagraphFont"/>
    <w:uiPriority w:val="20"/>
    <w:qFormat/>
    <w:rsid w:val="00E91B08"/>
    <w:rPr>
      <w:rFonts w:ascii="Arial" w:hAnsi="Arial"/>
      <w:i/>
    </w:rPr>
  </w:style>
  <w:style w:type="table" w:styleId="TableGrid">
    <w:name w:val="Table Grid"/>
    <w:basedOn w:val="TableNormal"/>
    <w:uiPriority w:val="39"/>
    <w:rsid w:val="00E91B08"/>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4008"/>
    <w:pPr>
      <w:ind w:left="720"/>
      <w:contextualSpacing/>
    </w:pPr>
  </w:style>
  <w:style w:type="paragraph" w:customStyle="1" w:styleId="P68B1DB1-Normal1">
    <w:name w:val="P68B1DB1-Normal1"/>
    <w:basedOn w:val="Normal"/>
    <w:rPr>
      <w:rFonts w:cs="Calibri"/>
      <w:b/>
      <w:color w:val="FFFFFF"/>
    </w:rPr>
  </w:style>
  <w:style w:type="paragraph" w:customStyle="1" w:styleId="P68B1DB1-Normal2">
    <w:name w:val="P68B1DB1-Normal2"/>
    <w:basedOn w:val="Normal"/>
    <w:rPr>
      <w:rFonts w:cs="Calibri"/>
      <w:b/>
      <w:color w:val="1F3864" w:themeColor="accent5" w:themeShade="80"/>
      <w:sz w:val="22"/>
    </w:rPr>
  </w:style>
  <w:style w:type="paragraph" w:customStyle="1" w:styleId="P68B1DB1-Normal3">
    <w:name w:val="P68B1DB1-Normal3"/>
    <w:basedOn w:val="Normal"/>
    <w:rPr>
      <w:color w:val="1F3864" w:themeColor="accent5" w:themeShade="80"/>
    </w:rPr>
  </w:style>
  <w:style w:type="paragraph" w:customStyle="1" w:styleId="P68B1DB1-Normal4">
    <w:name w:val="P68B1DB1-Normal4"/>
    <w:basedOn w:val="Normal"/>
    <w:rPr>
      <w:b/>
      <w:color w:val="1F3864" w:themeColor="accent5" w:themeShade="80"/>
      <w:sz w:val="22"/>
    </w:rPr>
  </w:style>
  <w:style w:type="paragraph" w:customStyle="1" w:styleId="P68B1DB1-Normal5">
    <w:name w:val="P68B1DB1-Normal5"/>
    <w:basedOn w:val="Normal"/>
    <w:rPr>
      <w:b/>
      <w:color w:val="1F3864" w:themeColor="accent5" w:themeShade="80"/>
      <w:sz w:val="22"/>
    </w:rPr>
  </w:style>
  <w:style w:type="paragraph" w:customStyle="1" w:styleId="P68B1DB1-Normal6">
    <w:name w:val="P68B1DB1-Normal6"/>
    <w:basedOn w:val="Normal"/>
    <w:rPr>
      <w:color w:val="1F3864" w:themeColor="accent5" w:themeShade="80"/>
      <w:sz w:val="22"/>
    </w:rPr>
  </w:style>
  <w:style w:type="paragraph" w:customStyle="1" w:styleId="P68B1DB1-ListParagraph7">
    <w:name w:val="P68B1DB1-ListParagraph7"/>
    <w:basedOn w:val="ListParagraph"/>
    <w:rPr>
      <w:color w:val="1F3864" w:themeColor="accent5" w:themeShade="80"/>
    </w:rPr>
  </w:style>
  <w:style w:type="character" w:customStyle="1" w:styleId="p-1">
    <w:name w:val="p-1"/>
    <w:basedOn w:val="DefaultParagraphFont"/>
    <w:rsid w:val="00966219"/>
  </w:style>
  <w:style w:type="character" w:customStyle="1" w:styleId="Header1">
    <w:name w:val="Header1"/>
    <w:basedOn w:val="DefaultParagraphFont"/>
    <w:rsid w:val="00966219"/>
  </w:style>
  <w:style w:type="character" w:customStyle="1" w:styleId="Heading4Char">
    <w:name w:val="Heading 4 Char"/>
    <w:basedOn w:val="DefaultParagraphFont"/>
    <w:link w:val="Heading4"/>
    <w:uiPriority w:val="9"/>
    <w:semiHidden/>
    <w:rsid w:val="0014610F"/>
    <w:rPr>
      <w:rFonts w:asciiTheme="majorHAnsi" w:eastAsiaTheme="majorEastAsia" w:hAnsiTheme="majorHAnsi" w:cstheme="majorBidi"/>
      <w:i/>
      <w:iCs/>
      <w:color w:val="2E74B5"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94404">
      <w:bodyDiv w:val="1"/>
      <w:marLeft w:val="0"/>
      <w:marRight w:val="0"/>
      <w:marTop w:val="0"/>
      <w:marBottom w:val="0"/>
      <w:divBdr>
        <w:top w:val="none" w:sz="0" w:space="0" w:color="auto"/>
        <w:left w:val="none" w:sz="0" w:space="0" w:color="auto"/>
        <w:bottom w:val="none" w:sz="0" w:space="0" w:color="auto"/>
        <w:right w:val="none" w:sz="0" w:space="0" w:color="auto"/>
      </w:divBdr>
    </w:div>
    <w:div w:id="1291595982">
      <w:bodyDiv w:val="1"/>
      <w:marLeft w:val="0"/>
      <w:marRight w:val="0"/>
      <w:marTop w:val="0"/>
      <w:marBottom w:val="0"/>
      <w:divBdr>
        <w:top w:val="none" w:sz="0" w:space="0" w:color="auto"/>
        <w:left w:val="none" w:sz="0" w:space="0" w:color="auto"/>
        <w:bottom w:val="none" w:sz="0" w:space="0" w:color="auto"/>
        <w:right w:val="none" w:sz="0" w:space="0" w:color="auto"/>
      </w:divBdr>
    </w:div>
    <w:div w:id="212522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erzanOrsolya\Interreg%20ROHU\_VIM%202021-2027\7.%20Antet%20A4\RO\Antet%20A4%20Interreg%20RO%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Antet A4 Interreg RO Portrait</Template>
  <TotalTime>237</TotalTime>
  <Pages>2</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Camerzan Orsolya</dc:creator>
  <cp:keywords/>
  <dc:description/>
  <cp:lastModifiedBy>Eniko</cp:lastModifiedBy>
  <cp:revision>5</cp:revision>
  <dcterms:created xsi:type="dcterms:W3CDTF">2025-03-03T13:16:00Z</dcterms:created>
  <dcterms:modified xsi:type="dcterms:W3CDTF">2025-03-05T12:24:00Z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ee1d862b9f0a5f44e41e5ff8af84f86f9ccb5e30310b3c22c4357e3f4228f5fa</vt:lpwstr>
  </property>
</Properties>
</file>