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7279B" w14:textId="77777777" w:rsidR="000F0D69" w:rsidRDefault="000F0D69" w:rsidP="00D47A26">
      <w:pPr>
        <w:spacing w:after="240" w:line="250" w:lineRule="auto"/>
        <w:jc w:val="both"/>
        <w:rPr>
          <w:rFonts w:cs="Open Sans"/>
          <w:bCs/>
          <w:color w:val="003399"/>
          <w:lang w:val="en-GB"/>
        </w:rPr>
      </w:pPr>
    </w:p>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945828" w14:paraId="2FCB8905" w14:textId="77777777" w:rsidTr="00D47A26">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vAlign w:val="center"/>
          </w:tcPr>
          <w:p w14:paraId="68CA3120" w14:textId="0C00A57B" w:rsidR="00DF4008" w:rsidRPr="00945828" w:rsidRDefault="00782A0F" w:rsidP="00D47A26">
            <w:pPr>
              <w:spacing w:before="60" w:after="120" w:line="276" w:lineRule="auto"/>
              <w:jc w:val="both"/>
              <w:rPr>
                <w:lang w:val="en-GB"/>
              </w:rPr>
            </w:pPr>
            <w:r>
              <w:rPr>
                <w:rFonts w:cs="Open Sans"/>
                <w:b/>
                <w:color w:val="FFFFFF"/>
                <w:szCs w:val="20"/>
                <w:lang w:val="ro-RO" w:eastAsia="en-GB"/>
              </w:rPr>
              <w:t>Call</w:t>
            </w:r>
            <w:r w:rsidRPr="0044551E">
              <w:rPr>
                <w:rFonts w:cs="Open Sans"/>
                <w:b/>
                <w:color w:val="FFFFFF"/>
                <w:szCs w:val="20"/>
                <w:lang w:val="ro-RO" w:eastAsia="en-GB"/>
              </w:rPr>
              <w:t xml:space="preserve">: </w:t>
            </w:r>
            <w:r w:rsidRPr="006F186A">
              <w:rPr>
                <w:rFonts w:cs="Open Sans"/>
                <w:b/>
                <w:bCs/>
                <w:color w:val="FFFFFF"/>
                <w:szCs w:val="20"/>
                <w:lang w:eastAsia="en-GB"/>
              </w:rPr>
              <w:t xml:space="preserve"> Open Call 1 for SOFT projects</w:t>
            </w:r>
          </w:p>
        </w:tc>
      </w:tr>
      <w:tr w:rsidR="00DF4008" w:rsidRPr="00945828"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49FA" w14:textId="439EBFC8" w:rsidR="00DF4008" w:rsidRPr="00945828" w:rsidRDefault="00945828" w:rsidP="00D47A26">
            <w:pPr>
              <w:spacing w:after="120" w:line="252" w:lineRule="auto"/>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 xml:space="preserve">Project code &amp; </w:t>
            </w:r>
            <w:r w:rsidR="00D47A26" w:rsidRPr="00945828">
              <w:rPr>
                <w:rFonts w:cs="Calibri"/>
                <w:b/>
                <w:color w:val="1F3864" w:themeColor="accent5" w:themeShade="80"/>
                <w:sz w:val="22"/>
                <w:lang w:val="en-GB" w:eastAsia="en-GB"/>
              </w:rPr>
              <w:t>acronym</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6C865" w14:textId="3F86EEE9" w:rsidR="00DF4008" w:rsidRPr="00782A0F" w:rsidRDefault="00B8401D" w:rsidP="00B8401D">
            <w:pPr>
              <w:spacing w:after="120" w:line="276" w:lineRule="auto"/>
              <w:jc w:val="both"/>
              <w:rPr>
                <w:rFonts w:cs="Calibri"/>
                <w:b/>
                <w:color w:val="1F3864" w:themeColor="accent5" w:themeShade="80"/>
                <w:szCs w:val="20"/>
                <w:lang w:val="en-GB" w:eastAsia="en-GB"/>
              </w:rPr>
            </w:pPr>
            <w:r w:rsidRPr="00B8401D">
              <w:rPr>
                <w:rFonts w:cs="Calibri"/>
                <w:b/>
                <w:color w:val="1F3864" w:themeColor="accent5" w:themeShade="80"/>
                <w:szCs w:val="20"/>
                <w:lang w:eastAsia="en-GB"/>
              </w:rPr>
              <w:t>ROHU00104 – Safety for Teens - S4T</w:t>
            </w:r>
          </w:p>
        </w:tc>
      </w:tr>
      <w:tr w:rsidR="00DF4008" w:rsidRPr="00945828" w14:paraId="1D2DEC3A" w14:textId="77777777" w:rsidTr="003620F5">
        <w:trPr>
          <w:trHeight w:val="77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7DCFD" w14:textId="6D6D50A1"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w:t>
            </w:r>
            <w:r w:rsidR="00DF4008" w:rsidRPr="00945828">
              <w:rPr>
                <w:rFonts w:cs="Calibri"/>
                <w:b/>
                <w:color w:val="1F3864" w:themeColor="accent5" w:themeShade="80"/>
                <w:sz w:val="22"/>
                <w:lang w:val="en-GB" w:eastAsia="en-GB"/>
              </w:rPr>
              <w:t>ro</w:t>
            </w:r>
            <w:r w:rsidRPr="00945828">
              <w:rPr>
                <w:rFonts w:cs="Calibri"/>
                <w:b/>
                <w:color w:val="1F3864" w:themeColor="accent5" w:themeShade="80"/>
                <w:sz w:val="22"/>
                <w:lang w:val="en-GB" w:eastAsia="en-GB"/>
              </w:rPr>
              <w:t>j</w:t>
            </w:r>
            <w:r w:rsidR="00DF4008" w:rsidRPr="00945828">
              <w:rPr>
                <w:rFonts w:cs="Calibri"/>
                <w:b/>
                <w:color w:val="1F3864" w:themeColor="accent5" w:themeShade="80"/>
                <w:sz w:val="22"/>
                <w:lang w:val="en-GB" w:eastAsia="en-GB"/>
              </w:rPr>
              <w:t>ect</w:t>
            </w:r>
            <w:r w:rsidRPr="00945828">
              <w:rPr>
                <w:rFonts w:cs="Calibri"/>
                <w:b/>
                <w:color w:val="1F3864" w:themeColor="accent5" w:themeShade="80"/>
                <w:sz w:val="22"/>
                <w:lang w:val="en-GB" w:eastAsia="en-GB"/>
              </w:rPr>
              <w:t xml:space="preserve"> title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13E40" w14:textId="186F4763" w:rsidR="00DF4008" w:rsidRPr="00782A0F" w:rsidRDefault="00B8401D" w:rsidP="00B84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b/>
                <w:color w:val="1F3864" w:themeColor="accent5" w:themeShade="80"/>
                <w:szCs w:val="20"/>
                <w:lang w:val="en-GB"/>
              </w:rPr>
            </w:pPr>
            <w:r w:rsidRPr="00B8401D">
              <w:rPr>
                <w:b/>
                <w:color w:val="1F3864" w:themeColor="accent5" w:themeShade="80"/>
                <w:szCs w:val="20"/>
                <w:lang w:val="en-GB"/>
              </w:rPr>
              <w:t>Safety for Teens - Joint program for cross - border cooperation in Road Safety for teens.</w:t>
            </w:r>
          </w:p>
        </w:tc>
      </w:tr>
      <w:tr w:rsidR="00782A0F" w:rsidRPr="00945828" w14:paraId="2ED899A6" w14:textId="77777777" w:rsidTr="00B34538">
        <w:trPr>
          <w:trHeight w:val="539"/>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C31C9" w14:textId="68594934" w:rsidR="00782A0F" w:rsidRPr="00945828" w:rsidRDefault="00782A0F" w:rsidP="00782A0F">
            <w:pPr>
              <w:spacing w:after="120"/>
              <w:jc w:val="center"/>
              <w:rPr>
                <w:b/>
                <w:color w:val="1F3864" w:themeColor="accent5" w:themeShade="80"/>
                <w:sz w:val="22"/>
                <w:lang w:val="en-GB"/>
              </w:rPr>
            </w:pPr>
            <w:r w:rsidRPr="00945828">
              <w:rPr>
                <w:b/>
                <w:color w:val="1F3864" w:themeColor="accent5" w:themeShade="80"/>
                <w:sz w:val="22"/>
                <w:lang w:val="en-GB"/>
              </w:rPr>
              <w:t>Priority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8ECA" w14:textId="2936AAAA" w:rsidR="00782A0F" w:rsidRPr="00D47A26" w:rsidRDefault="00782A0F" w:rsidP="00782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553C3E">
              <w:rPr>
                <w:rFonts w:cs="Open Sans"/>
                <w:color w:val="1F3864" w:themeColor="accent5" w:themeShade="80"/>
                <w:szCs w:val="20"/>
                <w:lang w:val="it-CH"/>
              </w:rPr>
              <w:t xml:space="preserve">PRIORITY </w:t>
            </w:r>
            <w:r w:rsidR="00B8401D" w:rsidRPr="00B8401D">
              <w:rPr>
                <w:rFonts w:cs="Open Sans"/>
                <w:color w:val="1F3864" w:themeColor="accent5" w:themeShade="80"/>
                <w:szCs w:val="20"/>
                <w:lang w:val="it-CH"/>
              </w:rPr>
              <w:t>3 - A more sustainable, community-based and effective cross-border cooperation</w:t>
            </w:r>
          </w:p>
        </w:tc>
      </w:tr>
      <w:tr w:rsidR="00782A0F" w:rsidRPr="00945828" w14:paraId="5A450318" w14:textId="77777777" w:rsidTr="003620F5">
        <w:trPr>
          <w:trHeight w:val="585"/>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B4CF9" w14:textId="548F1F1E" w:rsidR="00782A0F" w:rsidRPr="00945828" w:rsidRDefault="00782A0F" w:rsidP="00782A0F">
            <w:pPr>
              <w:spacing w:after="120"/>
              <w:jc w:val="center"/>
              <w:rPr>
                <w:b/>
                <w:color w:val="1F3864" w:themeColor="accent5" w:themeShade="80"/>
                <w:sz w:val="22"/>
                <w:lang w:val="en-GB"/>
              </w:rPr>
            </w:pPr>
            <w:r w:rsidRPr="00945828">
              <w:rPr>
                <w:b/>
                <w:color w:val="1F3864" w:themeColor="accent5" w:themeShade="80"/>
                <w:sz w:val="22"/>
                <w:lang w:val="en-GB"/>
              </w:rPr>
              <w:t>Specific Objective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4B3DD" w14:textId="48019936" w:rsidR="00782A0F" w:rsidRPr="00D47A26" w:rsidRDefault="00B8401D" w:rsidP="00782A0F">
            <w:pPr>
              <w:spacing w:after="120" w:line="276" w:lineRule="auto"/>
              <w:jc w:val="both"/>
              <w:rPr>
                <w:color w:val="1F3864" w:themeColor="accent5" w:themeShade="80"/>
                <w:szCs w:val="20"/>
                <w:lang w:val="en-GB"/>
              </w:rPr>
            </w:pPr>
            <w:r>
              <w:rPr>
                <w:rFonts w:cs="Open Sans"/>
                <w:color w:val="1F3864" w:themeColor="accent5" w:themeShade="80"/>
                <w:szCs w:val="20"/>
                <w:lang w:val="ro-RO"/>
              </w:rPr>
              <w:t xml:space="preserve">Interreg </w:t>
            </w:r>
            <w:r w:rsidR="00782A0F" w:rsidRPr="00553C3E">
              <w:rPr>
                <w:rFonts w:cs="Open Sans"/>
                <w:color w:val="1F3864" w:themeColor="accent5" w:themeShade="80"/>
                <w:szCs w:val="20"/>
                <w:lang w:val="ro-RO"/>
              </w:rPr>
              <w:t xml:space="preserve">Specific </w:t>
            </w:r>
            <w:r>
              <w:rPr>
                <w:rFonts w:cs="Open Sans"/>
                <w:color w:val="1F3864" w:themeColor="accent5" w:themeShade="80"/>
                <w:szCs w:val="20"/>
                <w:lang w:val="ro-RO"/>
              </w:rPr>
              <w:t>O</w:t>
            </w:r>
            <w:r w:rsidR="00782A0F" w:rsidRPr="00553C3E">
              <w:rPr>
                <w:rFonts w:cs="Open Sans"/>
                <w:color w:val="1F3864" w:themeColor="accent5" w:themeShade="80"/>
                <w:szCs w:val="20"/>
                <w:lang w:val="ro-RO"/>
              </w:rPr>
              <w:t xml:space="preserve">bjective </w:t>
            </w:r>
            <w:r w:rsidRPr="00B8401D">
              <w:rPr>
                <w:rFonts w:cs="Open Sans"/>
                <w:color w:val="1F3864" w:themeColor="accent5" w:themeShade="80"/>
                <w:szCs w:val="20"/>
                <w:lang w:val="ro-RO"/>
              </w:rPr>
              <w:t>6.3 - Building up mutual trust, in particular by encouraging people-to-people actions</w:t>
            </w:r>
            <w:r w:rsidR="00782A0F" w:rsidRPr="006F186A">
              <w:rPr>
                <w:rFonts w:cs="Open Sans"/>
                <w:color w:val="1F3864" w:themeColor="accent5" w:themeShade="80"/>
                <w:szCs w:val="20"/>
                <w:lang w:val="ro-RO"/>
              </w:rPr>
              <w:t xml:space="preserve"> </w:t>
            </w:r>
          </w:p>
        </w:tc>
      </w:tr>
      <w:tr w:rsidR="00DF4008" w:rsidRPr="00945828"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49972" w14:textId="20EFEDAF" w:rsidR="00DF4008" w:rsidRPr="00945828" w:rsidRDefault="00945828" w:rsidP="00220828">
            <w:pPr>
              <w:spacing w:after="120"/>
              <w:jc w:val="center"/>
              <w:rPr>
                <w:b/>
                <w:color w:val="1F3864" w:themeColor="accent5" w:themeShade="80"/>
                <w:sz w:val="22"/>
                <w:lang w:val="en-GB"/>
              </w:rPr>
            </w:pPr>
            <w:r w:rsidRPr="00945828">
              <w:rPr>
                <w:b/>
                <w:color w:val="1F3864" w:themeColor="accent5" w:themeShade="80"/>
                <w:sz w:val="22"/>
                <w:lang w:val="en-GB"/>
              </w:rPr>
              <w:t>Implementation period</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6933" w14:textId="4E9F94C9" w:rsidR="00DF4008" w:rsidRPr="00D47A26" w:rsidRDefault="00B8401D" w:rsidP="00D47A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Pr>
                <w:color w:val="1F3864" w:themeColor="accent5" w:themeShade="80"/>
                <w:szCs w:val="20"/>
                <w:lang w:val="en-GB"/>
              </w:rPr>
              <w:t>12</w:t>
            </w:r>
            <w:r w:rsidR="003620F5" w:rsidRPr="00D47A26">
              <w:rPr>
                <w:color w:val="1F3864" w:themeColor="accent5" w:themeShade="80"/>
                <w:szCs w:val="20"/>
                <w:lang w:val="en-GB"/>
              </w:rPr>
              <w:t xml:space="preserve"> </w:t>
            </w:r>
            <w:r w:rsidR="00945828" w:rsidRPr="00D47A26">
              <w:rPr>
                <w:color w:val="1F3864" w:themeColor="accent5" w:themeShade="80"/>
                <w:szCs w:val="20"/>
                <w:lang w:val="en-GB"/>
              </w:rPr>
              <w:t>months</w:t>
            </w:r>
            <w:r w:rsidR="003620F5" w:rsidRPr="00D47A26">
              <w:rPr>
                <w:color w:val="1F3864" w:themeColor="accent5" w:themeShade="80"/>
                <w:szCs w:val="20"/>
                <w:lang w:val="en-GB"/>
              </w:rPr>
              <w:t xml:space="preserve"> (</w:t>
            </w:r>
            <w:r>
              <w:rPr>
                <w:color w:val="1F3864" w:themeColor="accent5" w:themeShade="80"/>
                <w:szCs w:val="20"/>
                <w:lang w:val="en-GB"/>
              </w:rPr>
              <w:t>12</w:t>
            </w:r>
            <w:r w:rsidR="003620F5" w:rsidRPr="00D47A26">
              <w:rPr>
                <w:color w:val="1F3864" w:themeColor="accent5" w:themeShade="80"/>
                <w:szCs w:val="20"/>
                <w:lang w:val="en-GB"/>
              </w:rPr>
              <w:t xml:space="preserve"> </w:t>
            </w:r>
            <w:r>
              <w:rPr>
                <w:color w:val="1F3864" w:themeColor="accent5" w:themeShade="80"/>
                <w:szCs w:val="20"/>
                <w:lang w:val="en-GB"/>
              </w:rPr>
              <w:t>March</w:t>
            </w:r>
            <w:r w:rsidR="00945828" w:rsidRPr="00D47A26">
              <w:rPr>
                <w:color w:val="1F3864" w:themeColor="accent5" w:themeShade="80"/>
                <w:szCs w:val="20"/>
                <w:lang w:val="en-GB"/>
              </w:rPr>
              <w:t xml:space="preserve"> </w:t>
            </w:r>
            <w:r w:rsidR="003620F5" w:rsidRPr="00D47A26">
              <w:rPr>
                <w:color w:val="1F3864" w:themeColor="accent5" w:themeShade="80"/>
                <w:szCs w:val="20"/>
                <w:lang w:val="en-GB"/>
              </w:rPr>
              <w:t>202</w:t>
            </w:r>
            <w:r w:rsidR="00945828" w:rsidRPr="00D47A26">
              <w:rPr>
                <w:color w:val="1F3864" w:themeColor="accent5" w:themeShade="80"/>
                <w:szCs w:val="20"/>
                <w:lang w:val="en-GB"/>
              </w:rPr>
              <w:t>5</w:t>
            </w:r>
            <w:r w:rsidR="003620F5" w:rsidRPr="00D47A26">
              <w:rPr>
                <w:color w:val="1F3864" w:themeColor="accent5" w:themeShade="80"/>
                <w:szCs w:val="20"/>
                <w:lang w:val="en-GB"/>
              </w:rPr>
              <w:t xml:space="preserve"> – </w:t>
            </w:r>
            <w:r>
              <w:rPr>
                <w:color w:val="1F3864" w:themeColor="accent5" w:themeShade="80"/>
                <w:szCs w:val="20"/>
                <w:lang w:val="en-GB"/>
              </w:rPr>
              <w:t>11</w:t>
            </w:r>
            <w:r w:rsidR="00834C1E">
              <w:rPr>
                <w:color w:val="1F3864" w:themeColor="accent5" w:themeShade="80"/>
                <w:szCs w:val="20"/>
                <w:lang w:val="en-GB"/>
              </w:rPr>
              <w:t xml:space="preserve"> </w:t>
            </w:r>
            <w:r>
              <w:rPr>
                <w:color w:val="1F3864" w:themeColor="accent5" w:themeShade="80"/>
                <w:szCs w:val="20"/>
                <w:lang w:val="en-GB"/>
              </w:rPr>
              <w:t>March</w:t>
            </w:r>
            <w:r w:rsidR="00834C1E">
              <w:rPr>
                <w:color w:val="1F3864" w:themeColor="accent5" w:themeShade="80"/>
                <w:szCs w:val="20"/>
                <w:lang w:val="en-GB"/>
              </w:rPr>
              <w:t xml:space="preserve"> </w:t>
            </w:r>
            <w:r w:rsidR="00945828" w:rsidRPr="00D47A26">
              <w:rPr>
                <w:color w:val="1F3864" w:themeColor="accent5" w:themeShade="80"/>
                <w:szCs w:val="20"/>
                <w:lang w:val="en-GB"/>
              </w:rPr>
              <w:t>202</w:t>
            </w:r>
            <w:r>
              <w:rPr>
                <w:color w:val="1F3864" w:themeColor="accent5" w:themeShade="80"/>
                <w:szCs w:val="20"/>
                <w:lang w:val="en-GB"/>
              </w:rPr>
              <w:t>6</w:t>
            </w:r>
            <w:r w:rsidR="003620F5" w:rsidRPr="00D47A26">
              <w:rPr>
                <w:color w:val="1F3864" w:themeColor="accent5" w:themeShade="80"/>
                <w:szCs w:val="20"/>
                <w:lang w:val="en-GB"/>
              </w:rPr>
              <w:t>)</w:t>
            </w:r>
          </w:p>
        </w:tc>
      </w:tr>
      <w:tr w:rsidR="00DF4008" w:rsidRPr="00945828" w14:paraId="010F0453" w14:textId="77777777" w:rsidTr="00BB5E38">
        <w:trPr>
          <w:trHeight w:val="980"/>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B0E74" w14:textId="7E01275F" w:rsidR="00DF4008" w:rsidRPr="00945828" w:rsidRDefault="00DF4008" w:rsidP="00220828">
            <w:pPr>
              <w:spacing w:after="120"/>
              <w:jc w:val="center"/>
              <w:rPr>
                <w:b/>
                <w:color w:val="1F3864" w:themeColor="accent5" w:themeShade="80"/>
                <w:sz w:val="22"/>
                <w:lang w:val="en-GB"/>
              </w:rPr>
            </w:pPr>
            <w:r w:rsidRPr="00945828">
              <w:rPr>
                <w:b/>
                <w:color w:val="1F3864" w:themeColor="accent5" w:themeShade="80"/>
                <w:sz w:val="22"/>
                <w:lang w:val="en-GB"/>
              </w:rPr>
              <w:t>Ob</w:t>
            </w:r>
            <w:r w:rsidR="00945828" w:rsidRPr="00945828">
              <w:rPr>
                <w:b/>
                <w:color w:val="1F3864" w:themeColor="accent5" w:themeShade="80"/>
                <w:sz w:val="22"/>
                <w:lang w:val="en-GB"/>
              </w:rPr>
              <w:t>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65F9E" w14:textId="48F60456" w:rsidR="00F119CB" w:rsidRPr="00D47A26" w:rsidRDefault="00B8401D" w:rsidP="00EC3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B8401D">
              <w:rPr>
                <w:color w:val="1F3864" w:themeColor="accent5" w:themeShade="80"/>
                <w:szCs w:val="20"/>
                <w:lang w:val="en-GB"/>
              </w:rPr>
              <w:t>Organizing a wide prevention campaign by increasing the awareness of the importance of road safety measures in at least 9.000 teens through road safety workshops organized in Bihor (Romania) and Hajdú-Bihar (Hungary) counties within one year</w:t>
            </w:r>
            <w:r>
              <w:rPr>
                <w:color w:val="1F3864" w:themeColor="accent5" w:themeShade="80"/>
                <w:szCs w:val="20"/>
                <w:lang w:val="en-GB"/>
              </w:rPr>
              <w:t>.</w:t>
            </w:r>
          </w:p>
        </w:tc>
      </w:tr>
      <w:tr w:rsidR="00DF4008" w:rsidRPr="00945828" w14:paraId="1EEF8B90" w14:textId="77777777" w:rsidTr="00B80A04">
        <w:trPr>
          <w:trHeight w:val="412"/>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5820D" w14:textId="359A81D6" w:rsidR="00DF4008" w:rsidRPr="00945828" w:rsidRDefault="00945828" w:rsidP="00220828">
            <w:pPr>
              <w:spacing w:after="120"/>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Partnership</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F056E" w14:textId="77777777" w:rsidR="003D2410" w:rsidRDefault="00DF4008"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b/>
                <w:color w:val="1F3864" w:themeColor="accent5" w:themeShade="80"/>
                <w:szCs w:val="20"/>
                <w:lang w:val="en-GB" w:eastAsia="en-GB"/>
              </w:rPr>
            </w:pPr>
            <w:r w:rsidRPr="00D47A26">
              <w:rPr>
                <w:rFonts w:eastAsia="Times New Roman"/>
                <w:b/>
                <w:color w:val="1F3864" w:themeColor="accent5" w:themeShade="80"/>
                <w:szCs w:val="20"/>
                <w:lang w:val="en-GB" w:bidi="en-US"/>
              </w:rPr>
              <w:t>Lead</w:t>
            </w:r>
            <w:r w:rsidR="00945828" w:rsidRPr="00D47A26">
              <w:rPr>
                <w:rFonts w:eastAsia="Times New Roman"/>
                <w:b/>
                <w:color w:val="1F3864" w:themeColor="accent5" w:themeShade="80"/>
                <w:szCs w:val="20"/>
                <w:lang w:val="en-GB" w:bidi="en-US"/>
              </w:rPr>
              <w:t xml:space="preserve"> Partner</w:t>
            </w:r>
            <w:r w:rsidRPr="00D47A26">
              <w:rPr>
                <w:rFonts w:cs="Calibri"/>
                <w:b/>
                <w:color w:val="1F3864" w:themeColor="accent5" w:themeShade="80"/>
                <w:szCs w:val="20"/>
                <w:lang w:val="en-GB" w:eastAsia="en-GB"/>
              </w:rPr>
              <w:t xml:space="preserve">: </w:t>
            </w:r>
          </w:p>
          <w:p w14:paraId="6332623C" w14:textId="49DA3DC1" w:rsidR="00DF4008" w:rsidRPr="00D47A26" w:rsidRDefault="00B8401D"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B8401D">
              <w:rPr>
                <w:color w:val="1F3864" w:themeColor="accent5" w:themeShade="80"/>
                <w:szCs w:val="20"/>
                <w:lang w:val="en-GB"/>
              </w:rPr>
              <w:t>Keep Hope Alive Association</w:t>
            </w:r>
            <w:r>
              <w:rPr>
                <w:color w:val="1F3864" w:themeColor="accent5" w:themeShade="80"/>
                <w:szCs w:val="20"/>
                <w:lang w:val="en-GB"/>
              </w:rPr>
              <w:t xml:space="preserve"> (Romania)</w:t>
            </w:r>
          </w:p>
        </w:tc>
      </w:tr>
      <w:tr w:rsidR="00DF4008" w:rsidRPr="00945828" w14:paraId="527C4A89" w14:textId="77777777" w:rsidTr="00BB5E38">
        <w:trPr>
          <w:trHeight w:val="788"/>
        </w:trPr>
        <w:tc>
          <w:tcPr>
            <w:tcW w:w="2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9DF23" w14:textId="77777777" w:rsidR="00DF4008" w:rsidRPr="00945828" w:rsidRDefault="00DF4008" w:rsidP="00220828">
            <w:pPr>
              <w:spacing w:after="0" w:line="251" w:lineRule="auto"/>
              <w:rPr>
                <w:rFonts w:cs="Calibri"/>
                <w:b/>
                <w:color w:val="1F3864" w:themeColor="accent5" w:themeShade="80"/>
                <w:sz w:val="22"/>
                <w:lang w:val="en-GB" w:eastAsia="en-GB"/>
              </w:rPr>
            </w:pP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FD94" w14:textId="17A6FE83" w:rsidR="00DF4008" w:rsidRPr="00D47A26" w:rsidRDefault="00DF4008" w:rsidP="003620F5">
            <w:pPr>
              <w:spacing w:after="0" w:line="276" w:lineRule="auto"/>
              <w:jc w:val="both"/>
              <w:rPr>
                <w:b/>
                <w:color w:val="1F3864" w:themeColor="accent5" w:themeShade="80"/>
                <w:szCs w:val="20"/>
                <w:lang w:val="en-GB"/>
              </w:rPr>
            </w:pPr>
            <w:r w:rsidRPr="00D47A26">
              <w:rPr>
                <w:rFonts w:eastAsia="Times New Roman"/>
                <w:b/>
                <w:color w:val="1F3864" w:themeColor="accent5" w:themeShade="80"/>
                <w:szCs w:val="20"/>
                <w:lang w:val="en-GB" w:bidi="en-US"/>
              </w:rPr>
              <w:t>Pro</w:t>
            </w:r>
            <w:r w:rsidR="00B80A04" w:rsidRPr="00D47A26">
              <w:rPr>
                <w:rFonts w:eastAsia="Times New Roman"/>
                <w:b/>
                <w:color w:val="1F3864" w:themeColor="accent5" w:themeShade="80"/>
                <w:szCs w:val="20"/>
                <w:lang w:val="en-GB" w:bidi="en-US"/>
              </w:rPr>
              <w:t>j</w:t>
            </w:r>
            <w:r w:rsidRPr="00D47A26">
              <w:rPr>
                <w:rFonts w:eastAsia="Times New Roman"/>
                <w:b/>
                <w:color w:val="1F3864" w:themeColor="accent5" w:themeShade="80"/>
                <w:szCs w:val="20"/>
                <w:lang w:val="en-GB" w:bidi="en-US"/>
              </w:rPr>
              <w:t>ect</w:t>
            </w:r>
            <w:r w:rsidR="00B80A04" w:rsidRPr="00D47A26">
              <w:rPr>
                <w:rFonts w:eastAsia="Times New Roman"/>
                <w:b/>
                <w:color w:val="1F3864" w:themeColor="accent5" w:themeShade="80"/>
                <w:szCs w:val="20"/>
                <w:lang w:val="en-GB" w:bidi="en-US"/>
              </w:rPr>
              <w:t xml:space="preserve"> Partner</w:t>
            </w:r>
            <w:r w:rsidRPr="00D47A26">
              <w:rPr>
                <w:b/>
                <w:color w:val="1F3864" w:themeColor="accent5" w:themeShade="80"/>
                <w:szCs w:val="20"/>
                <w:lang w:val="en-GB"/>
              </w:rPr>
              <w:t xml:space="preserve">: </w:t>
            </w:r>
          </w:p>
          <w:p w14:paraId="7BCBBF71" w14:textId="01EBDF71" w:rsidR="003620F5" w:rsidRPr="00D47A26" w:rsidRDefault="003620F5" w:rsidP="00B34538">
            <w:pPr>
              <w:spacing w:after="120" w:line="276" w:lineRule="auto"/>
              <w:jc w:val="both"/>
              <w:rPr>
                <w:color w:val="1F3864" w:themeColor="accent5" w:themeShade="80"/>
                <w:szCs w:val="20"/>
                <w:lang w:val="en-GB"/>
              </w:rPr>
            </w:pPr>
            <w:r w:rsidRPr="00D47A26">
              <w:rPr>
                <w:bCs/>
                <w:color w:val="1F3864" w:themeColor="accent5" w:themeShade="80"/>
                <w:szCs w:val="20"/>
                <w:lang w:val="en-GB"/>
              </w:rPr>
              <w:t>PP2 HU:</w:t>
            </w:r>
            <w:r w:rsidRPr="00D47A26">
              <w:rPr>
                <w:b/>
                <w:color w:val="1F3864" w:themeColor="accent5" w:themeShade="80"/>
                <w:szCs w:val="20"/>
                <w:lang w:val="en-GB"/>
              </w:rPr>
              <w:t xml:space="preserve"> </w:t>
            </w:r>
            <w:r w:rsidR="00B8401D" w:rsidRPr="00B8401D">
              <w:rPr>
                <w:bCs/>
                <w:color w:val="1F3864" w:themeColor="accent5" w:themeShade="80"/>
                <w:szCs w:val="20"/>
                <w:lang w:val="en-GB"/>
              </w:rPr>
              <w:t>Foundation for Generation Z</w:t>
            </w:r>
            <w:r w:rsidR="00782A0F">
              <w:rPr>
                <w:bCs/>
                <w:color w:val="1F3864" w:themeColor="accent5" w:themeShade="80"/>
                <w:szCs w:val="20"/>
                <w:lang w:val="en-GB"/>
              </w:rPr>
              <w:t xml:space="preserve"> </w:t>
            </w:r>
            <w:r w:rsidR="00B80A04" w:rsidRPr="00D47A26">
              <w:rPr>
                <w:bCs/>
                <w:color w:val="1F3864" w:themeColor="accent5" w:themeShade="80"/>
                <w:szCs w:val="20"/>
                <w:lang w:val="en-GB"/>
              </w:rPr>
              <w:t>(Hungary)</w:t>
            </w:r>
          </w:p>
        </w:tc>
      </w:tr>
      <w:tr w:rsidR="00B71DC6" w:rsidRPr="00945828" w14:paraId="2FDBAB62" w14:textId="77777777" w:rsidTr="00BB5E38">
        <w:trPr>
          <w:trHeight w:val="788"/>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D7094" w14:textId="77777777" w:rsidR="00B71DC6" w:rsidRPr="00945828" w:rsidRDefault="00B71DC6" w:rsidP="00220828">
            <w:pPr>
              <w:spacing w:after="0" w:line="251" w:lineRule="auto"/>
              <w:rPr>
                <w:rFonts w:cs="Calibri"/>
                <w:b/>
                <w:color w:val="1F3864" w:themeColor="accent5" w:themeShade="80"/>
                <w:sz w:val="22"/>
                <w:lang w:val="en-GB" w:eastAsia="en-GB"/>
              </w:rPr>
            </w:pP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688D9" w14:textId="77777777" w:rsidR="00B71DC6" w:rsidRDefault="00B71DC6" w:rsidP="003620F5">
            <w:pPr>
              <w:spacing w:after="0" w:line="276" w:lineRule="auto"/>
              <w:jc w:val="both"/>
              <w:rPr>
                <w:rFonts w:eastAsia="Times New Roman"/>
                <w:b/>
                <w:color w:val="1F3864" w:themeColor="accent5" w:themeShade="80"/>
                <w:szCs w:val="20"/>
                <w:lang w:val="en-GB" w:bidi="en-US"/>
              </w:rPr>
            </w:pPr>
            <w:r>
              <w:rPr>
                <w:rFonts w:eastAsia="Times New Roman"/>
                <w:b/>
                <w:color w:val="1F3864" w:themeColor="accent5" w:themeShade="80"/>
                <w:szCs w:val="20"/>
                <w:lang w:val="en-GB" w:bidi="en-US"/>
              </w:rPr>
              <w:t>Associated organisations:</w:t>
            </w:r>
          </w:p>
          <w:p w14:paraId="325AEE34" w14:textId="77777777" w:rsidR="00B71DC6" w:rsidRPr="00B71DC6" w:rsidRDefault="00B71DC6" w:rsidP="003620F5">
            <w:pPr>
              <w:spacing w:after="0" w:line="276" w:lineRule="auto"/>
              <w:jc w:val="both"/>
              <w:rPr>
                <w:rFonts w:eastAsia="Times New Roman"/>
                <w:color w:val="1F3864" w:themeColor="accent5" w:themeShade="80"/>
                <w:szCs w:val="20"/>
                <w:lang w:val="en-GB" w:bidi="en-US"/>
              </w:rPr>
            </w:pPr>
            <w:proofErr w:type="spellStart"/>
            <w:r w:rsidRPr="00B71DC6">
              <w:rPr>
                <w:rFonts w:eastAsia="Times New Roman"/>
                <w:color w:val="1F3864" w:themeColor="accent5" w:themeShade="80"/>
                <w:szCs w:val="20"/>
                <w:lang w:val="en-GB" w:bidi="en-US"/>
              </w:rPr>
              <w:t>Colegiul</w:t>
            </w:r>
            <w:proofErr w:type="spellEnd"/>
            <w:r w:rsidRPr="00B71DC6">
              <w:rPr>
                <w:rFonts w:eastAsia="Times New Roman"/>
                <w:color w:val="1F3864" w:themeColor="accent5" w:themeShade="80"/>
                <w:szCs w:val="20"/>
                <w:lang w:val="en-GB" w:bidi="en-US"/>
              </w:rPr>
              <w:t xml:space="preserve"> </w:t>
            </w:r>
            <w:proofErr w:type="spellStart"/>
            <w:r w:rsidRPr="00B71DC6">
              <w:rPr>
                <w:rFonts w:eastAsia="Times New Roman"/>
                <w:color w:val="1F3864" w:themeColor="accent5" w:themeShade="80"/>
                <w:szCs w:val="20"/>
                <w:lang w:val="en-GB" w:bidi="en-US"/>
              </w:rPr>
              <w:t>Național</w:t>
            </w:r>
            <w:proofErr w:type="spellEnd"/>
            <w:r w:rsidRPr="00B71DC6">
              <w:rPr>
                <w:rFonts w:eastAsia="Times New Roman"/>
                <w:color w:val="1F3864" w:themeColor="accent5" w:themeShade="80"/>
                <w:szCs w:val="20"/>
                <w:lang w:val="en-GB" w:bidi="en-US"/>
              </w:rPr>
              <w:t xml:space="preserve"> Mihai </w:t>
            </w:r>
            <w:proofErr w:type="spellStart"/>
            <w:r w:rsidRPr="00B71DC6">
              <w:rPr>
                <w:rFonts w:eastAsia="Times New Roman"/>
                <w:color w:val="1F3864" w:themeColor="accent5" w:themeShade="80"/>
                <w:szCs w:val="20"/>
                <w:lang w:val="en-GB" w:bidi="en-US"/>
              </w:rPr>
              <w:t>Eminescu</w:t>
            </w:r>
            <w:proofErr w:type="spellEnd"/>
          </w:p>
          <w:p w14:paraId="7EA8D2B0" w14:textId="77777777" w:rsidR="00B71DC6" w:rsidRPr="00B71DC6" w:rsidRDefault="00B71DC6" w:rsidP="003620F5">
            <w:pPr>
              <w:spacing w:after="0" w:line="276" w:lineRule="auto"/>
              <w:jc w:val="both"/>
              <w:rPr>
                <w:rFonts w:eastAsia="Times New Roman"/>
                <w:color w:val="1F3864" w:themeColor="accent5" w:themeShade="80"/>
                <w:szCs w:val="20"/>
                <w:lang w:val="en-GB" w:bidi="en-US"/>
              </w:rPr>
            </w:pPr>
            <w:proofErr w:type="spellStart"/>
            <w:r w:rsidRPr="00B71DC6">
              <w:rPr>
                <w:rFonts w:eastAsia="Times New Roman"/>
                <w:color w:val="1F3864" w:themeColor="accent5" w:themeShade="80"/>
                <w:szCs w:val="20"/>
                <w:lang w:val="en-GB" w:bidi="en-US"/>
              </w:rPr>
              <w:t>Liceul</w:t>
            </w:r>
            <w:proofErr w:type="spellEnd"/>
            <w:r w:rsidRPr="00B71DC6">
              <w:rPr>
                <w:rFonts w:eastAsia="Times New Roman"/>
                <w:color w:val="1F3864" w:themeColor="accent5" w:themeShade="80"/>
                <w:szCs w:val="20"/>
                <w:lang w:val="en-GB" w:bidi="en-US"/>
              </w:rPr>
              <w:t xml:space="preserve"> </w:t>
            </w:r>
            <w:proofErr w:type="spellStart"/>
            <w:r w:rsidRPr="00B71DC6">
              <w:rPr>
                <w:rFonts w:eastAsia="Times New Roman"/>
                <w:color w:val="1F3864" w:themeColor="accent5" w:themeShade="80"/>
                <w:szCs w:val="20"/>
                <w:lang w:val="en-GB" w:bidi="en-US"/>
              </w:rPr>
              <w:t>Teoretic</w:t>
            </w:r>
            <w:proofErr w:type="spellEnd"/>
            <w:r w:rsidRPr="00B71DC6">
              <w:rPr>
                <w:rFonts w:eastAsia="Times New Roman"/>
                <w:color w:val="1F3864" w:themeColor="accent5" w:themeShade="80"/>
                <w:szCs w:val="20"/>
                <w:lang w:val="en-GB" w:bidi="en-US"/>
              </w:rPr>
              <w:t xml:space="preserve"> </w:t>
            </w:r>
            <w:proofErr w:type="spellStart"/>
            <w:r w:rsidRPr="00B71DC6">
              <w:rPr>
                <w:rFonts w:eastAsia="Times New Roman"/>
                <w:color w:val="1F3864" w:themeColor="accent5" w:themeShade="80"/>
                <w:szCs w:val="20"/>
                <w:lang w:val="en-GB" w:bidi="en-US"/>
              </w:rPr>
              <w:t>Ady</w:t>
            </w:r>
            <w:proofErr w:type="spellEnd"/>
            <w:r w:rsidRPr="00B71DC6">
              <w:rPr>
                <w:rFonts w:eastAsia="Times New Roman"/>
                <w:color w:val="1F3864" w:themeColor="accent5" w:themeShade="80"/>
                <w:szCs w:val="20"/>
                <w:lang w:val="en-GB" w:bidi="en-US"/>
              </w:rPr>
              <w:t xml:space="preserve"> </w:t>
            </w:r>
            <w:proofErr w:type="spellStart"/>
            <w:r w:rsidRPr="00B71DC6">
              <w:rPr>
                <w:rFonts w:eastAsia="Times New Roman"/>
                <w:color w:val="1F3864" w:themeColor="accent5" w:themeShade="80"/>
                <w:szCs w:val="20"/>
                <w:lang w:val="en-GB" w:bidi="en-US"/>
              </w:rPr>
              <w:t>Endre</w:t>
            </w:r>
            <w:proofErr w:type="spellEnd"/>
          </w:p>
          <w:p w14:paraId="48EE6C65" w14:textId="77777777" w:rsidR="00B71DC6" w:rsidRPr="00B71DC6" w:rsidRDefault="00B71DC6" w:rsidP="003620F5">
            <w:pPr>
              <w:spacing w:after="0" w:line="276" w:lineRule="auto"/>
              <w:jc w:val="both"/>
              <w:rPr>
                <w:rFonts w:eastAsia="Times New Roman"/>
                <w:color w:val="1F3864" w:themeColor="accent5" w:themeShade="80"/>
                <w:szCs w:val="20"/>
                <w:lang w:val="en-GB" w:bidi="en-US"/>
              </w:rPr>
            </w:pPr>
            <w:proofErr w:type="spellStart"/>
            <w:r w:rsidRPr="00B71DC6">
              <w:rPr>
                <w:rFonts w:eastAsia="Times New Roman"/>
                <w:color w:val="1F3864" w:themeColor="accent5" w:themeShade="80"/>
                <w:szCs w:val="20"/>
                <w:lang w:val="en-GB" w:bidi="en-US"/>
              </w:rPr>
              <w:t>Liceul</w:t>
            </w:r>
            <w:proofErr w:type="spellEnd"/>
            <w:r w:rsidRPr="00B71DC6">
              <w:rPr>
                <w:rFonts w:eastAsia="Times New Roman"/>
                <w:color w:val="1F3864" w:themeColor="accent5" w:themeShade="80"/>
                <w:szCs w:val="20"/>
                <w:lang w:val="en-GB" w:bidi="en-US"/>
              </w:rPr>
              <w:t xml:space="preserve"> </w:t>
            </w:r>
            <w:proofErr w:type="spellStart"/>
            <w:r w:rsidRPr="00B71DC6">
              <w:rPr>
                <w:rFonts w:eastAsia="Times New Roman"/>
                <w:color w:val="1F3864" w:themeColor="accent5" w:themeShade="80"/>
                <w:szCs w:val="20"/>
                <w:lang w:val="en-GB" w:bidi="en-US"/>
              </w:rPr>
              <w:t>Teologic</w:t>
            </w:r>
            <w:proofErr w:type="spellEnd"/>
            <w:r w:rsidRPr="00B71DC6">
              <w:rPr>
                <w:rFonts w:eastAsia="Times New Roman"/>
                <w:color w:val="1F3864" w:themeColor="accent5" w:themeShade="80"/>
                <w:szCs w:val="20"/>
                <w:lang w:val="en-GB" w:bidi="en-US"/>
              </w:rPr>
              <w:t xml:space="preserve"> Romano-</w:t>
            </w:r>
            <w:proofErr w:type="spellStart"/>
            <w:r w:rsidRPr="00B71DC6">
              <w:rPr>
                <w:rFonts w:eastAsia="Times New Roman"/>
                <w:color w:val="1F3864" w:themeColor="accent5" w:themeShade="80"/>
                <w:szCs w:val="20"/>
                <w:lang w:val="en-GB" w:bidi="en-US"/>
              </w:rPr>
              <w:t>Catolic</w:t>
            </w:r>
            <w:proofErr w:type="spellEnd"/>
            <w:r w:rsidRPr="00B71DC6">
              <w:rPr>
                <w:rFonts w:eastAsia="Times New Roman"/>
                <w:color w:val="1F3864" w:themeColor="accent5" w:themeShade="80"/>
                <w:szCs w:val="20"/>
                <w:lang w:val="en-GB" w:bidi="en-US"/>
              </w:rPr>
              <w:t xml:space="preserve"> </w:t>
            </w:r>
            <w:proofErr w:type="spellStart"/>
            <w:r w:rsidRPr="00B71DC6">
              <w:rPr>
                <w:rFonts w:eastAsia="Times New Roman"/>
                <w:color w:val="1F3864" w:themeColor="accent5" w:themeShade="80"/>
                <w:szCs w:val="20"/>
                <w:lang w:val="en-GB" w:bidi="en-US"/>
              </w:rPr>
              <w:t>Szent</w:t>
            </w:r>
            <w:proofErr w:type="spellEnd"/>
            <w:r w:rsidRPr="00B71DC6">
              <w:rPr>
                <w:rFonts w:eastAsia="Times New Roman"/>
                <w:color w:val="1F3864" w:themeColor="accent5" w:themeShade="80"/>
                <w:szCs w:val="20"/>
                <w:lang w:val="en-GB" w:bidi="en-US"/>
              </w:rPr>
              <w:t xml:space="preserve"> </w:t>
            </w:r>
            <w:proofErr w:type="spellStart"/>
            <w:r w:rsidRPr="00B71DC6">
              <w:rPr>
                <w:rFonts w:eastAsia="Times New Roman"/>
                <w:color w:val="1F3864" w:themeColor="accent5" w:themeShade="80"/>
                <w:szCs w:val="20"/>
                <w:lang w:val="en-GB" w:bidi="en-US"/>
              </w:rPr>
              <w:t>László</w:t>
            </w:r>
            <w:proofErr w:type="spellEnd"/>
          </w:p>
          <w:p w14:paraId="520FF711" w14:textId="77777777" w:rsidR="00B71DC6" w:rsidRPr="00B71DC6" w:rsidRDefault="00B71DC6" w:rsidP="003620F5">
            <w:pPr>
              <w:spacing w:after="0" w:line="276" w:lineRule="auto"/>
              <w:jc w:val="both"/>
              <w:rPr>
                <w:rFonts w:eastAsia="Times New Roman"/>
                <w:color w:val="1F3864" w:themeColor="accent5" w:themeShade="80"/>
                <w:szCs w:val="20"/>
                <w:lang w:val="en-GB" w:bidi="en-US"/>
              </w:rPr>
            </w:pPr>
            <w:proofErr w:type="spellStart"/>
            <w:r w:rsidRPr="00B71DC6">
              <w:rPr>
                <w:rFonts w:eastAsia="Times New Roman"/>
                <w:color w:val="1F3864" w:themeColor="accent5" w:themeShade="80"/>
                <w:szCs w:val="20"/>
                <w:lang w:val="en-GB" w:bidi="en-US"/>
              </w:rPr>
              <w:t>Colegiul</w:t>
            </w:r>
            <w:proofErr w:type="spellEnd"/>
            <w:r w:rsidRPr="00B71DC6">
              <w:rPr>
                <w:rFonts w:eastAsia="Times New Roman"/>
                <w:color w:val="1F3864" w:themeColor="accent5" w:themeShade="80"/>
                <w:szCs w:val="20"/>
                <w:lang w:val="en-GB" w:bidi="en-US"/>
              </w:rPr>
              <w:t xml:space="preserve"> </w:t>
            </w:r>
            <w:proofErr w:type="spellStart"/>
            <w:r w:rsidRPr="00B71DC6">
              <w:rPr>
                <w:rFonts w:eastAsia="Times New Roman"/>
                <w:color w:val="1F3864" w:themeColor="accent5" w:themeShade="80"/>
                <w:szCs w:val="20"/>
                <w:lang w:val="en-GB" w:bidi="en-US"/>
              </w:rPr>
              <w:t>Național</w:t>
            </w:r>
            <w:proofErr w:type="spellEnd"/>
            <w:r w:rsidRPr="00B71DC6">
              <w:rPr>
                <w:rFonts w:eastAsia="Times New Roman"/>
                <w:color w:val="1F3864" w:themeColor="accent5" w:themeShade="80"/>
                <w:szCs w:val="20"/>
                <w:lang w:val="en-GB" w:bidi="en-US"/>
              </w:rPr>
              <w:t xml:space="preserve"> ”</w:t>
            </w:r>
            <w:proofErr w:type="spellStart"/>
            <w:r w:rsidRPr="00B71DC6">
              <w:rPr>
                <w:rFonts w:eastAsia="Times New Roman"/>
                <w:color w:val="1F3864" w:themeColor="accent5" w:themeShade="80"/>
                <w:szCs w:val="20"/>
                <w:lang w:val="en-GB" w:bidi="en-US"/>
              </w:rPr>
              <w:t>Iosif</w:t>
            </w:r>
            <w:proofErr w:type="spellEnd"/>
            <w:r w:rsidRPr="00B71DC6">
              <w:rPr>
                <w:rFonts w:eastAsia="Times New Roman"/>
                <w:color w:val="1F3864" w:themeColor="accent5" w:themeShade="80"/>
                <w:szCs w:val="20"/>
                <w:lang w:val="en-GB" w:bidi="en-US"/>
              </w:rPr>
              <w:t xml:space="preserve"> Vulcan”</w:t>
            </w:r>
          </w:p>
          <w:p w14:paraId="5004AD4E" w14:textId="77777777" w:rsidR="00B71DC6" w:rsidRPr="00B71DC6" w:rsidRDefault="00B71DC6" w:rsidP="003620F5">
            <w:pPr>
              <w:spacing w:after="0" w:line="276" w:lineRule="auto"/>
              <w:jc w:val="both"/>
              <w:rPr>
                <w:rFonts w:eastAsia="Times New Roman"/>
                <w:color w:val="1F3864" w:themeColor="accent5" w:themeShade="80"/>
                <w:szCs w:val="20"/>
                <w:lang w:val="en-GB" w:bidi="en-US"/>
              </w:rPr>
            </w:pPr>
            <w:proofErr w:type="spellStart"/>
            <w:r w:rsidRPr="00B71DC6">
              <w:rPr>
                <w:rFonts w:eastAsia="Times New Roman"/>
                <w:color w:val="1F3864" w:themeColor="accent5" w:themeShade="80"/>
                <w:szCs w:val="20"/>
                <w:lang w:val="en-GB" w:bidi="en-US"/>
              </w:rPr>
              <w:t>Liceul</w:t>
            </w:r>
            <w:proofErr w:type="spellEnd"/>
            <w:r w:rsidRPr="00B71DC6">
              <w:rPr>
                <w:rFonts w:eastAsia="Times New Roman"/>
                <w:color w:val="1F3864" w:themeColor="accent5" w:themeShade="80"/>
                <w:szCs w:val="20"/>
                <w:lang w:val="en-GB" w:bidi="en-US"/>
              </w:rPr>
              <w:t xml:space="preserve"> Reformat ”</w:t>
            </w:r>
            <w:proofErr w:type="spellStart"/>
            <w:r w:rsidRPr="00B71DC6">
              <w:rPr>
                <w:rFonts w:eastAsia="Times New Roman"/>
                <w:color w:val="1F3864" w:themeColor="accent5" w:themeShade="80"/>
                <w:szCs w:val="20"/>
                <w:lang w:val="en-GB" w:bidi="en-US"/>
              </w:rPr>
              <w:t>Lórántffy</w:t>
            </w:r>
            <w:proofErr w:type="spellEnd"/>
            <w:r w:rsidRPr="00B71DC6">
              <w:rPr>
                <w:rFonts w:eastAsia="Times New Roman"/>
                <w:color w:val="1F3864" w:themeColor="accent5" w:themeShade="80"/>
                <w:szCs w:val="20"/>
                <w:lang w:val="en-GB" w:bidi="en-US"/>
              </w:rPr>
              <w:t xml:space="preserve"> </w:t>
            </w:r>
            <w:proofErr w:type="spellStart"/>
            <w:r w:rsidRPr="00B71DC6">
              <w:rPr>
                <w:rFonts w:eastAsia="Times New Roman"/>
                <w:color w:val="1F3864" w:themeColor="accent5" w:themeShade="80"/>
                <w:szCs w:val="20"/>
                <w:lang w:val="en-GB" w:bidi="en-US"/>
              </w:rPr>
              <w:t>Zsuzsanna</w:t>
            </w:r>
            <w:proofErr w:type="spellEnd"/>
            <w:r w:rsidRPr="00B71DC6">
              <w:rPr>
                <w:rFonts w:eastAsia="Times New Roman"/>
                <w:color w:val="1F3864" w:themeColor="accent5" w:themeShade="80"/>
                <w:szCs w:val="20"/>
                <w:lang w:val="en-GB" w:bidi="en-US"/>
              </w:rPr>
              <w:t>”</w:t>
            </w:r>
          </w:p>
          <w:p w14:paraId="177016BF" w14:textId="77777777" w:rsidR="00B71DC6" w:rsidRPr="00B71DC6" w:rsidRDefault="00B71DC6" w:rsidP="003620F5">
            <w:pPr>
              <w:spacing w:after="0" w:line="276" w:lineRule="auto"/>
              <w:jc w:val="both"/>
              <w:rPr>
                <w:rFonts w:eastAsia="Times New Roman"/>
                <w:color w:val="1F3864" w:themeColor="accent5" w:themeShade="80"/>
                <w:szCs w:val="20"/>
                <w:lang w:val="en-GB" w:bidi="en-US"/>
              </w:rPr>
            </w:pPr>
            <w:proofErr w:type="spellStart"/>
            <w:r w:rsidRPr="00B71DC6">
              <w:rPr>
                <w:rFonts w:eastAsia="Times New Roman"/>
                <w:color w:val="1F3864" w:themeColor="accent5" w:themeShade="80"/>
                <w:szCs w:val="20"/>
                <w:lang w:val="en-GB" w:bidi="en-US"/>
              </w:rPr>
              <w:t>Szent</w:t>
            </w:r>
            <w:proofErr w:type="spellEnd"/>
            <w:r w:rsidRPr="00B71DC6">
              <w:rPr>
                <w:rFonts w:eastAsia="Times New Roman"/>
                <w:color w:val="1F3864" w:themeColor="accent5" w:themeShade="80"/>
                <w:szCs w:val="20"/>
                <w:lang w:val="en-GB" w:bidi="en-US"/>
              </w:rPr>
              <w:t xml:space="preserve"> </w:t>
            </w:r>
            <w:proofErr w:type="spellStart"/>
            <w:r w:rsidRPr="00B71DC6">
              <w:rPr>
                <w:rFonts w:eastAsia="Times New Roman"/>
                <w:color w:val="1F3864" w:themeColor="accent5" w:themeShade="80"/>
                <w:szCs w:val="20"/>
                <w:lang w:val="en-GB" w:bidi="en-US"/>
              </w:rPr>
              <w:t>József</w:t>
            </w:r>
            <w:proofErr w:type="spellEnd"/>
            <w:r w:rsidRPr="00B71DC6">
              <w:rPr>
                <w:rFonts w:eastAsia="Times New Roman"/>
                <w:color w:val="1F3864" w:themeColor="accent5" w:themeShade="80"/>
                <w:szCs w:val="20"/>
                <w:lang w:val="en-GB" w:bidi="en-US"/>
              </w:rPr>
              <w:t xml:space="preserve"> </w:t>
            </w:r>
            <w:proofErr w:type="spellStart"/>
            <w:r w:rsidRPr="00B71DC6">
              <w:rPr>
                <w:rFonts w:eastAsia="Times New Roman"/>
                <w:color w:val="1F3864" w:themeColor="accent5" w:themeShade="80"/>
                <w:szCs w:val="20"/>
                <w:lang w:val="en-GB" w:bidi="en-US"/>
              </w:rPr>
              <w:t>Óvoda</w:t>
            </w:r>
            <w:proofErr w:type="spellEnd"/>
            <w:r w:rsidRPr="00B71DC6">
              <w:rPr>
                <w:rFonts w:eastAsia="Times New Roman"/>
                <w:color w:val="1F3864" w:themeColor="accent5" w:themeShade="80"/>
                <w:szCs w:val="20"/>
                <w:lang w:val="en-GB" w:bidi="en-US"/>
              </w:rPr>
              <w:t xml:space="preserve">, </w:t>
            </w:r>
            <w:proofErr w:type="spellStart"/>
            <w:r w:rsidRPr="00B71DC6">
              <w:rPr>
                <w:rFonts w:eastAsia="Times New Roman"/>
                <w:color w:val="1F3864" w:themeColor="accent5" w:themeShade="80"/>
                <w:szCs w:val="20"/>
                <w:lang w:val="en-GB" w:bidi="en-US"/>
              </w:rPr>
              <w:t>Általános</w:t>
            </w:r>
            <w:proofErr w:type="spellEnd"/>
            <w:r w:rsidRPr="00B71DC6">
              <w:rPr>
                <w:rFonts w:eastAsia="Times New Roman"/>
                <w:color w:val="1F3864" w:themeColor="accent5" w:themeShade="80"/>
                <w:szCs w:val="20"/>
                <w:lang w:val="en-GB" w:bidi="en-US"/>
              </w:rPr>
              <w:t xml:space="preserve"> </w:t>
            </w:r>
            <w:proofErr w:type="spellStart"/>
            <w:r w:rsidRPr="00B71DC6">
              <w:rPr>
                <w:rFonts w:eastAsia="Times New Roman"/>
                <w:color w:val="1F3864" w:themeColor="accent5" w:themeShade="80"/>
                <w:szCs w:val="20"/>
                <w:lang w:val="en-GB" w:bidi="en-US"/>
              </w:rPr>
              <w:t>Iskola</w:t>
            </w:r>
            <w:proofErr w:type="spellEnd"/>
            <w:r w:rsidRPr="00B71DC6">
              <w:rPr>
                <w:rFonts w:eastAsia="Times New Roman"/>
                <w:color w:val="1F3864" w:themeColor="accent5" w:themeShade="80"/>
                <w:szCs w:val="20"/>
                <w:lang w:val="en-GB" w:bidi="en-US"/>
              </w:rPr>
              <w:t xml:space="preserve">, </w:t>
            </w:r>
            <w:proofErr w:type="spellStart"/>
            <w:r w:rsidRPr="00B71DC6">
              <w:rPr>
                <w:rFonts w:eastAsia="Times New Roman"/>
                <w:color w:val="1F3864" w:themeColor="accent5" w:themeShade="80"/>
                <w:szCs w:val="20"/>
                <w:lang w:val="en-GB" w:bidi="en-US"/>
              </w:rPr>
              <w:t>Gimnázium</w:t>
            </w:r>
            <w:proofErr w:type="spellEnd"/>
            <w:r w:rsidRPr="00B71DC6">
              <w:rPr>
                <w:rFonts w:eastAsia="Times New Roman"/>
                <w:color w:val="1F3864" w:themeColor="accent5" w:themeShade="80"/>
                <w:szCs w:val="20"/>
                <w:lang w:val="en-GB" w:bidi="en-US"/>
              </w:rPr>
              <w:t xml:space="preserve"> </w:t>
            </w:r>
            <w:proofErr w:type="spellStart"/>
            <w:r w:rsidRPr="00B71DC6">
              <w:rPr>
                <w:rFonts w:eastAsia="Times New Roman"/>
                <w:color w:val="1F3864" w:themeColor="accent5" w:themeShade="80"/>
                <w:szCs w:val="20"/>
                <w:lang w:val="en-GB" w:bidi="en-US"/>
              </w:rPr>
              <w:t>és</w:t>
            </w:r>
            <w:proofErr w:type="spellEnd"/>
            <w:r w:rsidRPr="00B71DC6">
              <w:rPr>
                <w:rFonts w:eastAsia="Times New Roman"/>
                <w:color w:val="1F3864" w:themeColor="accent5" w:themeShade="80"/>
                <w:szCs w:val="20"/>
                <w:lang w:val="en-GB" w:bidi="en-US"/>
              </w:rPr>
              <w:t xml:space="preserve"> </w:t>
            </w:r>
            <w:proofErr w:type="spellStart"/>
            <w:r w:rsidRPr="00B71DC6">
              <w:rPr>
                <w:rFonts w:eastAsia="Times New Roman"/>
                <w:color w:val="1F3864" w:themeColor="accent5" w:themeShade="80"/>
                <w:szCs w:val="20"/>
                <w:lang w:val="en-GB" w:bidi="en-US"/>
              </w:rPr>
              <w:t>Kollégium</w:t>
            </w:r>
            <w:proofErr w:type="spellEnd"/>
          </w:p>
          <w:p w14:paraId="391DAEFF" w14:textId="77777777" w:rsidR="00B71DC6" w:rsidRPr="00B71DC6" w:rsidRDefault="00B71DC6" w:rsidP="003620F5">
            <w:pPr>
              <w:spacing w:after="0" w:line="276" w:lineRule="auto"/>
              <w:jc w:val="both"/>
              <w:rPr>
                <w:rFonts w:eastAsia="Times New Roman"/>
                <w:color w:val="1F3864" w:themeColor="accent5" w:themeShade="80"/>
                <w:szCs w:val="20"/>
                <w:lang w:val="en-GB" w:bidi="en-US"/>
              </w:rPr>
            </w:pPr>
            <w:proofErr w:type="spellStart"/>
            <w:r w:rsidRPr="00B71DC6">
              <w:rPr>
                <w:rFonts w:eastAsia="Times New Roman"/>
                <w:color w:val="1F3864" w:themeColor="accent5" w:themeShade="80"/>
                <w:szCs w:val="20"/>
                <w:lang w:val="en-GB" w:bidi="en-US"/>
              </w:rPr>
              <w:t>Szent</w:t>
            </w:r>
            <w:proofErr w:type="spellEnd"/>
            <w:r w:rsidRPr="00B71DC6">
              <w:rPr>
                <w:rFonts w:eastAsia="Times New Roman"/>
                <w:color w:val="1F3864" w:themeColor="accent5" w:themeShade="80"/>
                <w:szCs w:val="20"/>
                <w:lang w:val="en-GB" w:bidi="en-US"/>
              </w:rPr>
              <w:t xml:space="preserve"> </w:t>
            </w:r>
            <w:proofErr w:type="spellStart"/>
            <w:r w:rsidRPr="00B71DC6">
              <w:rPr>
                <w:rFonts w:eastAsia="Times New Roman"/>
                <w:color w:val="1F3864" w:themeColor="accent5" w:themeShade="80"/>
                <w:szCs w:val="20"/>
                <w:lang w:val="en-GB" w:bidi="en-US"/>
              </w:rPr>
              <w:t>László</w:t>
            </w:r>
            <w:proofErr w:type="spellEnd"/>
            <w:r w:rsidRPr="00B71DC6">
              <w:rPr>
                <w:rFonts w:eastAsia="Times New Roman"/>
                <w:color w:val="1F3864" w:themeColor="accent5" w:themeShade="80"/>
                <w:szCs w:val="20"/>
                <w:lang w:val="en-GB" w:bidi="en-US"/>
              </w:rPr>
              <w:t xml:space="preserve"> </w:t>
            </w:r>
            <w:proofErr w:type="spellStart"/>
            <w:r w:rsidRPr="00B71DC6">
              <w:rPr>
                <w:rFonts w:eastAsia="Times New Roman"/>
                <w:color w:val="1F3864" w:themeColor="accent5" w:themeShade="80"/>
                <w:szCs w:val="20"/>
                <w:lang w:val="en-GB" w:bidi="en-US"/>
              </w:rPr>
              <w:t>Görögkatolikus</w:t>
            </w:r>
            <w:proofErr w:type="spellEnd"/>
            <w:r w:rsidRPr="00B71DC6">
              <w:rPr>
                <w:rFonts w:eastAsia="Times New Roman"/>
                <w:color w:val="1F3864" w:themeColor="accent5" w:themeShade="80"/>
                <w:szCs w:val="20"/>
                <w:lang w:val="en-GB" w:bidi="en-US"/>
              </w:rPr>
              <w:t xml:space="preserve"> </w:t>
            </w:r>
            <w:proofErr w:type="spellStart"/>
            <w:r w:rsidRPr="00B71DC6">
              <w:rPr>
                <w:rFonts w:eastAsia="Times New Roman"/>
                <w:color w:val="1F3864" w:themeColor="accent5" w:themeShade="80"/>
                <w:szCs w:val="20"/>
                <w:lang w:val="en-GB" w:bidi="en-US"/>
              </w:rPr>
              <w:t>Gimnázium</w:t>
            </w:r>
            <w:proofErr w:type="spellEnd"/>
            <w:r w:rsidRPr="00B71DC6">
              <w:rPr>
                <w:rFonts w:eastAsia="Times New Roman"/>
                <w:color w:val="1F3864" w:themeColor="accent5" w:themeShade="80"/>
                <w:szCs w:val="20"/>
                <w:lang w:val="en-GB" w:bidi="en-US"/>
              </w:rPr>
              <w:t xml:space="preserve"> </w:t>
            </w:r>
            <w:proofErr w:type="spellStart"/>
            <w:r w:rsidRPr="00B71DC6">
              <w:rPr>
                <w:rFonts w:eastAsia="Times New Roman"/>
                <w:color w:val="1F3864" w:themeColor="accent5" w:themeShade="80"/>
                <w:szCs w:val="20"/>
                <w:lang w:val="en-GB" w:bidi="en-US"/>
              </w:rPr>
              <w:t>és</w:t>
            </w:r>
            <w:proofErr w:type="spellEnd"/>
            <w:r w:rsidRPr="00B71DC6">
              <w:rPr>
                <w:rFonts w:eastAsia="Times New Roman"/>
                <w:color w:val="1F3864" w:themeColor="accent5" w:themeShade="80"/>
                <w:szCs w:val="20"/>
                <w:lang w:val="en-GB" w:bidi="en-US"/>
              </w:rPr>
              <w:t xml:space="preserve"> </w:t>
            </w:r>
            <w:proofErr w:type="spellStart"/>
            <w:r w:rsidRPr="00B71DC6">
              <w:rPr>
                <w:rFonts w:eastAsia="Times New Roman"/>
                <w:color w:val="1F3864" w:themeColor="accent5" w:themeShade="80"/>
                <w:szCs w:val="20"/>
                <w:lang w:val="en-GB" w:bidi="en-US"/>
              </w:rPr>
              <w:t>Technikum</w:t>
            </w:r>
            <w:proofErr w:type="spellEnd"/>
          </w:p>
          <w:p w14:paraId="37C249EB" w14:textId="77777777" w:rsidR="00B71DC6" w:rsidRPr="00B71DC6" w:rsidRDefault="00B71DC6" w:rsidP="003620F5">
            <w:pPr>
              <w:spacing w:after="0" w:line="276" w:lineRule="auto"/>
              <w:jc w:val="both"/>
              <w:rPr>
                <w:rFonts w:eastAsia="Times New Roman"/>
                <w:color w:val="1F3864" w:themeColor="accent5" w:themeShade="80"/>
                <w:szCs w:val="20"/>
                <w:lang w:val="en-GB" w:bidi="en-US"/>
              </w:rPr>
            </w:pPr>
            <w:proofErr w:type="spellStart"/>
            <w:r w:rsidRPr="00B71DC6">
              <w:rPr>
                <w:rFonts w:eastAsia="Times New Roman"/>
                <w:color w:val="1F3864" w:themeColor="accent5" w:themeShade="80"/>
                <w:szCs w:val="20"/>
                <w:lang w:val="en-GB" w:bidi="en-US"/>
              </w:rPr>
              <w:t>Hajdúsági</w:t>
            </w:r>
            <w:proofErr w:type="spellEnd"/>
            <w:r w:rsidRPr="00B71DC6">
              <w:rPr>
                <w:rFonts w:eastAsia="Times New Roman"/>
                <w:color w:val="1F3864" w:themeColor="accent5" w:themeShade="80"/>
                <w:szCs w:val="20"/>
                <w:lang w:val="en-GB" w:bidi="en-US"/>
              </w:rPr>
              <w:t xml:space="preserve"> </w:t>
            </w:r>
            <w:proofErr w:type="spellStart"/>
            <w:r w:rsidRPr="00B71DC6">
              <w:rPr>
                <w:rFonts w:eastAsia="Times New Roman"/>
                <w:color w:val="1F3864" w:themeColor="accent5" w:themeShade="80"/>
                <w:szCs w:val="20"/>
                <w:lang w:val="en-GB" w:bidi="en-US"/>
              </w:rPr>
              <w:t>Hallgatókért</w:t>
            </w:r>
            <w:proofErr w:type="spellEnd"/>
            <w:r w:rsidRPr="00B71DC6">
              <w:rPr>
                <w:rFonts w:eastAsia="Times New Roman"/>
                <w:color w:val="1F3864" w:themeColor="accent5" w:themeShade="80"/>
                <w:szCs w:val="20"/>
                <w:lang w:val="en-GB" w:bidi="en-US"/>
              </w:rPr>
              <w:t xml:space="preserve"> </w:t>
            </w:r>
            <w:proofErr w:type="spellStart"/>
            <w:r w:rsidRPr="00B71DC6">
              <w:rPr>
                <w:rFonts w:eastAsia="Times New Roman"/>
                <w:color w:val="1F3864" w:themeColor="accent5" w:themeShade="80"/>
                <w:szCs w:val="20"/>
                <w:lang w:val="en-GB" w:bidi="en-US"/>
              </w:rPr>
              <w:t>és</w:t>
            </w:r>
            <w:proofErr w:type="spellEnd"/>
            <w:r w:rsidRPr="00B71DC6">
              <w:rPr>
                <w:rFonts w:eastAsia="Times New Roman"/>
                <w:color w:val="1F3864" w:themeColor="accent5" w:themeShade="80"/>
                <w:szCs w:val="20"/>
                <w:lang w:val="en-GB" w:bidi="en-US"/>
              </w:rPr>
              <w:t xml:space="preserve"> </w:t>
            </w:r>
            <w:proofErr w:type="spellStart"/>
            <w:r w:rsidRPr="00B71DC6">
              <w:rPr>
                <w:rFonts w:eastAsia="Times New Roman"/>
                <w:color w:val="1F3864" w:themeColor="accent5" w:themeShade="80"/>
                <w:szCs w:val="20"/>
                <w:lang w:val="en-GB" w:bidi="en-US"/>
              </w:rPr>
              <w:t>Civilekért</w:t>
            </w:r>
            <w:proofErr w:type="spellEnd"/>
            <w:r w:rsidRPr="00B71DC6">
              <w:rPr>
                <w:rFonts w:eastAsia="Times New Roman"/>
                <w:color w:val="1F3864" w:themeColor="accent5" w:themeShade="80"/>
                <w:szCs w:val="20"/>
                <w:lang w:val="en-GB" w:bidi="en-US"/>
              </w:rPr>
              <w:t xml:space="preserve"> </w:t>
            </w:r>
            <w:proofErr w:type="spellStart"/>
            <w:r w:rsidRPr="00B71DC6">
              <w:rPr>
                <w:rFonts w:eastAsia="Times New Roman"/>
                <w:color w:val="1F3864" w:themeColor="accent5" w:themeShade="80"/>
                <w:szCs w:val="20"/>
                <w:lang w:val="en-GB" w:bidi="en-US"/>
              </w:rPr>
              <w:t>Egyesület</w:t>
            </w:r>
            <w:proofErr w:type="spellEnd"/>
          </w:p>
          <w:p w14:paraId="1C34C7A4" w14:textId="6A6B7707" w:rsidR="00B71DC6" w:rsidRPr="00D47A26" w:rsidRDefault="00B71DC6" w:rsidP="003620F5">
            <w:pPr>
              <w:spacing w:after="0" w:line="276" w:lineRule="auto"/>
              <w:jc w:val="both"/>
              <w:rPr>
                <w:rFonts w:eastAsia="Times New Roman"/>
                <w:b/>
                <w:color w:val="1F3864" w:themeColor="accent5" w:themeShade="80"/>
                <w:szCs w:val="20"/>
                <w:lang w:val="en-GB" w:bidi="en-US"/>
              </w:rPr>
            </w:pPr>
          </w:p>
        </w:tc>
      </w:tr>
      <w:tr w:rsidR="00DF4008" w:rsidRPr="00945828"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469C" w14:textId="59CE43D2" w:rsidR="00DF4008" w:rsidRPr="00945828" w:rsidRDefault="0094582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Total budget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4F5C2" w14:textId="6F640807" w:rsidR="00DF4008" w:rsidRPr="00D47A26" w:rsidRDefault="00DF4008" w:rsidP="00782A0F">
            <w:pPr>
              <w:spacing w:after="0" w:line="276" w:lineRule="auto"/>
              <w:jc w:val="both"/>
              <w:rPr>
                <w:rFonts w:cs="Calibri"/>
                <w:color w:val="1F3864" w:themeColor="accent5" w:themeShade="80"/>
                <w:szCs w:val="20"/>
                <w:lang w:val="en-GB" w:eastAsia="en-GB"/>
              </w:rPr>
            </w:pPr>
            <w:r w:rsidRPr="00D47A26">
              <w:rPr>
                <w:rFonts w:cs="Calibri"/>
                <w:color w:val="1F3864" w:themeColor="accent5" w:themeShade="80"/>
                <w:szCs w:val="20"/>
                <w:lang w:val="en-GB" w:eastAsia="en-GB"/>
              </w:rPr>
              <w:t xml:space="preserve">EUR </w:t>
            </w:r>
            <w:r w:rsidR="00512354" w:rsidRPr="00512354">
              <w:rPr>
                <w:rFonts w:cs="Calibri"/>
                <w:color w:val="1F3864" w:themeColor="accent5" w:themeShade="80"/>
                <w:szCs w:val="20"/>
                <w:lang w:val="en-GB" w:eastAsia="en-GB"/>
              </w:rPr>
              <w:t>248</w:t>
            </w:r>
            <w:r w:rsidR="00512354">
              <w:rPr>
                <w:rFonts w:cs="Calibri"/>
                <w:color w:val="1F3864" w:themeColor="accent5" w:themeShade="80"/>
                <w:szCs w:val="20"/>
                <w:lang w:val="en-GB" w:eastAsia="en-GB"/>
              </w:rPr>
              <w:t>,</w:t>
            </w:r>
            <w:r w:rsidR="00512354" w:rsidRPr="00512354">
              <w:rPr>
                <w:rFonts w:cs="Calibri"/>
                <w:color w:val="1F3864" w:themeColor="accent5" w:themeShade="80"/>
                <w:szCs w:val="20"/>
                <w:lang w:val="en-GB" w:eastAsia="en-GB"/>
              </w:rPr>
              <w:t>360</w:t>
            </w:r>
            <w:r w:rsidR="00512354">
              <w:rPr>
                <w:rFonts w:cs="Calibri"/>
                <w:color w:val="1F3864" w:themeColor="accent5" w:themeShade="80"/>
                <w:szCs w:val="20"/>
                <w:lang w:val="en-GB" w:eastAsia="en-GB"/>
              </w:rPr>
              <w:t>.</w:t>
            </w:r>
            <w:r w:rsidR="00512354" w:rsidRPr="00512354">
              <w:rPr>
                <w:rFonts w:cs="Calibri"/>
                <w:color w:val="1F3864" w:themeColor="accent5" w:themeShade="80"/>
                <w:szCs w:val="20"/>
                <w:lang w:val="en-GB" w:eastAsia="en-GB"/>
              </w:rPr>
              <w:t>00</w:t>
            </w:r>
            <w:r w:rsidR="00B80A04" w:rsidRPr="00D47A26">
              <w:rPr>
                <w:rFonts w:cs="Calibri"/>
                <w:color w:val="1F3864" w:themeColor="accent5" w:themeShade="80"/>
                <w:szCs w:val="20"/>
                <w:lang w:val="en-GB" w:eastAsia="en-GB"/>
              </w:rPr>
              <w:t xml:space="preserve">, out of which </w:t>
            </w:r>
            <w:r w:rsidR="00B80A04" w:rsidRPr="00D47A26">
              <w:rPr>
                <w:rFonts w:eastAsia="Times New Roman"/>
                <w:color w:val="1F3864" w:themeColor="accent5" w:themeShade="80"/>
                <w:szCs w:val="20"/>
                <w:lang w:val="en-GB" w:bidi="en-US"/>
              </w:rPr>
              <w:t>ERDF</w:t>
            </w:r>
            <w:r w:rsidRPr="00D47A26">
              <w:rPr>
                <w:rFonts w:eastAsia="Times New Roman"/>
                <w:color w:val="1F3864" w:themeColor="accent5" w:themeShade="80"/>
                <w:szCs w:val="20"/>
                <w:lang w:val="en-GB" w:bidi="en-US"/>
              </w:rPr>
              <w:t xml:space="preserve"> </w:t>
            </w:r>
            <w:r w:rsidRPr="00D47A26">
              <w:rPr>
                <w:rFonts w:cs="Calibri"/>
                <w:color w:val="1F3864" w:themeColor="accent5" w:themeShade="80"/>
                <w:szCs w:val="20"/>
                <w:lang w:val="en-GB" w:eastAsia="en-GB"/>
              </w:rPr>
              <w:t xml:space="preserve">EUR </w:t>
            </w:r>
            <w:r w:rsidR="00512354" w:rsidRPr="00512354">
              <w:rPr>
                <w:rFonts w:cs="Calibri"/>
                <w:color w:val="1F3864" w:themeColor="accent5" w:themeShade="80"/>
                <w:szCs w:val="20"/>
                <w:lang w:val="en-GB" w:eastAsia="en-GB"/>
              </w:rPr>
              <w:t>198</w:t>
            </w:r>
            <w:r w:rsidR="00512354">
              <w:rPr>
                <w:rFonts w:cs="Calibri"/>
                <w:color w:val="1F3864" w:themeColor="accent5" w:themeShade="80"/>
                <w:szCs w:val="20"/>
                <w:lang w:val="en-GB" w:eastAsia="en-GB"/>
              </w:rPr>
              <w:t>,</w:t>
            </w:r>
            <w:r w:rsidR="00512354" w:rsidRPr="00512354">
              <w:rPr>
                <w:rFonts w:cs="Calibri"/>
                <w:color w:val="1F3864" w:themeColor="accent5" w:themeShade="80"/>
                <w:szCs w:val="20"/>
                <w:lang w:val="en-GB" w:eastAsia="en-GB"/>
              </w:rPr>
              <w:t>688</w:t>
            </w:r>
            <w:r w:rsidR="00512354">
              <w:rPr>
                <w:rFonts w:cs="Calibri"/>
                <w:color w:val="1F3864" w:themeColor="accent5" w:themeShade="80"/>
                <w:szCs w:val="20"/>
                <w:lang w:val="en-GB" w:eastAsia="en-GB"/>
              </w:rPr>
              <w:t>.</w:t>
            </w:r>
            <w:r w:rsidR="00512354" w:rsidRPr="00512354">
              <w:rPr>
                <w:rFonts w:cs="Calibri"/>
                <w:color w:val="1F3864" w:themeColor="accent5" w:themeShade="80"/>
                <w:szCs w:val="20"/>
                <w:lang w:val="en-GB" w:eastAsia="en-GB"/>
              </w:rPr>
              <w:t>00</w:t>
            </w:r>
            <w:r w:rsidR="00512354" w:rsidRPr="00512354">
              <w:rPr>
                <w:rFonts w:cs="Calibri"/>
                <w:color w:val="1F3864" w:themeColor="accent5" w:themeShade="80"/>
                <w:szCs w:val="20"/>
                <w:lang w:val="en-GB" w:eastAsia="en-GB"/>
              </w:rPr>
              <w:tab/>
            </w:r>
          </w:p>
        </w:tc>
      </w:tr>
      <w:tr w:rsidR="00DF4008" w:rsidRPr="00945828"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790AF" w14:textId="56E09BBA" w:rsidR="00DF4008" w:rsidRPr="00945828" w:rsidRDefault="00DF400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t>Sum</w:t>
            </w:r>
            <w:r w:rsidR="00945828" w:rsidRPr="00945828">
              <w:rPr>
                <w:rFonts w:cs="Calibri"/>
                <w:b/>
                <w:color w:val="1F3864" w:themeColor="accent5" w:themeShade="80"/>
                <w:sz w:val="22"/>
                <w:lang w:val="en-GB" w:eastAsia="en-GB"/>
              </w:rPr>
              <w:t>m</w:t>
            </w:r>
            <w:r w:rsidRPr="00945828">
              <w:rPr>
                <w:rFonts w:cs="Calibri"/>
                <w:b/>
                <w:color w:val="1F3864" w:themeColor="accent5" w:themeShade="80"/>
                <w:sz w:val="22"/>
                <w:lang w:val="en-GB" w:eastAsia="en-GB"/>
              </w:rPr>
              <w:t>ar</w:t>
            </w:r>
            <w:r w:rsidR="00945828" w:rsidRPr="00945828">
              <w:rPr>
                <w:rFonts w:cs="Calibri"/>
                <w:b/>
                <w:color w:val="1F3864" w:themeColor="accent5" w:themeShade="80"/>
                <w:sz w:val="22"/>
                <w:lang w:val="en-GB" w:eastAsia="en-GB"/>
              </w:rPr>
              <w: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6438B" w14:textId="77777777" w:rsidR="007120ED" w:rsidRDefault="002355C7" w:rsidP="002355C7">
            <w:pPr>
              <w:tabs>
                <w:tab w:val="left" w:pos="357"/>
              </w:tabs>
              <w:spacing w:after="0" w:line="276" w:lineRule="auto"/>
              <w:jc w:val="both"/>
              <w:rPr>
                <w:rFonts w:cs="Open Sans"/>
                <w:color w:val="1F3864" w:themeColor="accent5" w:themeShade="80"/>
                <w:szCs w:val="20"/>
                <w:lang w:val="ro-RO"/>
              </w:rPr>
            </w:pPr>
            <w:r>
              <w:rPr>
                <w:rFonts w:cs="Open Sans"/>
                <w:color w:val="1F3864" w:themeColor="accent5" w:themeShade="80"/>
                <w:szCs w:val="20"/>
                <w:lang w:val="ro-RO"/>
              </w:rPr>
              <w:t>The project</w:t>
            </w:r>
            <w:r w:rsidRPr="0044551E">
              <w:rPr>
                <w:rFonts w:cs="Open Sans"/>
                <w:color w:val="1F3864" w:themeColor="accent5" w:themeShade="80"/>
                <w:szCs w:val="20"/>
                <w:lang w:val="ro-RO"/>
              </w:rPr>
              <w:t xml:space="preserve"> </w:t>
            </w:r>
            <w:r w:rsidR="00512354" w:rsidRPr="00512354">
              <w:rPr>
                <w:rFonts w:cs="Open Sans"/>
                <w:b/>
                <w:bCs/>
                <w:i/>
                <w:iCs/>
                <w:color w:val="1F3864" w:themeColor="accent5" w:themeShade="80"/>
                <w:szCs w:val="20"/>
                <w:lang w:val="ro-RO"/>
              </w:rPr>
              <w:t>Safety for Teens - Joint program for cross - border cooperation in Road Safety for teens</w:t>
            </w:r>
            <w:r w:rsidR="00512354">
              <w:rPr>
                <w:rFonts w:cs="Open Sans"/>
                <w:color w:val="1F3864" w:themeColor="accent5" w:themeShade="80"/>
                <w:szCs w:val="20"/>
                <w:lang w:val="ro-RO"/>
              </w:rPr>
              <w:t xml:space="preserve"> </w:t>
            </w:r>
            <w:r w:rsidRPr="006D3D1A">
              <w:rPr>
                <w:rFonts w:cs="Open Sans"/>
                <w:color w:val="1F3864" w:themeColor="accent5" w:themeShade="80"/>
                <w:szCs w:val="20"/>
                <w:lang w:val="ro-RO"/>
              </w:rPr>
              <w:t xml:space="preserve">aims </w:t>
            </w:r>
            <w:r w:rsidRPr="002355C7">
              <w:rPr>
                <w:rFonts w:cs="Open Sans"/>
                <w:color w:val="1F3864" w:themeColor="accent5" w:themeShade="80"/>
                <w:szCs w:val="20"/>
                <w:lang w:val="ro-RO"/>
              </w:rPr>
              <w:t xml:space="preserve">to </w:t>
            </w:r>
            <w:r w:rsidR="008A5DBD" w:rsidRPr="008A5DBD">
              <w:rPr>
                <w:rFonts w:cs="Open Sans"/>
                <w:color w:val="1F3864" w:themeColor="accent5" w:themeShade="80"/>
                <w:szCs w:val="20"/>
                <w:lang w:val="ro-RO"/>
              </w:rPr>
              <w:t>increas</w:t>
            </w:r>
            <w:r w:rsidR="008A5DBD">
              <w:rPr>
                <w:rFonts w:cs="Open Sans"/>
                <w:color w:val="1F3864" w:themeColor="accent5" w:themeShade="80"/>
                <w:szCs w:val="20"/>
                <w:lang w:val="ro-RO"/>
              </w:rPr>
              <w:t>e</w:t>
            </w:r>
            <w:r w:rsidR="008A5DBD" w:rsidRPr="008A5DBD">
              <w:rPr>
                <w:rFonts w:cs="Open Sans"/>
                <w:color w:val="1F3864" w:themeColor="accent5" w:themeShade="80"/>
                <w:szCs w:val="20"/>
                <w:lang w:val="ro-RO"/>
              </w:rPr>
              <w:t xml:space="preserve"> the awareness of the importance of road safety measures in at least 9.000 teens through road safety workshops organized in Bihor (Romania) and Hajdú-Bihar (Hungary) counties</w:t>
            </w:r>
            <w:r w:rsidR="008A5DBD">
              <w:rPr>
                <w:rFonts w:cs="Open Sans"/>
                <w:color w:val="1F3864" w:themeColor="accent5" w:themeShade="80"/>
                <w:szCs w:val="20"/>
                <w:lang w:val="ro-RO"/>
              </w:rPr>
              <w:t>.</w:t>
            </w:r>
          </w:p>
          <w:p w14:paraId="0BB81492" w14:textId="77777777" w:rsidR="001F17CF" w:rsidRDefault="001F17CF" w:rsidP="001F17CF">
            <w:pPr>
              <w:tabs>
                <w:tab w:val="left" w:pos="357"/>
              </w:tabs>
              <w:spacing w:after="0" w:line="276" w:lineRule="auto"/>
              <w:jc w:val="both"/>
              <w:rPr>
                <w:rFonts w:cs="Open Sans"/>
                <w:color w:val="1F3864" w:themeColor="accent5" w:themeShade="80"/>
                <w:szCs w:val="20"/>
                <w:lang w:val="ro-RO"/>
              </w:rPr>
            </w:pPr>
            <w:r>
              <w:rPr>
                <w:rFonts w:cs="Open Sans"/>
                <w:color w:val="1F3864" w:themeColor="accent5" w:themeShade="80"/>
                <w:szCs w:val="20"/>
                <w:lang w:val="ro-RO"/>
              </w:rPr>
              <w:t>In both countries, the 2 partners</w:t>
            </w:r>
            <w:r w:rsidRPr="001F17CF">
              <w:rPr>
                <w:rFonts w:cs="Open Sans"/>
                <w:color w:val="1F3864" w:themeColor="accent5" w:themeShade="80"/>
                <w:szCs w:val="20"/>
                <w:lang w:val="ro-RO"/>
              </w:rPr>
              <w:t xml:space="preserve"> will schedule and hold safety workshops in schools for groups of pupils aged 14-20, classes VII-XII. </w:t>
            </w:r>
          </w:p>
          <w:p w14:paraId="1990687A" w14:textId="64290302" w:rsidR="001F17CF" w:rsidRDefault="001F17CF" w:rsidP="001F17CF">
            <w:pPr>
              <w:tabs>
                <w:tab w:val="left" w:pos="357"/>
              </w:tabs>
              <w:spacing w:after="0" w:line="276" w:lineRule="auto"/>
              <w:jc w:val="both"/>
              <w:rPr>
                <w:rFonts w:cs="Open Sans"/>
                <w:color w:val="1F3864" w:themeColor="accent5" w:themeShade="80"/>
                <w:szCs w:val="20"/>
                <w:lang w:val="ro-RO"/>
              </w:rPr>
            </w:pPr>
            <w:r w:rsidRPr="001F17CF">
              <w:rPr>
                <w:rFonts w:cs="Open Sans"/>
                <w:color w:val="1F3864" w:themeColor="accent5" w:themeShade="80"/>
                <w:szCs w:val="20"/>
                <w:lang w:val="ro-RO"/>
              </w:rPr>
              <w:t>In the workshops</w:t>
            </w:r>
            <w:r>
              <w:rPr>
                <w:rFonts w:cs="Open Sans"/>
                <w:color w:val="1F3864" w:themeColor="accent5" w:themeShade="80"/>
                <w:szCs w:val="20"/>
                <w:lang w:val="ro-RO"/>
              </w:rPr>
              <w:t>,</w:t>
            </w:r>
            <w:r w:rsidRPr="001F17CF">
              <w:rPr>
                <w:rFonts w:cs="Open Sans"/>
                <w:color w:val="1F3864" w:themeColor="accent5" w:themeShade="80"/>
                <w:szCs w:val="20"/>
                <w:lang w:val="ro-RO"/>
              </w:rPr>
              <w:t xml:space="preserve"> the participating teens will experience the negative effects of alcohol </w:t>
            </w:r>
            <w:r>
              <w:rPr>
                <w:rFonts w:cs="Open Sans"/>
                <w:color w:val="1F3864" w:themeColor="accent5" w:themeShade="80"/>
                <w:szCs w:val="20"/>
                <w:lang w:val="ro-RO"/>
              </w:rPr>
              <w:t xml:space="preserve">(in case of Romanian students) and drug </w:t>
            </w:r>
            <w:r w:rsidRPr="001F17CF">
              <w:rPr>
                <w:rFonts w:cs="Open Sans"/>
                <w:color w:val="1F3864" w:themeColor="accent5" w:themeShade="80"/>
                <w:szCs w:val="20"/>
                <w:lang w:val="ro-RO"/>
              </w:rPr>
              <w:t>use</w:t>
            </w:r>
            <w:r>
              <w:rPr>
                <w:rFonts w:cs="Open Sans"/>
                <w:color w:val="1F3864" w:themeColor="accent5" w:themeShade="80"/>
                <w:szCs w:val="20"/>
                <w:lang w:val="ro-RO"/>
              </w:rPr>
              <w:t xml:space="preserve"> (in case of Hungarian students)</w:t>
            </w:r>
            <w:r w:rsidRPr="001F17CF">
              <w:rPr>
                <w:rFonts w:cs="Open Sans"/>
                <w:color w:val="1F3864" w:themeColor="accent5" w:themeShade="80"/>
                <w:szCs w:val="20"/>
                <w:lang w:val="ro-RO"/>
              </w:rPr>
              <w:t>, and the importance of safety in cycling and using the seatbelt</w:t>
            </w:r>
            <w:r>
              <w:rPr>
                <w:rFonts w:cs="Open Sans"/>
                <w:color w:val="1F3864" w:themeColor="accent5" w:themeShade="80"/>
                <w:szCs w:val="20"/>
                <w:lang w:val="ro-RO"/>
              </w:rPr>
              <w:t xml:space="preserve"> and</w:t>
            </w:r>
            <w:r w:rsidRPr="001F17CF">
              <w:rPr>
                <w:rFonts w:cs="Open Sans"/>
                <w:color w:val="1F3864" w:themeColor="accent5" w:themeShade="80"/>
                <w:szCs w:val="20"/>
                <w:lang w:val="ro-RO"/>
              </w:rPr>
              <w:t xml:space="preserve"> driving a car safely and ecologically, by using the equipment provided</w:t>
            </w:r>
            <w:r>
              <w:rPr>
                <w:rFonts w:cs="Open Sans"/>
                <w:color w:val="1F3864" w:themeColor="accent5" w:themeShade="80"/>
                <w:szCs w:val="20"/>
                <w:lang w:val="ro-RO"/>
              </w:rPr>
              <w:t xml:space="preserve"> through the project</w:t>
            </w:r>
            <w:r w:rsidRPr="001F17CF">
              <w:rPr>
                <w:rFonts w:cs="Open Sans"/>
                <w:color w:val="1F3864" w:themeColor="accent5" w:themeShade="80"/>
                <w:szCs w:val="20"/>
                <w:lang w:val="ro-RO"/>
              </w:rPr>
              <w:t>.</w:t>
            </w:r>
          </w:p>
          <w:p w14:paraId="17FE07BD" w14:textId="77777777" w:rsidR="00511E42" w:rsidRDefault="00511E42" w:rsidP="00511E42">
            <w:pPr>
              <w:tabs>
                <w:tab w:val="left" w:pos="357"/>
              </w:tabs>
              <w:spacing w:after="0" w:line="276" w:lineRule="auto"/>
              <w:jc w:val="both"/>
              <w:rPr>
                <w:rFonts w:cs="Open Sans"/>
                <w:color w:val="1F3864" w:themeColor="accent5" w:themeShade="80"/>
                <w:szCs w:val="20"/>
                <w:lang w:val="ro-RO"/>
              </w:rPr>
            </w:pPr>
            <w:r>
              <w:rPr>
                <w:rFonts w:cs="Open Sans"/>
                <w:color w:val="1F3864" w:themeColor="accent5" w:themeShade="80"/>
                <w:szCs w:val="20"/>
                <w:lang w:val="ro-RO"/>
              </w:rPr>
              <w:t xml:space="preserve">Also, there will be organised </w:t>
            </w:r>
            <w:r w:rsidRPr="001F17CF">
              <w:rPr>
                <w:rFonts w:cs="Open Sans"/>
                <w:color w:val="1F3864" w:themeColor="accent5" w:themeShade="80"/>
                <w:szCs w:val="20"/>
                <w:lang w:val="ro-RO"/>
              </w:rPr>
              <w:t>Joint safety workshops</w:t>
            </w:r>
            <w:r>
              <w:rPr>
                <w:rFonts w:cs="Open Sans"/>
                <w:color w:val="1F3864" w:themeColor="accent5" w:themeShade="80"/>
                <w:szCs w:val="20"/>
                <w:lang w:val="ro-RO"/>
              </w:rPr>
              <w:t xml:space="preserve"> for students</w:t>
            </w:r>
            <w:r w:rsidRPr="001F17CF">
              <w:rPr>
                <w:rFonts w:cs="Open Sans"/>
                <w:color w:val="1F3864" w:themeColor="accent5" w:themeShade="80"/>
                <w:szCs w:val="20"/>
                <w:lang w:val="ro-RO"/>
              </w:rPr>
              <w:t xml:space="preserve"> in Romania</w:t>
            </w:r>
            <w:r>
              <w:rPr>
                <w:rFonts w:cs="Open Sans"/>
                <w:color w:val="1F3864" w:themeColor="accent5" w:themeShade="80"/>
                <w:szCs w:val="20"/>
                <w:lang w:val="ro-RO"/>
              </w:rPr>
              <w:t xml:space="preserve"> and Hungary and will d</w:t>
            </w:r>
            <w:r w:rsidRPr="001F17CF">
              <w:rPr>
                <w:rFonts w:cs="Open Sans"/>
                <w:color w:val="1F3864" w:themeColor="accent5" w:themeShade="80"/>
                <w:szCs w:val="20"/>
                <w:lang w:val="ro-RO"/>
              </w:rPr>
              <w:t xml:space="preserve">evelop </w:t>
            </w:r>
            <w:r>
              <w:rPr>
                <w:rFonts w:cs="Open Sans"/>
                <w:color w:val="1F3864" w:themeColor="accent5" w:themeShade="80"/>
                <w:szCs w:val="20"/>
                <w:lang w:val="ro-RO"/>
              </w:rPr>
              <w:t>a</w:t>
            </w:r>
            <w:r w:rsidRPr="001F17CF">
              <w:rPr>
                <w:rFonts w:cs="Open Sans"/>
                <w:color w:val="1F3864" w:themeColor="accent5" w:themeShade="80"/>
                <w:szCs w:val="20"/>
                <w:lang w:val="ro-RO"/>
              </w:rPr>
              <w:t xml:space="preserve"> joint action plan for next 5 years</w:t>
            </w:r>
            <w:r>
              <w:rPr>
                <w:rFonts w:cs="Open Sans"/>
                <w:color w:val="1F3864" w:themeColor="accent5" w:themeShade="80"/>
                <w:szCs w:val="20"/>
                <w:lang w:val="ro-RO"/>
              </w:rPr>
              <w:t xml:space="preserve">, </w:t>
            </w:r>
            <w:r w:rsidRPr="00511E42">
              <w:rPr>
                <w:rFonts w:cs="Open Sans"/>
                <w:color w:val="1F3864" w:themeColor="accent5" w:themeShade="80"/>
                <w:szCs w:val="20"/>
                <w:lang w:val="ro-RO"/>
              </w:rPr>
              <w:t xml:space="preserve">containing all the planned activities the </w:t>
            </w:r>
            <w:r w:rsidRPr="00511E42">
              <w:rPr>
                <w:rFonts w:cs="Open Sans"/>
                <w:color w:val="1F3864" w:themeColor="accent5" w:themeShade="80"/>
                <w:szCs w:val="20"/>
                <w:lang w:val="ro-RO"/>
              </w:rPr>
              <w:lastRenderedPageBreak/>
              <w:t xml:space="preserve">project partners could do to continue cooperation </w:t>
            </w:r>
            <w:r>
              <w:rPr>
                <w:rFonts w:cs="Open Sans"/>
                <w:color w:val="1F3864" w:themeColor="accent5" w:themeShade="80"/>
                <w:szCs w:val="20"/>
                <w:lang w:val="ro-RO"/>
              </w:rPr>
              <w:t>in the</w:t>
            </w:r>
            <w:r w:rsidRPr="00511E42">
              <w:rPr>
                <w:rFonts w:cs="Open Sans"/>
                <w:color w:val="1F3864" w:themeColor="accent5" w:themeShade="80"/>
                <w:szCs w:val="20"/>
                <w:lang w:val="ro-RO"/>
              </w:rPr>
              <w:t xml:space="preserve"> benefit </w:t>
            </w:r>
            <w:r>
              <w:rPr>
                <w:rFonts w:cs="Open Sans"/>
                <w:color w:val="1F3864" w:themeColor="accent5" w:themeShade="80"/>
                <w:szCs w:val="20"/>
                <w:lang w:val="ro-RO"/>
              </w:rPr>
              <w:t xml:space="preserve">of </w:t>
            </w:r>
            <w:r w:rsidRPr="00511E42">
              <w:rPr>
                <w:rFonts w:cs="Open Sans"/>
                <w:color w:val="1F3864" w:themeColor="accent5" w:themeShade="80"/>
                <w:szCs w:val="20"/>
                <w:lang w:val="ro-RO"/>
              </w:rPr>
              <w:t>their cross-border communities.</w:t>
            </w:r>
          </w:p>
          <w:p w14:paraId="077BA140" w14:textId="77777777" w:rsidR="00511E42" w:rsidRPr="008A5DBD" w:rsidRDefault="00511E42" w:rsidP="00511E42">
            <w:pPr>
              <w:tabs>
                <w:tab w:val="left" w:pos="357"/>
              </w:tabs>
              <w:spacing w:after="0" w:line="276" w:lineRule="auto"/>
              <w:jc w:val="both"/>
              <w:rPr>
                <w:rFonts w:cs="Open Sans"/>
                <w:color w:val="1F3864" w:themeColor="accent5" w:themeShade="80"/>
                <w:szCs w:val="20"/>
                <w:lang w:val="ro-RO"/>
              </w:rPr>
            </w:pPr>
            <w:r w:rsidRPr="008A5DBD">
              <w:rPr>
                <w:rFonts w:cs="Open Sans"/>
                <w:color w:val="1F3864" w:themeColor="accent5" w:themeShade="80"/>
                <w:szCs w:val="20"/>
                <w:lang w:val="ro-RO"/>
              </w:rPr>
              <w:t xml:space="preserve">The prevention and road safety workshops organized by the partner organizations are aimed at the younger generation which has grown up in a very different, technologically evolved world, so these workshops address some issues related to digital challenges affecting young people and the training-educational possibilities provided by the digital technology. </w:t>
            </w:r>
          </w:p>
          <w:p w14:paraId="4F8B43CE" w14:textId="5404E0DE" w:rsidR="001F17CF" w:rsidRDefault="001F17CF" w:rsidP="001F17CF">
            <w:pPr>
              <w:tabs>
                <w:tab w:val="left" w:pos="357"/>
              </w:tabs>
              <w:spacing w:after="0" w:line="276" w:lineRule="auto"/>
              <w:jc w:val="both"/>
              <w:rPr>
                <w:rFonts w:cs="Open Sans"/>
                <w:color w:val="1F3864" w:themeColor="accent5" w:themeShade="80"/>
                <w:szCs w:val="20"/>
                <w:lang w:val="ro-RO"/>
              </w:rPr>
            </w:pPr>
            <w:r w:rsidRPr="001F17CF">
              <w:rPr>
                <w:rFonts w:cs="Open Sans"/>
                <w:color w:val="1F3864" w:themeColor="accent5" w:themeShade="80"/>
                <w:szCs w:val="20"/>
                <w:lang w:val="ro-RO"/>
              </w:rPr>
              <w:t>Participants will directly use these tools, taking all the safety precautions necessary, under the supervision and coordination of the instructor. This will give the participants an experience-based knowledge of some of the potentially life-threatening situations they can encounter in traffic, increasing their awareness about the importance of using proper safety measures for both themselves, as well as other participants in traffic.</w:t>
            </w:r>
          </w:p>
          <w:p w14:paraId="50672055" w14:textId="77777777" w:rsidR="008A5DBD" w:rsidRDefault="008A5DBD" w:rsidP="008A5DBD">
            <w:pPr>
              <w:tabs>
                <w:tab w:val="left" w:pos="357"/>
              </w:tabs>
              <w:spacing w:after="0" w:line="276" w:lineRule="auto"/>
              <w:jc w:val="both"/>
              <w:rPr>
                <w:rFonts w:cs="Open Sans"/>
                <w:color w:val="1F3864" w:themeColor="accent5" w:themeShade="80"/>
                <w:szCs w:val="20"/>
                <w:lang w:val="ro-RO"/>
              </w:rPr>
            </w:pPr>
            <w:r w:rsidRPr="008A5DBD">
              <w:rPr>
                <w:rFonts w:cs="Open Sans"/>
                <w:color w:val="1F3864" w:themeColor="accent5" w:themeShade="80"/>
                <w:szCs w:val="20"/>
                <w:lang w:val="ro-RO"/>
              </w:rPr>
              <w:t>Regarding the challenges posed by the use of drugs and alcohol among members of youth, the project provide</w:t>
            </w:r>
            <w:r>
              <w:rPr>
                <w:rFonts w:cs="Open Sans"/>
                <w:color w:val="1F3864" w:themeColor="accent5" w:themeShade="80"/>
                <w:szCs w:val="20"/>
                <w:lang w:val="ro-RO"/>
              </w:rPr>
              <w:t>s the</w:t>
            </w:r>
            <w:r w:rsidRPr="008A5DBD">
              <w:rPr>
                <w:rFonts w:cs="Open Sans"/>
                <w:color w:val="1F3864" w:themeColor="accent5" w:themeShade="80"/>
                <w:szCs w:val="20"/>
                <w:lang w:val="ro-RO"/>
              </w:rPr>
              <w:t xml:space="preserve"> means for the partners to fulfil their strategic objectives, expanding their capacity. Thus, the project aims at extending the partners' road safety capacity into engaging with young people on the broader topics of drugs and alcohol.</w:t>
            </w:r>
          </w:p>
          <w:p w14:paraId="769F20B1" w14:textId="5E81B629" w:rsidR="00B71DC6" w:rsidRPr="002355C7" w:rsidRDefault="00B71DC6" w:rsidP="008A5DBD">
            <w:pPr>
              <w:tabs>
                <w:tab w:val="left" w:pos="357"/>
              </w:tabs>
              <w:spacing w:after="0" w:line="276" w:lineRule="auto"/>
              <w:jc w:val="both"/>
              <w:rPr>
                <w:rFonts w:cs="Open Sans"/>
                <w:color w:val="1F3864" w:themeColor="accent5" w:themeShade="80"/>
                <w:szCs w:val="20"/>
                <w:lang w:val="ro-RO"/>
              </w:rPr>
            </w:pPr>
            <w:bookmarkStart w:id="0" w:name="_GoBack"/>
            <w:bookmarkEnd w:id="0"/>
          </w:p>
        </w:tc>
      </w:tr>
      <w:tr w:rsidR="00DF4008" w:rsidRPr="00945828"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485AE" w14:textId="0295A7CE" w:rsidR="00DF4008" w:rsidRPr="00945828" w:rsidRDefault="00945828" w:rsidP="00220828">
            <w:pPr>
              <w:jc w:val="center"/>
              <w:rPr>
                <w:rFonts w:cs="Calibri"/>
                <w:b/>
                <w:color w:val="1F3864" w:themeColor="accent5" w:themeShade="80"/>
                <w:sz w:val="22"/>
                <w:lang w:val="en-GB" w:eastAsia="en-GB"/>
              </w:rPr>
            </w:pPr>
            <w:r w:rsidRPr="00945828">
              <w:rPr>
                <w:rFonts w:cs="Calibri"/>
                <w:b/>
                <w:color w:val="1F3864" w:themeColor="accent5" w:themeShade="80"/>
                <w:sz w:val="22"/>
                <w:lang w:val="en-GB" w:eastAsia="en-GB"/>
              </w:rPr>
              <w:lastRenderedPageBreak/>
              <w:t>Main results</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4186D" w14:textId="77777777" w:rsidR="0017016E" w:rsidRDefault="0017016E" w:rsidP="001701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D93997">
              <w:rPr>
                <w:rFonts w:cs="Open Sans"/>
                <w:color w:val="1F3864" w:themeColor="accent5" w:themeShade="80"/>
                <w:szCs w:val="20"/>
                <w:lang w:val="ro-RO"/>
              </w:rPr>
              <w:t>The main results of the project are:</w:t>
            </w:r>
          </w:p>
          <w:p w14:paraId="71A0EA92" w14:textId="52FA48E9" w:rsidR="007B1C82" w:rsidRDefault="00511E42" w:rsidP="007B1C8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Pr>
                <w:b/>
                <w:bCs/>
                <w:color w:val="1F3864" w:themeColor="accent5" w:themeShade="80"/>
                <w:lang w:val="en-GB"/>
              </w:rPr>
              <w:t>750</w:t>
            </w:r>
            <w:r w:rsidRPr="00511E42">
              <w:rPr>
                <w:b/>
                <w:bCs/>
                <w:color w:val="1F3864" w:themeColor="accent5" w:themeShade="80"/>
                <w:lang w:val="en-GB"/>
              </w:rPr>
              <w:t xml:space="preserve"> pupils/students </w:t>
            </w:r>
            <w:r w:rsidRPr="00511E42">
              <w:rPr>
                <w:color w:val="1F3864" w:themeColor="accent5" w:themeShade="80"/>
                <w:lang w:val="en-GB"/>
              </w:rPr>
              <w:t>participating in the</w:t>
            </w:r>
            <w:r w:rsidRPr="00511E42">
              <w:rPr>
                <w:b/>
                <w:bCs/>
                <w:color w:val="1F3864" w:themeColor="accent5" w:themeShade="80"/>
                <w:lang w:val="en-GB"/>
              </w:rPr>
              <w:t xml:space="preserve"> joint road safety workshops </w:t>
            </w:r>
            <w:r w:rsidRPr="00511E42">
              <w:rPr>
                <w:color w:val="1F3864" w:themeColor="accent5" w:themeShade="80"/>
                <w:lang w:val="en-GB"/>
              </w:rPr>
              <w:t xml:space="preserve">organized with the participation of the Associated partners and held by the two project partners </w:t>
            </w:r>
            <w:r>
              <w:rPr>
                <w:color w:val="1F3864" w:themeColor="accent5" w:themeShade="80"/>
                <w:lang w:val="en-GB"/>
              </w:rPr>
              <w:t xml:space="preserve">(out of which 500 </w:t>
            </w:r>
            <w:r w:rsidRPr="00511E42">
              <w:rPr>
                <w:color w:val="1F3864" w:themeColor="accent5" w:themeShade="80"/>
                <w:lang w:val="en-GB"/>
              </w:rPr>
              <w:t>in Romania</w:t>
            </w:r>
            <w:r>
              <w:rPr>
                <w:color w:val="1F3864" w:themeColor="accent5" w:themeShade="80"/>
                <w:lang w:val="en-GB"/>
              </w:rPr>
              <w:t xml:space="preserve"> and 250 in Hungary)</w:t>
            </w:r>
            <w:r w:rsidR="007B1C82" w:rsidRPr="00511E42">
              <w:rPr>
                <w:color w:val="1F3864" w:themeColor="accent5" w:themeShade="80"/>
                <w:lang w:val="en-GB"/>
              </w:rPr>
              <w:t>;</w:t>
            </w:r>
          </w:p>
          <w:p w14:paraId="173E30B6" w14:textId="5FA9DA1B" w:rsidR="0017016E" w:rsidRPr="00511E42" w:rsidRDefault="00511E42" w:rsidP="00511E42">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1F3864" w:themeColor="accent5" w:themeShade="80"/>
                <w:lang w:val="en-GB"/>
              </w:rPr>
            </w:pPr>
            <w:r w:rsidRPr="00511E42">
              <w:rPr>
                <w:b/>
                <w:bCs/>
                <w:color w:val="1F3864" w:themeColor="accent5" w:themeShade="80"/>
                <w:lang w:val="en-GB"/>
              </w:rPr>
              <w:t xml:space="preserve">A joint strategy and action plan developed </w:t>
            </w:r>
            <w:r w:rsidRPr="00511E42">
              <w:rPr>
                <w:color w:val="1F3864" w:themeColor="accent5" w:themeShade="80"/>
                <w:lang w:val="en-GB"/>
              </w:rPr>
              <w:t>for extending road safety measures in Bihor and Hajdú-Bihar counties for the next 5 years</w:t>
            </w:r>
          </w:p>
        </w:tc>
      </w:tr>
    </w:tbl>
    <w:p w14:paraId="703079E3" w14:textId="1BAFCCE0" w:rsidR="00423711" w:rsidRPr="00945828" w:rsidRDefault="00423711" w:rsidP="00DF4008">
      <w:pPr>
        <w:spacing w:after="0"/>
        <w:jc w:val="both"/>
        <w:rPr>
          <w:rFonts w:cs="Open Sans"/>
          <w:color w:val="003399"/>
          <w:lang w:val="en-GB"/>
        </w:rPr>
      </w:pPr>
    </w:p>
    <w:sectPr w:rsidR="00423711" w:rsidRPr="00945828" w:rsidSect="00A170BA">
      <w:headerReference w:type="default" r:id="rId8"/>
      <w:footerReference w:type="default" r:id="rId9"/>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58480" w14:textId="77777777" w:rsidR="00EF38A5" w:rsidRDefault="00EF38A5" w:rsidP="00C23211">
      <w:pPr>
        <w:spacing w:after="0" w:line="240" w:lineRule="auto"/>
      </w:pPr>
      <w:r>
        <w:separator/>
      </w:r>
    </w:p>
  </w:endnote>
  <w:endnote w:type="continuationSeparator" w:id="0">
    <w:p w14:paraId="6981887F" w14:textId="77777777" w:rsidR="00EF38A5" w:rsidRDefault="00EF38A5"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Arial"/>
    <w:charset w:val="00"/>
    <w:family w:val="swiss"/>
    <w:pitch w:val="variable"/>
    <w:sig w:usb0="00000001"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F0886" w14:textId="77777777" w:rsidR="00E91B08" w:rsidRPr="0020035C" w:rsidRDefault="00A170BA" w:rsidP="00CA0AA2">
    <w:pPr>
      <w:pStyle w:val="Footer"/>
      <w:jc w:val="center"/>
      <w:rPr>
        <w:rFonts w:cs="Open Sans"/>
        <w:color w:val="003399"/>
        <w:lang w:val="ro-RO"/>
      </w:rPr>
    </w:pPr>
    <w:r>
      <w:rPr>
        <w:noProof/>
      </w:rPr>
      <w:ptab w:relativeTo="margin" w:alignment="right" w:leader="none"/>
    </w:r>
    <w:r>
      <w:rPr>
        <w:noProof/>
      </w:rPr>
      <w:t>interreg-rohu.eu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4DE528" w14:textId="77777777" w:rsidR="00EF38A5" w:rsidRDefault="00EF38A5" w:rsidP="00C23211">
      <w:pPr>
        <w:spacing w:after="0" w:line="240" w:lineRule="auto"/>
      </w:pPr>
      <w:r>
        <w:separator/>
      </w:r>
    </w:p>
  </w:footnote>
  <w:footnote w:type="continuationSeparator" w:id="0">
    <w:p w14:paraId="273D27AD" w14:textId="77777777" w:rsidR="00EF38A5" w:rsidRDefault="00EF38A5" w:rsidP="00C232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D5E6E" w14:textId="0F686C1D" w:rsidR="00E91B08" w:rsidRPr="00EC3BC1" w:rsidRDefault="00EC3BC1" w:rsidP="00EC3BC1">
    <w:pPr>
      <w:pStyle w:val="Header"/>
    </w:pPr>
    <w:r>
      <w:rPr>
        <w:noProof/>
      </w:rPr>
      <w:drawing>
        <wp:inline distT="0" distB="0" distL="0" distR="0" wp14:anchorId="34084829" wp14:editId="3CC52C81">
          <wp:extent cx="6467475" cy="748198"/>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
                      </a:ext>
                    </a:extLst>
                  </a:blip>
                  <a:stretch>
                    <a:fillRect/>
                  </a:stretch>
                </pic:blipFill>
                <pic:spPr>
                  <a:xfrm>
                    <a:off x="0" y="0"/>
                    <a:ext cx="6566498" cy="75965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4617D"/>
    <w:multiLevelType w:val="hybridMultilevel"/>
    <w:tmpl w:val="6B24D83E"/>
    <w:lvl w:ilvl="0" w:tplc="DA98B68A">
      <w:numFmt w:val="bullet"/>
      <w:lvlText w:val="-"/>
      <w:lvlJc w:val="left"/>
      <w:pPr>
        <w:ind w:left="861" w:hanging="360"/>
      </w:pPr>
      <w:rPr>
        <w:rFonts w:ascii="Open Sans" w:eastAsia="Times New Roman" w:hAnsi="Open Sans" w:cs="Open Sans" w:hint="default"/>
        <w:b/>
        <w:sz w:val="22"/>
      </w:rPr>
    </w:lvl>
    <w:lvl w:ilvl="1" w:tplc="04180003" w:tentative="1">
      <w:start w:val="1"/>
      <w:numFmt w:val="bullet"/>
      <w:lvlText w:val="o"/>
      <w:lvlJc w:val="left"/>
      <w:pPr>
        <w:ind w:left="1581" w:hanging="360"/>
      </w:pPr>
      <w:rPr>
        <w:rFonts w:ascii="Courier New" w:hAnsi="Courier New" w:cs="Courier New" w:hint="default"/>
      </w:rPr>
    </w:lvl>
    <w:lvl w:ilvl="2" w:tplc="04180005" w:tentative="1">
      <w:start w:val="1"/>
      <w:numFmt w:val="bullet"/>
      <w:lvlText w:val=""/>
      <w:lvlJc w:val="left"/>
      <w:pPr>
        <w:ind w:left="2301" w:hanging="360"/>
      </w:pPr>
      <w:rPr>
        <w:rFonts w:ascii="Wingdings" w:hAnsi="Wingdings" w:hint="default"/>
      </w:rPr>
    </w:lvl>
    <w:lvl w:ilvl="3" w:tplc="04180001" w:tentative="1">
      <w:start w:val="1"/>
      <w:numFmt w:val="bullet"/>
      <w:lvlText w:val=""/>
      <w:lvlJc w:val="left"/>
      <w:pPr>
        <w:ind w:left="3021" w:hanging="360"/>
      </w:pPr>
      <w:rPr>
        <w:rFonts w:ascii="Symbol" w:hAnsi="Symbol" w:hint="default"/>
      </w:rPr>
    </w:lvl>
    <w:lvl w:ilvl="4" w:tplc="04180003" w:tentative="1">
      <w:start w:val="1"/>
      <w:numFmt w:val="bullet"/>
      <w:lvlText w:val="o"/>
      <w:lvlJc w:val="left"/>
      <w:pPr>
        <w:ind w:left="3741" w:hanging="360"/>
      </w:pPr>
      <w:rPr>
        <w:rFonts w:ascii="Courier New" w:hAnsi="Courier New" w:cs="Courier New" w:hint="default"/>
      </w:rPr>
    </w:lvl>
    <w:lvl w:ilvl="5" w:tplc="04180005" w:tentative="1">
      <w:start w:val="1"/>
      <w:numFmt w:val="bullet"/>
      <w:lvlText w:val=""/>
      <w:lvlJc w:val="left"/>
      <w:pPr>
        <w:ind w:left="4461" w:hanging="360"/>
      </w:pPr>
      <w:rPr>
        <w:rFonts w:ascii="Wingdings" w:hAnsi="Wingdings" w:hint="default"/>
      </w:rPr>
    </w:lvl>
    <w:lvl w:ilvl="6" w:tplc="04180001" w:tentative="1">
      <w:start w:val="1"/>
      <w:numFmt w:val="bullet"/>
      <w:lvlText w:val=""/>
      <w:lvlJc w:val="left"/>
      <w:pPr>
        <w:ind w:left="5181" w:hanging="360"/>
      </w:pPr>
      <w:rPr>
        <w:rFonts w:ascii="Symbol" w:hAnsi="Symbol" w:hint="default"/>
      </w:rPr>
    </w:lvl>
    <w:lvl w:ilvl="7" w:tplc="04180003" w:tentative="1">
      <w:start w:val="1"/>
      <w:numFmt w:val="bullet"/>
      <w:lvlText w:val="o"/>
      <w:lvlJc w:val="left"/>
      <w:pPr>
        <w:ind w:left="5901" w:hanging="360"/>
      </w:pPr>
      <w:rPr>
        <w:rFonts w:ascii="Courier New" w:hAnsi="Courier New" w:cs="Courier New" w:hint="default"/>
      </w:rPr>
    </w:lvl>
    <w:lvl w:ilvl="8" w:tplc="04180005" w:tentative="1">
      <w:start w:val="1"/>
      <w:numFmt w:val="bullet"/>
      <w:lvlText w:val=""/>
      <w:lvlJc w:val="left"/>
      <w:pPr>
        <w:ind w:left="6621" w:hanging="360"/>
      </w:pPr>
      <w:rPr>
        <w:rFonts w:ascii="Wingdings" w:hAnsi="Wingdings" w:hint="default"/>
      </w:rPr>
    </w:lvl>
  </w:abstractNum>
  <w:abstractNum w:abstractNumId="1">
    <w:nsid w:val="1EC062CC"/>
    <w:multiLevelType w:val="hybridMultilevel"/>
    <w:tmpl w:val="7DC6A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241EAD"/>
    <w:multiLevelType w:val="hybridMultilevel"/>
    <w:tmpl w:val="AEFC957A"/>
    <w:lvl w:ilvl="0" w:tplc="59E63294">
      <w:start w:val="897"/>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5D30BC"/>
    <w:multiLevelType w:val="hybridMultilevel"/>
    <w:tmpl w:val="2320F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5F2342"/>
    <w:multiLevelType w:val="hybridMultilevel"/>
    <w:tmpl w:val="25521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5B91AD5"/>
    <w:multiLevelType w:val="hybridMultilevel"/>
    <w:tmpl w:val="F0C2D8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2"/>
  </w:num>
  <w:num w:numId="3">
    <w:abstractNumId w:val="8"/>
  </w:num>
  <w:num w:numId="4">
    <w:abstractNumId w:val="4"/>
  </w:num>
  <w:num w:numId="5">
    <w:abstractNumId w:val="5"/>
  </w:num>
  <w:num w:numId="6">
    <w:abstractNumId w:val="2"/>
  </w:num>
  <w:num w:numId="7">
    <w:abstractNumId w:val="10"/>
  </w:num>
  <w:num w:numId="8">
    <w:abstractNumId w:val="3"/>
  </w:num>
  <w:num w:numId="9">
    <w:abstractNumId w:val="11"/>
  </w:num>
  <w:num w:numId="10">
    <w:abstractNumId w:val="9"/>
  </w:num>
  <w:num w:numId="11">
    <w:abstractNumId w:val="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3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Y1MjE0NLA0t7QwNDdV0lEKTi0uzszPAykwqQUAm/LAdSwAAAA="/>
  </w:docVars>
  <w:rsids>
    <w:rsidRoot w:val="00F5533E"/>
    <w:rsid w:val="000445CF"/>
    <w:rsid w:val="00052521"/>
    <w:rsid w:val="000644A0"/>
    <w:rsid w:val="000F0D69"/>
    <w:rsid w:val="00105385"/>
    <w:rsid w:val="001060F6"/>
    <w:rsid w:val="001163BF"/>
    <w:rsid w:val="00164EA6"/>
    <w:rsid w:val="0017016E"/>
    <w:rsid w:val="00190E0A"/>
    <w:rsid w:val="00194FFD"/>
    <w:rsid w:val="001E7EA1"/>
    <w:rsid w:val="001F17CF"/>
    <w:rsid w:val="0020035C"/>
    <w:rsid w:val="002216AE"/>
    <w:rsid w:val="002355C7"/>
    <w:rsid w:val="00242594"/>
    <w:rsid w:val="002601E5"/>
    <w:rsid w:val="002642B0"/>
    <w:rsid w:val="00290CD3"/>
    <w:rsid w:val="002A5B39"/>
    <w:rsid w:val="003035E1"/>
    <w:rsid w:val="00352959"/>
    <w:rsid w:val="003620F5"/>
    <w:rsid w:val="00376591"/>
    <w:rsid w:val="003D2410"/>
    <w:rsid w:val="00423711"/>
    <w:rsid w:val="004933DC"/>
    <w:rsid w:val="004A3DA2"/>
    <w:rsid w:val="005023A1"/>
    <w:rsid w:val="00507A63"/>
    <w:rsid w:val="00511E42"/>
    <w:rsid w:val="00512354"/>
    <w:rsid w:val="0054292D"/>
    <w:rsid w:val="0055075A"/>
    <w:rsid w:val="005A58E8"/>
    <w:rsid w:val="005B4E54"/>
    <w:rsid w:val="005B7B70"/>
    <w:rsid w:val="005C3698"/>
    <w:rsid w:val="00602E1D"/>
    <w:rsid w:val="00614C99"/>
    <w:rsid w:val="00684E38"/>
    <w:rsid w:val="006B30F3"/>
    <w:rsid w:val="006D13D4"/>
    <w:rsid w:val="00700B5C"/>
    <w:rsid w:val="007120ED"/>
    <w:rsid w:val="00722416"/>
    <w:rsid w:val="00732D28"/>
    <w:rsid w:val="00761E91"/>
    <w:rsid w:val="00782A0F"/>
    <w:rsid w:val="007B1C82"/>
    <w:rsid w:val="007B6147"/>
    <w:rsid w:val="00834C1E"/>
    <w:rsid w:val="008A0D0C"/>
    <w:rsid w:val="008A5DBD"/>
    <w:rsid w:val="008B4EDA"/>
    <w:rsid w:val="008C34C7"/>
    <w:rsid w:val="008C700C"/>
    <w:rsid w:val="008E24AC"/>
    <w:rsid w:val="00945828"/>
    <w:rsid w:val="0097126B"/>
    <w:rsid w:val="009D0623"/>
    <w:rsid w:val="009E4E3D"/>
    <w:rsid w:val="00A170BA"/>
    <w:rsid w:val="00A2500A"/>
    <w:rsid w:val="00A35463"/>
    <w:rsid w:val="00A53CBE"/>
    <w:rsid w:val="00A64984"/>
    <w:rsid w:val="00AC7698"/>
    <w:rsid w:val="00B24F49"/>
    <w:rsid w:val="00B34538"/>
    <w:rsid w:val="00B51267"/>
    <w:rsid w:val="00B57516"/>
    <w:rsid w:val="00B57F8C"/>
    <w:rsid w:val="00B71DC6"/>
    <w:rsid w:val="00B77B00"/>
    <w:rsid w:val="00B80A04"/>
    <w:rsid w:val="00B8401D"/>
    <w:rsid w:val="00B92ED0"/>
    <w:rsid w:val="00BB5E38"/>
    <w:rsid w:val="00BD2672"/>
    <w:rsid w:val="00C02611"/>
    <w:rsid w:val="00C23211"/>
    <w:rsid w:val="00C23EAD"/>
    <w:rsid w:val="00C27E4E"/>
    <w:rsid w:val="00C610B8"/>
    <w:rsid w:val="00CA0AA2"/>
    <w:rsid w:val="00CB46CA"/>
    <w:rsid w:val="00CC4076"/>
    <w:rsid w:val="00D1768D"/>
    <w:rsid w:val="00D47A26"/>
    <w:rsid w:val="00D736AC"/>
    <w:rsid w:val="00DE4738"/>
    <w:rsid w:val="00DF4008"/>
    <w:rsid w:val="00E06159"/>
    <w:rsid w:val="00E13D58"/>
    <w:rsid w:val="00E27479"/>
    <w:rsid w:val="00E91B08"/>
    <w:rsid w:val="00EB0D64"/>
    <w:rsid w:val="00EC3BC1"/>
    <w:rsid w:val="00ED0379"/>
    <w:rsid w:val="00EE076C"/>
    <w:rsid w:val="00EF38A5"/>
    <w:rsid w:val="00F0230A"/>
    <w:rsid w:val="00F100E9"/>
    <w:rsid w:val="00F119CB"/>
    <w:rsid w:val="00F5533E"/>
    <w:rsid w:val="00F7622A"/>
    <w:rsid w:val="00FB5250"/>
    <w:rsid w:val="00FE25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5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 w:type="paragraph" w:styleId="BalloonText">
    <w:name w:val="Balloon Text"/>
    <w:basedOn w:val="Normal"/>
    <w:link w:val="BalloonTextChar"/>
    <w:uiPriority w:val="99"/>
    <w:semiHidden/>
    <w:unhideWhenUsed/>
    <w:rsid w:val="00E13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D58"/>
    <w:rPr>
      <w:rFonts w:ascii="Tahoma" w:eastAsia="Calibri" w:hAnsi="Tahoma" w:cs="Tahoma"/>
      <w:color w:val="2F5496"/>
      <w:sz w:val="16"/>
      <w:szCs w:val="16"/>
    </w:rPr>
  </w:style>
  <w:style w:type="character" w:styleId="CommentReference">
    <w:name w:val="annotation reference"/>
    <w:basedOn w:val="DefaultParagraphFont"/>
    <w:uiPriority w:val="99"/>
    <w:semiHidden/>
    <w:unhideWhenUsed/>
    <w:rsid w:val="00E13D58"/>
    <w:rPr>
      <w:sz w:val="16"/>
      <w:szCs w:val="16"/>
    </w:rPr>
  </w:style>
  <w:style w:type="paragraph" w:styleId="CommentText">
    <w:name w:val="annotation text"/>
    <w:basedOn w:val="Normal"/>
    <w:link w:val="CommentTextChar"/>
    <w:uiPriority w:val="99"/>
    <w:semiHidden/>
    <w:unhideWhenUsed/>
    <w:rsid w:val="00E13D58"/>
    <w:pPr>
      <w:spacing w:line="240" w:lineRule="auto"/>
    </w:pPr>
    <w:rPr>
      <w:szCs w:val="20"/>
    </w:rPr>
  </w:style>
  <w:style w:type="character" w:customStyle="1" w:styleId="CommentTextChar">
    <w:name w:val="Comment Text Char"/>
    <w:basedOn w:val="DefaultParagraphFont"/>
    <w:link w:val="CommentText"/>
    <w:uiPriority w:val="99"/>
    <w:semiHidden/>
    <w:rsid w:val="00E13D58"/>
    <w:rPr>
      <w:rFonts w:ascii="Open Sans" w:eastAsia="Calibri" w:hAnsi="Open Sans" w:cs="Times New Roman"/>
      <w:color w:val="2F5496"/>
      <w:sz w:val="20"/>
      <w:szCs w:val="20"/>
    </w:rPr>
  </w:style>
  <w:style w:type="paragraph" w:styleId="CommentSubject">
    <w:name w:val="annotation subject"/>
    <w:basedOn w:val="CommentText"/>
    <w:next w:val="CommentText"/>
    <w:link w:val="CommentSubjectChar"/>
    <w:uiPriority w:val="99"/>
    <w:semiHidden/>
    <w:unhideWhenUsed/>
    <w:rsid w:val="00E13D58"/>
    <w:rPr>
      <w:b/>
      <w:bCs/>
    </w:rPr>
  </w:style>
  <w:style w:type="character" w:customStyle="1" w:styleId="CommentSubjectChar">
    <w:name w:val="Comment Subject Char"/>
    <w:basedOn w:val="CommentTextChar"/>
    <w:link w:val="CommentSubject"/>
    <w:uiPriority w:val="99"/>
    <w:semiHidden/>
    <w:rsid w:val="00E13D58"/>
    <w:rPr>
      <w:rFonts w:ascii="Open Sans" w:eastAsia="Calibri" w:hAnsi="Open Sans" w:cs="Times New Roman"/>
      <w:b/>
      <w:bCs/>
      <w:color w:val="2F5496"/>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 w:type="paragraph" w:styleId="BalloonText">
    <w:name w:val="Balloon Text"/>
    <w:basedOn w:val="Normal"/>
    <w:link w:val="BalloonTextChar"/>
    <w:uiPriority w:val="99"/>
    <w:semiHidden/>
    <w:unhideWhenUsed/>
    <w:rsid w:val="00E13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D58"/>
    <w:rPr>
      <w:rFonts w:ascii="Tahoma" w:eastAsia="Calibri" w:hAnsi="Tahoma" w:cs="Tahoma"/>
      <w:color w:val="2F5496"/>
      <w:sz w:val="16"/>
      <w:szCs w:val="16"/>
    </w:rPr>
  </w:style>
  <w:style w:type="character" w:styleId="CommentReference">
    <w:name w:val="annotation reference"/>
    <w:basedOn w:val="DefaultParagraphFont"/>
    <w:uiPriority w:val="99"/>
    <w:semiHidden/>
    <w:unhideWhenUsed/>
    <w:rsid w:val="00E13D58"/>
    <w:rPr>
      <w:sz w:val="16"/>
      <w:szCs w:val="16"/>
    </w:rPr>
  </w:style>
  <w:style w:type="paragraph" w:styleId="CommentText">
    <w:name w:val="annotation text"/>
    <w:basedOn w:val="Normal"/>
    <w:link w:val="CommentTextChar"/>
    <w:uiPriority w:val="99"/>
    <w:semiHidden/>
    <w:unhideWhenUsed/>
    <w:rsid w:val="00E13D58"/>
    <w:pPr>
      <w:spacing w:line="240" w:lineRule="auto"/>
    </w:pPr>
    <w:rPr>
      <w:szCs w:val="20"/>
    </w:rPr>
  </w:style>
  <w:style w:type="character" w:customStyle="1" w:styleId="CommentTextChar">
    <w:name w:val="Comment Text Char"/>
    <w:basedOn w:val="DefaultParagraphFont"/>
    <w:link w:val="CommentText"/>
    <w:uiPriority w:val="99"/>
    <w:semiHidden/>
    <w:rsid w:val="00E13D58"/>
    <w:rPr>
      <w:rFonts w:ascii="Open Sans" w:eastAsia="Calibri" w:hAnsi="Open Sans" w:cs="Times New Roman"/>
      <w:color w:val="2F5496"/>
      <w:sz w:val="20"/>
      <w:szCs w:val="20"/>
    </w:rPr>
  </w:style>
  <w:style w:type="paragraph" w:styleId="CommentSubject">
    <w:name w:val="annotation subject"/>
    <w:basedOn w:val="CommentText"/>
    <w:next w:val="CommentText"/>
    <w:link w:val="CommentSubjectChar"/>
    <w:uiPriority w:val="99"/>
    <w:semiHidden/>
    <w:unhideWhenUsed/>
    <w:rsid w:val="00E13D58"/>
    <w:rPr>
      <w:b/>
      <w:bCs/>
    </w:rPr>
  </w:style>
  <w:style w:type="character" w:customStyle="1" w:styleId="CommentSubjectChar">
    <w:name w:val="Comment Subject Char"/>
    <w:basedOn w:val="CommentTextChar"/>
    <w:link w:val="CommentSubject"/>
    <w:uiPriority w:val="99"/>
    <w:semiHidden/>
    <w:rsid w:val="00E13D58"/>
    <w:rPr>
      <w:rFonts w:ascii="Open Sans" w:eastAsia="Calibri" w:hAnsi="Open Sans" w:cs="Times New Roman"/>
      <w:b/>
      <w:bCs/>
      <w:color w:val="2F549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Portrait.dotx</Template>
  <TotalTime>0</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Camerzan Orsolya</dc:creator>
  <cp:lastModifiedBy>JS_LN</cp:lastModifiedBy>
  <cp:revision>2</cp:revision>
  <dcterms:created xsi:type="dcterms:W3CDTF">2025-10-13T07:11:00Z</dcterms:created>
  <dcterms:modified xsi:type="dcterms:W3CDTF">2025-10-13T07:11:00Z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