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370"/>
      </w:tblGrid>
      <w:tr w:rsidR="00DF4008" w:rsidRPr="0044551E" w14:paraId="2FCB8905" w14:textId="77777777" w:rsidTr="003620F5">
        <w:trPr>
          <w:trHeight w:val="333"/>
        </w:trPr>
        <w:tc>
          <w:tcPr>
            <w:tcW w:w="10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1773EB14" w:rsidR="00DF4008" w:rsidRPr="0044551E" w:rsidRDefault="00553C3E" w:rsidP="00553C3E">
            <w:pPr>
              <w:spacing w:after="120" w:line="276" w:lineRule="auto"/>
              <w:jc w:val="both"/>
              <w:rPr>
                <w:rFonts w:cs="Open Sans"/>
                <w:szCs w:val="20"/>
                <w:lang w:val="ro-RO"/>
              </w:rPr>
            </w:pPr>
            <w:r>
              <w:rPr>
                <w:rFonts w:cs="Open Sans"/>
                <w:b/>
                <w:color w:val="FFFFFF"/>
                <w:szCs w:val="20"/>
                <w:lang w:val="ro-RO" w:eastAsia="en-GB"/>
              </w:rPr>
              <w:t>Call</w:t>
            </w:r>
            <w:r w:rsidR="00376591" w:rsidRPr="0044551E">
              <w:rPr>
                <w:rFonts w:cs="Open Sans"/>
                <w:b/>
                <w:color w:val="FFFFFF"/>
                <w:szCs w:val="20"/>
                <w:lang w:val="ro-RO" w:eastAsia="en-GB"/>
              </w:rPr>
              <w:t xml:space="preserve">: </w:t>
            </w:r>
            <w:r w:rsidR="00025629" w:rsidRPr="00025629">
              <w:rPr>
                <w:rFonts w:cs="Open Sans"/>
                <w:b/>
                <w:bCs/>
                <w:color w:val="FFFFFF"/>
                <w:szCs w:val="20"/>
                <w:lang w:eastAsia="en-GB"/>
              </w:rPr>
              <w:t>1st Open Call for Proposals</w:t>
            </w:r>
          </w:p>
        </w:tc>
      </w:tr>
      <w:tr w:rsidR="00DF4008" w:rsidRPr="0044551E" w14:paraId="0362BCF6" w14:textId="77777777" w:rsidTr="003620F5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19DB9AD2" w:rsidR="00DF4008" w:rsidRPr="0044551E" w:rsidRDefault="00DF4008" w:rsidP="00220828">
            <w:pPr>
              <w:spacing w:after="120" w:line="251" w:lineRule="auto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Acron</w:t>
            </w:r>
            <w:r w:rsidR="00553C3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y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m &amp; </w:t>
            </w:r>
            <w:r w:rsidR="00386644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project</w:t>
            </w:r>
            <w:r w:rsidR="00553C3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 ID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6C865" w14:textId="0B545368" w:rsidR="00DF4008" w:rsidRPr="0044551E" w:rsidRDefault="00025629" w:rsidP="003620F5">
            <w:pPr>
              <w:spacing w:after="120" w:line="276" w:lineRule="auto"/>
              <w:jc w:val="both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 w:rsidRPr="00025629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r w:rsidR="00CE0188" w:rsidRPr="00CE0188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Grassroots</w:t>
            </w:r>
            <w:r w:rsidR="00CE0188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r w:rsidR="003620F5"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– </w:t>
            </w:r>
            <w:r w:rsidR="00DF4008"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ROHU</w:t>
            </w:r>
            <w:r w:rsidR="003620F5"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00</w:t>
            </w:r>
            <w:r w:rsidR="00CE0188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616</w:t>
            </w:r>
          </w:p>
        </w:tc>
      </w:tr>
      <w:tr w:rsidR="00DF4008" w:rsidRPr="0044551E" w14:paraId="1D2DEC3A" w14:textId="77777777" w:rsidTr="003620F5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7349CD12" w:rsidR="00DF4008" w:rsidRPr="0044551E" w:rsidRDefault="00553C3E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Project title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02479498" w:rsidR="00DF4008" w:rsidRPr="0044551E" w:rsidRDefault="007B7096" w:rsidP="00CE0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„</w:t>
            </w:r>
            <w:r w:rsidR="00CE0188" w:rsidRPr="00CE0188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Developing grassroot football for performance in sports and personal development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”</w:t>
            </w:r>
          </w:p>
        </w:tc>
      </w:tr>
      <w:tr w:rsidR="00DF4008" w:rsidRPr="0044551E" w14:paraId="2ED899A6" w14:textId="77777777" w:rsidTr="003620F5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38EBB06C" w:rsidR="00DF4008" w:rsidRPr="0044551E" w:rsidRDefault="00553C3E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 w:rsidRPr="00553C3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Priority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754382B7" w:rsidR="00DF4008" w:rsidRPr="0044551E" w:rsidRDefault="00553C3E" w:rsidP="000423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553C3E">
              <w:rPr>
                <w:rFonts w:cs="Open Sans"/>
                <w:color w:val="1F3864" w:themeColor="accent5" w:themeShade="80"/>
                <w:szCs w:val="20"/>
                <w:lang w:val="it-CH"/>
              </w:rPr>
              <w:t xml:space="preserve">PRIORITY </w:t>
            </w:r>
            <w:r w:rsidR="00025629">
              <w:rPr>
                <w:rFonts w:cs="Open Sans"/>
                <w:color w:val="1F3864" w:themeColor="accent5" w:themeShade="80"/>
                <w:szCs w:val="20"/>
                <w:lang w:val="it-CH"/>
              </w:rPr>
              <w:t>3</w:t>
            </w:r>
            <w:r>
              <w:rPr>
                <w:rFonts w:cs="Open Sans"/>
                <w:color w:val="1F3864" w:themeColor="accent5" w:themeShade="80"/>
                <w:szCs w:val="20"/>
                <w:lang w:val="it-CH"/>
              </w:rPr>
              <w:t xml:space="preserve"> </w:t>
            </w:r>
            <w:r w:rsidR="003620F5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- </w:t>
            </w:r>
            <w:r w:rsidR="007B7096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="00025629">
              <w:rPr>
                <w:rFonts w:cs="Open Sans"/>
                <w:color w:val="1F3864" w:themeColor="accent5" w:themeShade="80"/>
                <w:szCs w:val="20"/>
                <w:lang w:val="ro-RO"/>
              </w:rPr>
              <w:t>A</w:t>
            </w:r>
            <w:r w:rsidR="00025629" w:rsidRPr="00025629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more sustainable, community-based and effective cross-border cooperation</w:t>
            </w:r>
          </w:p>
        </w:tc>
      </w:tr>
      <w:tr w:rsidR="00DF4008" w:rsidRPr="0044551E" w14:paraId="5A450318" w14:textId="77777777" w:rsidTr="003620F5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B4CF9" w14:textId="077E9843" w:rsidR="00DF4008" w:rsidRPr="0044551E" w:rsidRDefault="00553C3E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 w:rsidRPr="00553C3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Specific objective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113F444C" w:rsidR="00DF4008" w:rsidRPr="0044551E" w:rsidRDefault="00553C3E" w:rsidP="00553C3E">
            <w:pPr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553C3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Specific objective (SO) </w:t>
            </w:r>
            <w:r w:rsidR="00025629" w:rsidRPr="00025629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ISO6.3 - Building up mutual trust, in particular by encouraging people-to-people actions </w:t>
            </w:r>
          </w:p>
        </w:tc>
      </w:tr>
      <w:tr w:rsidR="00DF4008" w:rsidRPr="0044551E" w14:paraId="7703D1F8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7D871459" w:rsidR="00DF4008" w:rsidRPr="0044551E" w:rsidRDefault="00386644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Implementation period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F6933" w14:textId="1EF73B0C" w:rsidR="00DF4008" w:rsidRPr="0044551E" w:rsidRDefault="00025629" w:rsidP="00220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12</w:t>
            </w:r>
            <w:r w:rsidR="003620F5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="00386644">
              <w:rPr>
                <w:rFonts w:cs="Open Sans"/>
                <w:color w:val="1F3864" w:themeColor="accent5" w:themeShade="80"/>
                <w:szCs w:val="20"/>
                <w:lang w:val="ro-RO"/>
              </w:rPr>
              <w:t>months</w:t>
            </w:r>
            <w:r w:rsidR="003620F5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(</w:t>
            </w:r>
            <w:r w:rsidR="00CE0188">
              <w:rPr>
                <w:rFonts w:cs="Open Sans"/>
                <w:color w:val="1F3864" w:themeColor="accent5" w:themeShade="80"/>
                <w:szCs w:val="20"/>
                <w:lang w:val="ro-RO"/>
              </w:rPr>
              <w:t>18</w:t>
            </w:r>
            <w:r w:rsidR="008F5213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March 2025</w:t>
            </w:r>
            <w:r w:rsidR="003620F5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– </w:t>
            </w:r>
            <w:r w:rsidR="00CE0188">
              <w:rPr>
                <w:rFonts w:cs="Open Sans"/>
                <w:color w:val="1F3864" w:themeColor="accent5" w:themeShade="80"/>
                <w:szCs w:val="20"/>
                <w:lang w:val="ro-RO"/>
              </w:rPr>
              <w:t>17</w:t>
            </w:r>
            <w:r w:rsidR="008F5213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March 2026</w:t>
            </w:r>
            <w:r w:rsidR="003620F5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>)</w:t>
            </w:r>
          </w:p>
        </w:tc>
      </w:tr>
      <w:tr w:rsidR="00DF4008" w:rsidRPr="0044551E" w14:paraId="010F0453" w14:textId="77777777" w:rsidTr="007B7096">
        <w:trPr>
          <w:trHeight w:val="71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63C058F1" w:rsidR="00DF4008" w:rsidRPr="0044551E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Ob</w:t>
            </w:r>
            <w:r w:rsidR="00CE0188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j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ectiv</w:t>
            </w:r>
            <w:r w:rsidR="00CE0188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>e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4C62443C" w:rsidR="00F119CB" w:rsidRPr="0044551E" w:rsidRDefault="00CE0188" w:rsidP="00CE0188">
            <w:pPr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CE0188">
              <w:rPr>
                <w:rFonts w:cs="Open Sans"/>
                <w:color w:val="1F3864" w:themeColor="accent5" w:themeShade="80"/>
                <w:szCs w:val="20"/>
                <w:lang w:val="ro-RO"/>
              </w:rPr>
              <w:t>To promote joint grassroots football development and foster individual growth through sports in the project area, by developing a common methodology for training in football clubs and schools, and by enhancing the capacity of partner organizations to deliver high-quality sports education services for children and youth.</w:t>
            </w:r>
          </w:p>
        </w:tc>
      </w:tr>
      <w:tr w:rsidR="00DF4008" w:rsidRPr="0044551E" w14:paraId="1EEF8B90" w14:textId="77777777" w:rsidTr="003620F5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127BA3A7" w:rsidR="00DF4008" w:rsidRPr="0044551E" w:rsidRDefault="00386644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Partnership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3CB37" w14:textId="391340F4" w:rsidR="007B7096" w:rsidRPr="0044551E" w:rsidRDefault="00386644" w:rsidP="003620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 w:rsidRPr="0044551E"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>Lead</w:t>
            </w:r>
            <w:r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 xml:space="preserve"> Partner</w:t>
            </w:r>
            <w:r w:rsidR="00DF4008"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: </w:t>
            </w:r>
          </w:p>
          <w:p w14:paraId="6332623C" w14:textId="7C9EC6CB" w:rsidR="00DF4008" w:rsidRPr="0044551E" w:rsidRDefault="00E35923" w:rsidP="003620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E35923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>FORTUNA Arad Sports Association</w:t>
            </w:r>
            <w:r w:rsidRPr="00E35923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r w:rsidR="008F5213">
              <w:rPr>
                <w:rFonts w:cs="Open Sans"/>
                <w:bCs/>
                <w:color w:val="1F3864" w:themeColor="accent5" w:themeShade="80"/>
                <w:szCs w:val="20"/>
                <w:lang w:val="ro-RO" w:eastAsia="en-GB"/>
              </w:rPr>
              <w:t>(RO)</w:t>
            </w:r>
          </w:p>
        </w:tc>
      </w:tr>
      <w:tr w:rsidR="00DF4008" w:rsidRPr="0044551E" w14:paraId="527C4A89" w14:textId="77777777" w:rsidTr="00E35923">
        <w:trPr>
          <w:trHeight w:val="644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44551E" w:rsidRDefault="00DF4008" w:rsidP="00220828">
            <w:pPr>
              <w:spacing w:after="0" w:line="251" w:lineRule="auto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FD94" w14:textId="6ECC9EA6" w:rsidR="00DF4008" w:rsidRPr="0044551E" w:rsidRDefault="00386644" w:rsidP="003620F5">
            <w:pPr>
              <w:spacing w:after="0" w:line="276" w:lineRule="auto"/>
              <w:jc w:val="both"/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</w:pPr>
            <w:r>
              <w:rPr>
                <w:rFonts w:eastAsia="Times New Roman" w:cs="Open Sans"/>
                <w:b/>
                <w:color w:val="1F3864" w:themeColor="accent5" w:themeShade="80"/>
                <w:szCs w:val="20"/>
                <w:lang w:val="ro-RO" w:bidi="en-US"/>
              </w:rPr>
              <w:t>Project Partners</w:t>
            </w:r>
            <w:r w:rsidR="00DF4008" w:rsidRPr="0044551E">
              <w:rPr>
                <w:rFonts w:cs="Open Sans"/>
                <w:b/>
                <w:color w:val="1F3864" w:themeColor="accent5" w:themeShade="80"/>
                <w:szCs w:val="20"/>
                <w:lang w:val="ro-RO"/>
              </w:rPr>
              <w:t xml:space="preserve">: </w:t>
            </w:r>
          </w:p>
          <w:p w14:paraId="7BCBBF71" w14:textId="6DD0C29C" w:rsidR="008F5213" w:rsidRPr="0044551E" w:rsidRDefault="003620F5" w:rsidP="00E35923">
            <w:pPr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PP2</w:t>
            </w:r>
            <w:r w:rsidR="007B7096"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:</w:t>
            </w:r>
            <w:r w:rsidR="000423F1"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r w:rsidR="00E35923" w:rsidRPr="00E35923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The Sports Club of Algyo</w:t>
            </w:r>
            <w:r w:rsidR="00E35923" w:rsidRPr="00E35923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 xml:space="preserve"> </w:t>
            </w:r>
            <w:r w:rsidR="007B7096"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(</w:t>
            </w:r>
            <w:r w:rsidR="00E35923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HU</w:t>
            </w:r>
            <w:r w:rsidR="007B7096" w:rsidRPr="0044551E">
              <w:rPr>
                <w:rFonts w:cs="Open Sans"/>
                <w:bCs/>
                <w:color w:val="1F3864" w:themeColor="accent5" w:themeShade="80"/>
                <w:szCs w:val="20"/>
                <w:lang w:val="ro-RO"/>
              </w:rPr>
              <w:t>)</w:t>
            </w:r>
          </w:p>
        </w:tc>
      </w:tr>
      <w:tr w:rsidR="00DF4008" w:rsidRPr="0044551E" w14:paraId="4EE4EBD1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0417573D" w:rsidR="00DF4008" w:rsidRPr="0044551E" w:rsidRDefault="00386644" w:rsidP="00220828">
            <w:pPr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T</w:t>
            </w:r>
            <w:r w:rsidR="00DF4008"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otal</w:t>
            </w:r>
            <w:r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 b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 xml:space="preserve">uget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19B01C98" w:rsidR="00DF4008" w:rsidRPr="0044551E" w:rsidRDefault="00087055" w:rsidP="007B7096">
            <w:pPr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</w:pPr>
            <w:r w:rsidRPr="0044551E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EUR </w:t>
            </w:r>
            <w:r w:rsidR="00E35923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249,391.80</w:t>
            </w:r>
            <w:r w:rsidR="008D0FE5" w:rsidRPr="008D0FE5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r w:rsidR="00386644">
              <w:rPr>
                <w:rFonts w:eastAsia="Times New Roman" w:cs="Open Sans"/>
                <w:color w:val="1F3864" w:themeColor="accent5" w:themeShade="80"/>
                <w:szCs w:val="20"/>
                <w:lang w:val="ro-RO" w:bidi="en-US"/>
              </w:rPr>
              <w:t>out of which</w:t>
            </w:r>
            <w:r w:rsidR="007B7096" w:rsidRPr="0044551E">
              <w:rPr>
                <w:rFonts w:eastAsia="Times New Roman" w:cs="Open Sans"/>
                <w:color w:val="1F3864" w:themeColor="accent5" w:themeShade="80"/>
                <w:szCs w:val="20"/>
                <w:lang w:val="ro-RO" w:bidi="en-US"/>
              </w:rPr>
              <w:t xml:space="preserve"> </w:t>
            </w:r>
            <w:r w:rsidRPr="0044551E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EUR </w:t>
            </w:r>
            <w:r w:rsidR="00E35923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>199,513.44</w:t>
            </w:r>
            <w:r w:rsidR="008D0FE5">
              <w:rPr>
                <w:rFonts w:cs="Open Sans"/>
                <w:color w:val="1F3864" w:themeColor="accent5" w:themeShade="80"/>
                <w:szCs w:val="20"/>
                <w:lang w:val="ro-RO" w:eastAsia="en-GB"/>
              </w:rPr>
              <w:t xml:space="preserve"> </w:t>
            </w:r>
            <w:r w:rsidRPr="0044551E">
              <w:rPr>
                <w:rFonts w:eastAsia="Times New Roman" w:cs="Open Sans"/>
                <w:color w:val="1F3864" w:themeColor="accent5" w:themeShade="80"/>
                <w:szCs w:val="20"/>
                <w:lang w:val="ro-RO" w:bidi="en-US"/>
              </w:rPr>
              <w:t xml:space="preserve">FEDR </w:t>
            </w:r>
          </w:p>
        </w:tc>
      </w:tr>
      <w:tr w:rsidR="00DF4008" w:rsidRPr="00E35923" w14:paraId="51B61C9D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367A6D02" w:rsidR="00DF4008" w:rsidRPr="0044551E" w:rsidRDefault="00DF4008" w:rsidP="00220828">
            <w:pPr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Sum</w:t>
            </w:r>
            <w:r w:rsidR="00677E91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m</w:t>
            </w:r>
            <w:r w:rsidRPr="0044551E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ar</w:t>
            </w:r>
            <w:r w:rsidR="00677E91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t>y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F3C2" w14:textId="67AF1AF0" w:rsidR="00E35923" w:rsidRPr="00E35923" w:rsidRDefault="006D3D1A" w:rsidP="0049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>The project</w:t>
            </w:r>
            <w:r w:rsidR="00C832EB" w:rsidRPr="0044551E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„</w:t>
            </w:r>
            <w:r w:rsidR="00E35923" w:rsidRPr="00E35923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Developing grassroot football for performance in sports and personal development</w:t>
            </w:r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” (ROHU00</w:t>
            </w:r>
            <w:r w:rsidR="00E35923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616</w:t>
            </w:r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 – </w:t>
            </w:r>
            <w:r w:rsidR="00E35923" w:rsidRPr="00E35923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>Grassroots</w:t>
            </w:r>
            <w:r w:rsidR="00C832EB" w:rsidRPr="0044551E">
              <w:rPr>
                <w:rFonts w:cs="Open Sans"/>
                <w:b/>
                <w:bCs/>
                <w:i/>
                <w:iCs/>
                <w:color w:val="1F3864" w:themeColor="accent5" w:themeShade="80"/>
                <w:szCs w:val="20"/>
                <w:lang w:val="ro-RO"/>
              </w:rPr>
              <w:t xml:space="preserve">) </w:t>
            </w:r>
            <w:r w:rsidR="00E35923"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aims to promote joint grassroots football development and individual growth through sports in the cross-border area of Arad (Romania) and Csongrád-Csanád (Hungary). It brings together project partners and key stakeholders to collaboratively develop and implement </w:t>
            </w:r>
            <w:r w:rsidR="00E35923" w:rsidRPr="00E35923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 Joint Strategy for Local Grassroots Football for Performance and Personal Development</w:t>
            </w:r>
            <w:r w:rsidR="00E35923"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, accompanied by an </w:t>
            </w:r>
            <w:r w:rsidR="00E35923" w:rsidRPr="00E35923">
              <w:rPr>
                <w:rFonts w:cs="Open Sans"/>
                <w:b/>
                <w:bCs/>
                <w:color w:val="1F3864" w:themeColor="accent5" w:themeShade="80"/>
                <w:szCs w:val="20"/>
                <w:lang w:val="ro-RO"/>
              </w:rPr>
              <w:t>Action Plan and a Joint Methodology</w:t>
            </w:r>
            <w:r w:rsidR="00E35923"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tailored for use in sports clubs and schools.</w:t>
            </w:r>
          </w:p>
          <w:p w14:paraId="33B7D436" w14:textId="5BBFD4AD" w:rsidR="00E35923" w:rsidRPr="00E35923" w:rsidRDefault="00E35923" w:rsidP="0049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t>Stakeholders from both counties will take part in workshops and strategic planning activities aimed at developing effective grassroots football and personal development initiatives.</w:t>
            </w:r>
            <w:r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 </w:t>
            </w:r>
            <w:r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t>This participatory approach supports improved living conditions in local communities, promotes social inclusion—especially for marginalized groups—and aligns with the EU and UN Sustainable Development Goals.</w:t>
            </w:r>
          </w:p>
          <w:p w14:paraId="091AA08E" w14:textId="74B55667" w:rsidR="00E35923" w:rsidRPr="00E35923" w:rsidRDefault="00E35923" w:rsidP="004934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t>The project also involves direct investments in sports infrastructure, enabling partner organizations to provide high-quality training and education through sports. Activities will engage youth football players, school pupils, teachers, and trainers, contributing to their personal growth and skill development.</w:t>
            </w:r>
          </w:p>
          <w:p w14:paraId="769F20B1" w14:textId="111FC418" w:rsidR="007120ED" w:rsidRPr="0044551E" w:rsidRDefault="00E35923" w:rsidP="00BB32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Cs w:val="20"/>
                <w:lang w:val="ro-RO"/>
              </w:rPr>
            </w:pPr>
            <w:r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t xml:space="preserve">By strengthening community engagement, encouraging cross-border cooperation, and supporting youth inclusion through sport, the project promotes the sustainable </w:t>
            </w:r>
            <w:r w:rsidRPr="00E35923">
              <w:rPr>
                <w:rFonts w:cs="Open Sans"/>
                <w:color w:val="1F3864" w:themeColor="accent5" w:themeShade="80"/>
                <w:szCs w:val="20"/>
                <w:lang w:val="ro-RO"/>
              </w:rPr>
              <w:lastRenderedPageBreak/>
              <w:t>development of grassroots football and the long-term well-being of young people in the region.</w:t>
            </w:r>
          </w:p>
        </w:tc>
      </w:tr>
      <w:tr w:rsidR="00DF4008" w:rsidRPr="0044551E" w14:paraId="47DF7069" w14:textId="77777777" w:rsidTr="003620F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66DACCB7" w:rsidR="00DF4008" w:rsidRPr="0044551E" w:rsidRDefault="00DD4259" w:rsidP="00220828">
            <w:pPr>
              <w:jc w:val="center"/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</w:pPr>
            <w:bookmarkStart w:id="0" w:name="_Hlk202799750"/>
            <w:r w:rsidRPr="00DD4259">
              <w:rPr>
                <w:rFonts w:cs="Open Sans"/>
                <w:b/>
                <w:color w:val="1F3864" w:themeColor="accent5" w:themeShade="80"/>
                <w:szCs w:val="20"/>
                <w:lang w:val="ro-RO" w:eastAsia="en-GB"/>
              </w:rPr>
              <w:lastRenderedPageBreak/>
              <w:t>Main results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485AF" w14:textId="77777777" w:rsidR="00D93997" w:rsidRDefault="00D93997" w:rsidP="00B326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  <w:lang w:val="ro-RO"/>
              </w:rPr>
            </w:pPr>
            <w:r w:rsidRPr="00B326A5">
              <w:rPr>
                <w:rFonts w:cs="Open Sans"/>
                <w:color w:val="002060"/>
                <w:szCs w:val="20"/>
                <w:lang w:val="ro-RO"/>
              </w:rPr>
              <w:t>The main results of the project are:</w:t>
            </w:r>
          </w:p>
          <w:p w14:paraId="4CE4312F" w14:textId="6A34C115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 xml:space="preserve">Two </w:t>
            </w:r>
            <w:proofErr w:type="gramStart"/>
            <w:r w:rsidRPr="008B3BFB">
              <w:rPr>
                <w:rFonts w:cs="Open Sans"/>
                <w:color w:val="002060"/>
                <w:szCs w:val="20"/>
              </w:rPr>
              <w:t>project</w:t>
            </w:r>
            <w:proofErr w:type="gramEnd"/>
            <w:r w:rsidRPr="008B3BFB">
              <w:rPr>
                <w:rFonts w:cs="Open Sans"/>
                <w:color w:val="002060"/>
                <w:szCs w:val="20"/>
              </w:rPr>
              <w:t xml:space="preserve"> </w:t>
            </w:r>
            <w:proofErr w:type="gramStart"/>
            <w:r w:rsidRPr="008B3BFB">
              <w:rPr>
                <w:rFonts w:cs="Open Sans"/>
                <w:color w:val="002060"/>
                <w:szCs w:val="20"/>
              </w:rPr>
              <w:t>start</w:t>
            </w:r>
            <w:proofErr w:type="gramEnd"/>
            <w:r w:rsidRPr="008B3BFB">
              <w:rPr>
                <w:rFonts w:cs="Open Sans"/>
                <w:color w:val="002060"/>
                <w:szCs w:val="20"/>
              </w:rPr>
              <w:t xml:space="preserve"> press conferences in Arad and </w:t>
            </w:r>
            <w:proofErr w:type="spellStart"/>
            <w:r w:rsidRPr="008B3BFB">
              <w:rPr>
                <w:rFonts w:cs="Open Sans"/>
                <w:color w:val="002060"/>
                <w:szCs w:val="20"/>
              </w:rPr>
              <w:t>Algyo</w:t>
            </w:r>
            <w:proofErr w:type="spellEnd"/>
            <w:r w:rsidRPr="008B3BFB">
              <w:rPr>
                <w:rFonts w:cs="Open Sans"/>
                <w:color w:val="002060"/>
                <w:szCs w:val="20"/>
              </w:rPr>
              <w:t xml:space="preserve"> with 40+ stakeholders and media, promoted via articles and social media reaching 2,000+ people.</w:t>
            </w:r>
          </w:p>
          <w:p w14:paraId="693FBAC1" w14:textId="2F870028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>A diverse stakeholder list will be identified and engaged for developing and implementing the Joint Strategy, Action Plan, and Methodology.</w:t>
            </w:r>
          </w:p>
          <w:p w14:paraId="4CEC606B" w14:textId="5FB7A25C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 xml:space="preserve">Three workshops in Arad and </w:t>
            </w:r>
            <w:proofErr w:type="spellStart"/>
            <w:r w:rsidRPr="008B3BFB">
              <w:rPr>
                <w:rFonts w:cs="Open Sans"/>
                <w:color w:val="002060"/>
                <w:szCs w:val="20"/>
              </w:rPr>
              <w:t>Algyo</w:t>
            </w:r>
            <w:proofErr w:type="spellEnd"/>
            <w:r w:rsidRPr="008B3BFB">
              <w:rPr>
                <w:rFonts w:cs="Open Sans"/>
                <w:color w:val="002060"/>
                <w:szCs w:val="20"/>
              </w:rPr>
              <w:t xml:space="preserve"> with 30+ participants will draft the Joint Strategy and Methodology, promoted through articles and online to 2,000+ people.</w:t>
            </w:r>
          </w:p>
          <w:p w14:paraId="233BCEB3" w14:textId="4D866E42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proofErr w:type="gramStart"/>
            <w:r w:rsidRPr="008B3BFB">
              <w:rPr>
                <w:rFonts w:cs="Open Sans"/>
                <w:color w:val="002060"/>
                <w:szCs w:val="20"/>
              </w:rPr>
              <w:t>The Joint</w:t>
            </w:r>
            <w:proofErr w:type="gramEnd"/>
            <w:r w:rsidRPr="008B3BFB">
              <w:rPr>
                <w:rFonts w:cs="Open Sans"/>
                <w:color w:val="002060"/>
                <w:szCs w:val="20"/>
              </w:rPr>
              <w:t xml:space="preserve"> Strategy and Methodology, based on local data and expert input, will be published online alongside an Action Plan detailing implementation and sustainability.</w:t>
            </w:r>
          </w:p>
          <w:p w14:paraId="48757D19" w14:textId="6EAAB6F9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>Promotional materials, two project websites, a bilingual management database, and a trilingual dictionary will support communication and implementation.</w:t>
            </w:r>
          </w:p>
          <w:p w14:paraId="5E4CFA47" w14:textId="24AD6A7B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>LP1 will build an outdoor grassroots sports facility with free access to sanitary facilities and purchase key equipment including imaging devices, GPS trackers, management software, goals, balls, and vests.</w:t>
            </w:r>
          </w:p>
          <w:p w14:paraId="4A2A5999" w14:textId="1FE5C928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>PP2 will acquire imaging devices, a minibus, management software, goals, and various footballs for project use and future grassroots activities.</w:t>
            </w:r>
          </w:p>
          <w:p w14:paraId="55BC1A52" w14:textId="5B58B60B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>LP1 will conduct demo activities in 15 schools (375 pupils/teachers), one 2-day training for 12 sports teachers, one school tournament (10 schools, 150+ participants), one grassroots club tournament (10 clubs, 160+ players/trainers), and one 4-day training camp (50+ participants).</w:t>
            </w:r>
          </w:p>
          <w:p w14:paraId="2C4AB087" w14:textId="5DA3B3D5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>PP2 will conduct demo activities in 5 schools (125 pupils/teachers), one 2-day training for 6 teachers, one school tournament (10 schools, 150+ participants), two grassroots club tournaments (10 clubs each, 160+ players/trainers per event), and two 4-day training camps (40+ participants each).</w:t>
            </w:r>
          </w:p>
          <w:p w14:paraId="486304BB" w14:textId="53780EC9" w:rsidR="008B3BFB" w:rsidRPr="008B3BFB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</w:rPr>
            </w:pPr>
            <w:r w:rsidRPr="008B3BFB">
              <w:rPr>
                <w:rFonts w:cs="Open Sans"/>
                <w:color w:val="002060"/>
                <w:szCs w:val="20"/>
              </w:rPr>
              <w:t>LP1 will host a one-day “Grassroots Football Clubs Fair” in Arad with PP2 support, involving 10 clubs and 200 youth players/trainers, featuring promotional stands and demos, promoted via local media.</w:t>
            </w:r>
          </w:p>
          <w:p w14:paraId="173E30B6" w14:textId="5ECD624B" w:rsidR="0044551E" w:rsidRPr="00B326A5" w:rsidRDefault="008B3BFB" w:rsidP="008B3BFB">
            <w:pPr>
              <w:pStyle w:val="ListParagraph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002060"/>
                <w:szCs w:val="20"/>
                <w:lang w:val="ro-RO"/>
              </w:rPr>
            </w:pPr>
            <w:r w:rsidRPr="008B3BFB">
              <w:rPr>
                <w:rFonts w:cs="Open Sans"/>
                <w:color w:val="002060"/>
                <w:szCs w:val="20"/>
              </w:rPr>
              <w:t>The final project results conference in Arad will gather 50+ stakeholders to present outcomes, the new facility, Joint Strategy, and Methodology, with full logistical support.</w:t>
            </w:r>
          </w:p>
        </w:tc>
      </w:tr>
      <w:bookmarkEnd w:id="0"/>
    </w:tbl>
    <w:p w14:paraId="2E5160C3" w14:textId="5D0B5ABE" w:rsidR="0054292D" w:rsidRPr="0044551E" w:rsidRDefault="0054292D" w:rsidP="00DF4008">
      <w:pPr>
        <w:spacing w:after="0"/>
        <w:jc w:val="both"/>
        <w:rPr>
          <w:rFonts w:cs="Open Sans"/>
          <w:color w:val="003399"/>
          <w:szCs w:val="20"/>
          <w:lang w:val="ro-RO"/>
        </w:rPr>
      </w:pPr>
    </w:p>
    <w:sectPr w:rsidR="0054292D" w:rsidRPr="0044551E" w:rsidSect="00A170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4928" w14:textId="77777777" w:rsidR="00A3790E" w:rsidRDefault="00A3790E" w:rsidP="00C23211">
      <w:pPr>
        <w:spacing w:after="0" w:line="240" w:lineRule="auto"/>
      </w:pPr>
      <w:r>
        <w:separator/>
      </w:r>
    </w:p>
  </w:endnote>
  <w:endnote w:type="continuationSeparator" w:id="0">
    <w:p w14:paraId="7136CAC4" w14:textId="77777777" w:rsidR="00A3790E" w:rsidRDefault="00A3790E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AB73" w14:textId="77777777" w:rsidR="000B2C0A" w:rsidRDefault="000B2C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DBDEE" w14:textId="77777777" w:rsidR="000B2C0A" w:rsidRDefault="000B2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A4E9" w14:textId="77777777" w:rsidR="00A3790E" w:rsidRDefault="00A3790E" w:rsidP="00C23211">
      <w:pPr>
        <w:spacing w:after="0" w:line="240" w:lineRule="auto"/>
      </w:pPr>
      <w:r>
        <w:separator/>
      </w:r>
    </w:p>
  </w:footnote>
  <w:footnote w:type="continuationSeparator" w:id="0">
    <w:p w14:paraId="7CCD928F" w14:textId="77777777" w:rsidR="00A3790E" w:rsidRDefault="00A3790E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A303" w14:textId="77777777" w:rsidR="000B2C0A" w:rsidRDefault="000B2C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27EB9317" w:rsidR="00E91B08" w:rsidRDefault="000B2C0A">
    <w:pPr>
      <w:pStyle w:val="Header"/>
    </w:pPr>
    <w:r>
      <w:rPr>
        <w:noProof/>
      </w:rPr>
      <w:drawing>
        <wp:inline distT="0" distB="0" distL="0" distR="0" wp14:anchorId="13769E71" wp14:editId="48A91AA9">
          <wp:extent cx="6467475" cy="748030"/>
          <wp:effectExtent l="0" t="0" r="9525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7475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D922" w14:textId="77777777" w:rsidR="000B2C0A" w:rsidRDefault="000B2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B2D"/>
    <w:multiLevelType w:val="hybridMultilevel"/>
    <w:tmpl w:val="EEB8C70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23F0C"/>
    <w:multiLevelType w:val="hybridMultilevel"/>
    <w:tmpl w:val="5D18D1BE"/>
    <w:lvl w:ilvl="0" w:tplc="B9B6070E">
      <w:numFmt w:val="bullet"/>
      <w:lvlText w:val="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7206"/>
    <w:multiLevelType w:val="hybridMultilevel"/>
    <w:tmpl w:val="61462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22AB9"/>
    <w:multiLevelType w:val="hybridMultilevel"/>
    <w:tmpl w:val="1DF45F4E"/>
    <w:lvl w:ilvl="0" w:tplc="B9B6070E">
      <w:numFmt w:val="bullet"/>
      <w:lvlText w:val="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05C78"/>
    <w:multiLevelType w:val="hybridMultilevel"/>
    <w:tmpl w:val="76F6505C"/>
    <w:lvl w:ilvl="0" w:tplc="8320C53E">
      <w:start w:val="10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33BD"/>
    <w:multiLevelType w:val="hybridMultilevel"/>
    <w:tmpl w:val="459CFD22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F180B"/>
    <w:multiLevelType w:val="hybridMultilevel"/>
    <w:tmpl w:val="40FC5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D0BBE"/>
    <w:multiLevelType w:val="hybridMultilevel"/>
    <w:tmpl w:val="EC343374"/>
    <w:lvl w:ilvl="0" w:tplc="2230FC5C">
      <w:start w:val="36"/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F079B"/>
    <w:multiLevelType w:val="hybridMultilevel"/>
    <w:tmpl w:val="EACC4F9A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E05800"/>
    <w:multiLevelType w:val="hybridMultilevel"/>
    <w:tmpl w:val="85408D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03AF4"/>
    <w:multiLevelType w:val="hybridMultilevel"/>
    <w:tmpl w:val="F3A47FA0"/>
    <w:lvl w:ilvl="0" w:tplc="DA98B68A">
      <w:numFmt w:val="bullet"/>
      <w:lvlText w:val="-"/>
      <w:lvlJc w:val="left"/>
      <w:pPr>
        <w:ind w:left="1080" w:hanging="360"/>
      </w:pPr>
      <w:rPr>
        <w:rFonts w:ascii="Open Sans" w:eastAsia="Times New Roman" w:hAnsi="Open Sans" w:cs="Open Sans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0A0709"/>
    <w:multiLevelType w:val="hybridMultilevel"/>
    <w:tmpl w:val="11844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5070B6"/>
    <w:multiLevelType w:val="hybridMultilevel"/>
    <w:tmpl w:val="802E03F0"/>
    <w:lvl w:ilvl="0" w:tplc="995CEB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4262">
    <w:abstractNumId w:val="2"/>
  </w:num>
  <w:num w:numId="2" w16cid:durableId="1335305497">
    <w:abstractNumId w:val="12"/>
  </w:num>
  <w:num w:numId="3" w16cid:durableId="1487355793">
    <w:abstractNumId w:val="10"/>
  </w:num>
  <w:num w:numId="4" w16cid:durableId="881287704">
    <w:abstractNumId w:val="8"/>
  </w:num>
  <w:num w:numId="5" w16cid:durableId="874852420">
    <w:abstractNumId w:val="9"/>
  </w:num>
  <w:num w:numId="6" w16cid:durableId="1785149724">
    <w:abstractNumId w:val="3"/>
  </w:num>
  <w:num w:numId="7" w16cid:durableId="1504667513">
    <w:abstractNumId w:val="11"/>
  </w:num>
  <w:num w:numId="8" w16cid:durableId="917439275">
    <w:abstractNumId w:val="6"/>
  </w:num>
  <w:num w:numId="9" w16cid:durableId="1226263468">
    <w:abstractNumId w:val="5"/>
  </w:num>
  <w:num w:numId="10" w16cid:durableId="1410075975">
    <w:abstractNumId w:val="13"/>
  </w:num>
  <w:num w:numId="11" w16cid:durableId="1546791032">
    <w:abstractNumId w:val="7"/>
  </w:num>
  <w:num w:numId="12" w16cid:durableId="70738488">
    <w:abstractNumId w:val="4"/>
  </w:num>
  <w:num w:numId="13" w16cid:durableId="1572614341">
    <w:abstractNumId w:val="1"/>
  </w:num>
  <w:num w:numId="14" w16cid:durableId="883104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UyMDU0NjQ2sjQztTRT0lEKTi0uzszPAykwqQUAQZMmYCwAAAA="/>
  </w:docVars>
  <w:rsids>
    <w:rsidRoot w:val="00F5533E"/>
    <w:rsid w:val="000025AE"/>
    <w:rsid w:val="00025629"/>
    <w:rsid w:val="000423F1"/>
    <w:rsid w:val="000445CF"/>
    <w:rsid w:val="00070604"/>
    <w:rsid w:val="00087055"/>
    <w:rsid w:val="000B2C0A"/>
    <w:rsid w:val="000B6D6D"/>
    <w:rsid w:val="000F0D69"/>
    <w:rsid w:val="00105385"/>
    <w:rsid w:val="001163BF"/>
    <w:rsid w:val="00141138"/>
    <w:rsid w:val="00190E0A"/>
    <w:rsid w:val="001A1347"/>
    <w:rsid w:val="002216AE"/>
    <w:rsid w:val="0022493D"/>
    <w:rsid w:val="00242594"/>
    <w:rsid w:val="002601E5"/>
    <w:rsid w:val="002642B0"/>
    <w:rsid w:val="00280F9E"/>
    <w:rsid w:val="00290CD3"/>
    <w:rsid w:val="002A5B39"/>
    <w:rsid w:val="002C6108"/>
    <w:rsid w:val="003035E1"/>
    <w:rsid w:val="00352959"/>
    <w:rsid w:val="00356533"/>
    <w:rsid w:val="003620F5"/>
    <w:rsid w:val="00376591"/>
    <w:rsid w:val="00386644"/>
    <w:rsid w:val="00411D58"/>
    <w:rsid w:val="0044551E"/>
    <w:rsid w:val="004934A7"/>
    <w:rsid w:val="004A3DA2"/>
    <w:rsid w:val="004B327A"/>
    <w:rsid w:val="0054292D"/>
    <w:rsid w:val="00553C3E"/>
    <w:rsid w:val="00563A8E"/>
    <w:rsid w:val="00594DA5"/>
    <w:rsid w:val="005A58E8"/>
    <w:rsid w:val="005B7B70"/>
    <w:rsid w:val="005C17CD"/>
    <w:rsid w:val="005C3698"/>
    <w:rsid w:val="005C53EB"/>
    <w:rsid w:val="00614C99"/>
    <w:rsid w:val="0064618B"/>
    <w:rsid w:val="00677E91"/>
    <w:rsid w:val="006B30F3"/>
    <w:rsid w:val="006D3D1A"/>
    <w:rsid w:val="006F20EE"/>
    <w:rsid w:val="00707858"/>
    <w:rsid w:val="007120ED"/>
    <w:rsid w:val="00717947"/>
    <w:rsid w:val="00722416"/>
    <w:rsid w:val="00732D28"/>
    <w:rsid w:val="00733B57"/>
    <w:rsid w:val="00761E91"/>
    <w:rsid w:val="007B6147"/>
    <w:rsid w:val="007B7096"/>
    <w:rsid w:val="007C4070"/>
    <w:rsid w:val="007E671E"/>
    <w:rsid w:val="008B3BFB"/>
    <w:rsid w:val="008C34C7"/>
    <w:rsid w:val="008D0FE5"/>
    <w:rsid w:val="008E24AC"/>
    <w:rsid w:val="008F39CA"/>
    <w:rsid w:val="008F5213"/>
    <w:rsid w:val="0097126B"/>
    <w:rsid w:val="009A2238"/>
    <w:rsid w:val="009A3CCC"/>
    <w:rsid w:val="009B0611"/>
    <w:rsid w:val="009D0623"/>
    <w:rsid w:val="009D5799"/>
    <w:rsid w:val="009F7CB7"/>
    <w:rsid w:val="00A030F1"/>
    <w:rsid w:val="00A170BA"/>
    <w:rsid w:val="00A35463"/>
    <w:rsid w:val="00A3790E"/>
    <w:rsid w:val="00A41FCE"/>
    <w:rsid w:val="00A53CBE"/>
    <w:rsid w:val="00A6351B"/>
    <w:rsid w:val="00A64984"/>
    <w:rsid w:val="00B24F49"/>
    <w:rsid w:val="00B326A5"/>
    <w:rsid w:val="00B57F8C"/>
    <w:rsid w:val="00B77B00"/>
    <w:rsid w:val="00B92ED0"/>
    <w:rsid w:val="00BB32FF"/>
    <w:rsid w:val="00C02611"/>
    <w:rsid w:val="00C23211"/>
    <w:rsid w:val="00C23EAD"/>
    <w:rsid w:val="00C55ED4"/>
    <w:rsid w:val="00C6158E"/>
    <w:rsid w:val="00C832EB"/>
    <w:rsid w:val="00CA0AA2"/>
    <w:rsid w:val="00CE0188"/>
    <w:rsid w:val="00CE32DF"/>
    <w:rsid w:val="00D1768D"/>
    <w:rsid w:val="00D736AC"/>
    <w:rsid w:val="00D93997"/>
    <w:rsid w:val="00D96E2B"/>
    <w:rsid w:val="00DD4259"/>
    <w:rsid w:val="00DE4738"/>
    <w:rsid w:val="00DE674A"/>
    <w:rsid w:val="00DF4008"/>
    <w:rsid w:val="00E06159"/>
    <w:rsid w:val="00E35923"/>
    <w:rsid w:val="00E35B8F"/>
    <w:rsid w:val="00E514BB"/>
    <w:rsid w:val="00E868D4"/>
    <w:rsid w:val="00E91B08"/>
    <w:rsid w:val="00E91F35"/>
    <w:rsid w:val="00EB0D64"/>
    <w:rsid w:val="00F0230A"/>
    <w:rsid w:val="00F03C0F"/>
    <w:rsid w:val="00F119CB"/>
    <w:rsid w:val="00F504BC"/>
    <w:rsid w:val="00F5533E"/>
    <w:rsid w:val="00F7622A"/>
    <w:rsid w:val="00FB5250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0615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224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Adriana Ghita</cp:lastModifiedBy>
  <cp:revision>8</cp:revision>
  <dcterms:created xsi:type="dcterms:W3CDTF">2025-07-07T10:13:00Z</dcterms:created>
  <dcterms:modified xsi:type="dcterms:W3CDTF">2025-07-07T13:58:00Z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