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7279B" w14:textId="77777777" w:rsidR="003F0482" w:rsidRDefault="003F0482">
      <w:pPr>
        <w:jc w:val="both"/>
        <w:rPr>
          <w:rFonts w:cs="Open Sans"/>
          <w:color w:val="003399"/>
        </w:rPr>
      </w:pPr>
    </w:p>
    <w:tbl>
      <w:tblPr>
        <w:tblW w:w="10165" w:type="dxa"/>
        <w:tblLayout w:type="fixed"/>
        <w:tblCellMar>
          <w:left w:w="10" w:type="dxa"/>
          <w:right w:w="10" w:type="dxa"/>
        </w:tblCellMar>
        <w:tblLook w:val="0000" w:firstRow="0" w:lastRow="0" w:firstColumn="0" w:lastColumn="0" w:noHBand="0" w:noVBand="0"/>
      </w:tblPr>
      <w:tblGrid>
        <w:gridCol w:w="2155"/>
        <w:gridCol w:w="8010"/>
      </w:tblGrid>
      <w:tr w:rsidR="003F0482" w14:paraId="2FCB8905" w14:textId="77777777">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657BEF81" w:rsidR="003F0482" w:rsidRDefault="00A55618" w:rsidP="002745B6">
            <w:pPr>
              <w:pStyle w:val="P68B1DB1-Normal1"/>
              <w:spacing w:after="120" w:line="276" w:lineRule="auto"/>
              <w:jc w:val="both"/>
            </w:pPr>
            <w:r>
              <w:t xml:space="preserve">Call Type – </w:t>
            </w:r>
            <w:r w:rsidR="002745B6">
              <w:t xml:space="preserve">Open </w:t>
            </w:r>
            <w:r>
              <w:t>Call</w:t>
            </w:r>
            <w:r w:rsidR="002745B6">
              <w:t xml:space="preserve"> 1 for SOFT projects</w:t>
            </w:r>
          </w:p>
        </w:tc>
      </w:tr>
      <w:tr w:rsidR="003F0482" w14:paraId="0362BCF6" w14:textId="77777777">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78826771" w:rsidR="003F0482" w:rsidRDefault="00A55618">
            <w:pPr>
              <w:pStyle w:val="P68B1DB1-Normal2"/>
              <w:spacing w:after="120" w:line="251" w:lineRule="auto"/>
              <w:jc w:val="center"/>
            </w:pPr>
            <w:r>
              <w:t>Acronym &amp; Project code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FAD3" w14:textId="6AD7A6A2" w:rsidR="002B6BA4" w:rsidRDefault="00827919" w:rsidP="004E2623">
            <w:pPr>
              <w:pStyle w:val="P68B1DB1-Normal2"/>
              <w:spacing w:after="120" w:line="276" w:lineRule="auto"/>
              <w:jc w:val="both"/>
            </w:pPr>
            <w:r>
              <w:t>CB Energy</w:t>
            </w:r>
          </w:p>
          <w:p w14:paraId="72A6C865" w14:textId="3AFE22E2" w:rsidR="003F0482" w:rsidRDefault="00A55618" w:rsidP="00827919">
            <w:pPr>
              <w:pStyle w:val="P68B1DB1-Normal2"/>
              <w:spacing w:after="120" w:line="276" w:lineRule="auto"/>
              <w:jc w:val="both"/>
            </w:pPr>
            <w:r>
              <w:t>ROHU00</w:t>
            </w:r>
            <w:r w:rsidR="00827919">
              <w:t>099</w:t>
            </w:r>
          </w:p>
        </w:tc>
      </w:tr>
      <w:tr w:rsidR="003F0482" w14:paraId="1D2DEC3A" w14:textId="77777777">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7777777" w:rsidR="003F0482" w:rsidRDefault="00A55618">
            <w:pPr>
              <w:pStyle w:val="P68B1DB1-Normal2"/>
              <w:spacing w:after="120"/>
              <w:jc w:val="center"/>
            </w:pPr>
            <w:r>
              <w:t>Project title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75F652AB" w:rsidR="003F0482" w:rsidRDefault="00827919">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27919">
              <w:t>Solar Energy Enhancement in Cross border Region</w:t>
            </w:r>
          </w:p>
        </w:tc>
      </w:tr>
      <w:tr w:rsidR="003F0482" w14:paraId="2ED899A6" w14:textId="77777777">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7F3E20E8" w:rsidR="003F0482" w:rsidRDefault="00A55618">
            <w:pPr>
              <w:pStyle w:val="P68B1DB1-Normal4"/>
              <w:spacing w:after="120"/>
              <w:jc w:val="center"/>
            </w:pPr>
            <w:r>
              <w:t>Priority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5B2EBF72" w:rsidR="003F0482" w:rsidRDefault="00827919">
            <w:pPr>
              <w:pStyle w:val="P68B1DB1-Normal3"/>
              <w:spacing w:after="120" w:line="276" w:lineRule="auto"/>
              <w:jc w:val="both"/>
            </w:pPr>
            <w:r>
              <w:rPr>
                <w:rStyle w:val="p-1"/>
              </w:rPr>
              <w:t>P1 - Cooperation for a green and more resilient cross-border area between Romania and Hungary</w:t>
            </w:r>
          </w:p>
        </w:tc>
      </w:tr>
      <w:tr w:rsidR="003F0482" w14:paraId="5A450318" w14:textId="77777777">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F8B1" w14:textId="56D5D083" w:rsidR="003F0482" w:rsidRDefault="004E2623" w:rsidP="004E2623">
            <w:pPr>
              <w:pStyle w:val="P68B1DB1-Normal4"/>
              <w:spacing w:after="120"/>
            </w:pPr>
            <w:r>
              <w:t xml:space="preserve">Specific </w:t>
            </w:r>
            <w:r w:rsidR="00A55618">
              <w:t xml:space="preserve">Objective </w:t>
            </w:r>
          </w:p>
          <w:p w14:paraId="468B4CF9" w14:textId="04FD96A0" w:rsidR="003F0482" w:rsidRDefault="003F0482">
            <w:pPr>
              <w:pStyle w:val="P68B1DB1-Normal4"/>
              <w:spacing w:after="120"/>
              <w:jc w:val="cente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669A35B7" w:rsidR="003F0482" w:rsidRDefault="00827919">
            <w:pPr>
              <w:pStyle w:val="P68B1DB1-Normal3"/>
              <w:spacing w:after="120" w:line="276" w:lineRule="auto"/>
              <w:jc w:val="both"/>
            </w:pPr>
            <w:r>
              <w:rPr>
                <w:rStyle w:val="p-1"/>
              </w:rPr>
              <w:t>RS02.2 - Promoting renewable energy in accordance with Renewable Energy Directive (EU) 2018/2001 , including the sustainability criteria set out therein</w:t>
            </w:r>
          </w:p>
        </w:tc>
      </w:tr>
      <w:tr w:rsidR="003F0482" w14:paraId="7703D1F8"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7777777" w:rsidR="003F0482" w:rsidRDefault="00A55618">
            <w:pPr>
              <w:pStyle w:val="P68B1DB1-Normal4"/>
              <w:spacing w:after="120"/>
              <w:jc w:val="center"/>
            </w:pPr>
            <w:r>
              <w:t>Implementation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C5EA" w14:textId="2054BEFA" w:rsidR="003F0482" w:rsidRDefault="00827919">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30</w:t>
            </w:r>
            <w:r w:rsidR="002B6BA4">
              <w:t xml:space="preserve"> months (07.03</w:t>
            </w:r>
            <w:r w:rsidR="00A55618">
              <w:t>.202</w:t>
            </w:r>
            <w:r w:rsidR="002B6BA4">
              <w:t>5</w:t>
            </w:r>
            <w:r w:rsidR="00A55618">
              <w:t xml:space="preserve"> – </w:t>
            </w:r>
            <w:r w:rsidR="002B6BA4">
              <w:t>0</w:t>
            </w:r>
            <w:r>
              <w:t>9</w:t>
            </w:r>
            <w:r w:rsidR="00A55618">
              <w:t>.</w:t>
            </w:r>
            <w:r w:rsidR="002B6BA4">
              <w:t>0</w:t>
            </w:r>
            <w:r>
              <w:t>9</w:t>
            </w:r>
            <w:r w:rsidR="00A55618">
              <w:t>.202</w:t>
            </w:r>
            <w:r>
              <w:t>7</w:t>
            </w:r>
            <w:r w:rsidR="00A55618">
              <w:t xml:space="preserve"> )</w:t>
            </w:r>
          </w:p>
          <w:p w14:paraId="73CF6933" w14:textId="46973E51" w:rsidR="003F0482" w:rsidRDefault="003F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p>
        </w:tc>
      </w:tr>
      <w:tr w:rsidR="003F0482" w14:paraId="010F0453"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rsidR="003F0482" w:rsidRDefault="00A55618">
            <w:pPr>
              <w:pStyle w:val="P68B1DB1-Normal4"/>
              <w:spacing w:after="120"/>
              <w:jc w:val="center"/>
            </w:pPr>
            <w:r>
              <w:t>Objective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4017D953" w:rsidR="003F0482" w:rsidRDefault="00827919" w:rsidP="00827919">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To promote a greener, more resilient, and cohesive cross-border region between </w:t>
            </w:r>
            <w:proofErr w:type="spellStart"/>
            <w:r>
              <w:t>Lugașu</w:t>
            </w:r>
            <w:proofErr w:type="spellEnd"/>
            <w:r>
              <w:t xml:space="preserve"> de Jos and </w:t>
            </w:r>
            <w:proofErr w:type="spellStart"/>
            <w:r>
              <w:t>Komádi</w:t>
            </w:r>
            <w:proofErr w:type="spellEnd"/>
            <w:r>
              <w:t>, the project aims to increase the use of renewable energy and improve the perception and willingness to adopt photovoltaic solutions among local authorities, residents, and businesses. This transition supports economic growth, energy independence, and a better understanding of cross-border cooperation opportunities.</w:t>
            </w:r>
          </w:p>
        </w:tc>
      </w:tr>
      <w:tr w:rsidR="003F0482" w14:paraId="1EEF8B90" w14:textId="77777777">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77777777" w:rsidR="003F0482" w:rsidRDefault="00A55618">
            <w:pPr>
              <w:pStyle w:val="P68B1DB1-Normal2"/>
              <w:spacing w:after="120"/>
              <w:jc w:val="center"/>
            </w:pPr>
            <w:r>
              <w:t>Partnership</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269" w14:textId="7754C40C" w:rsidR="003F0482" w:rsidRDefault="00A55618">
            <w:pPr>
              <w:pStyle w:val="P68B1DB1-Normal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 xml:space="preserve">Main/Lead Partner: </w:t>
            </w:r>
          </w:p>
          <w:p w14:paraId="261ABB98" w14:textId="58FA0D5C" w:rsidR="002B6BA4" w:rsidRDefault="00FB2DE3">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FB2DE3">
              <w:t xml:space="preserve">Comuna </w:t>
            </w:r>
            <w:proofErr w:type="spellStart"/>
            <w:r w:rsidRPr="00FB2DE3">
              <w:t>Lugasu</w:t>
            </w:r>
            <w:proofErr w:type="spellEnd"/>
            <w:r w:rsidRPr="00FB2DE3">
              <w:t xml:space="preserve"> de Jos</w:t>
            </w:r>
            <w:r>
              <w:t xml:space="preserve">/ </w:t>
            </w:r>
            <w:proofErr w:type="spellStart"/>
            <w:r>
              <w:t>Lugasu</w:t>
            </w:r>
            <w:proofErr w:type="spellEnd"/>
            <w:r>
              <w:t xml:space="preserve"> de Jos Commune (RO</w:t>
            </w:r>
            <w:r w:rsidR="002B6BA4">
              <w:t>)</w:t>
            </w:r>
          </w:p>
          <w:p w14:paraId="6332623C" w14:textId="722FB91D" w:rsidR="003F0482" w:rsidRDefault="003F0482">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p>
        </w:tc>
      </w:tr>
      <w:tr w:rsidR="003F0482" w14:paraId="527C4A89" w14:textId="77777777">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3F0482" w:rsidRDefault="003F0482">
            <w:pPr>
              <w:spacing w:after="0" w:line="251" w:lineRule="auto"/>
              <w:rPr>
                <w:rFonts w:cs="Calibri"/>
                <w:b/>
                <w:color w:val="1F3864" w:themeColor="accent5" w:themeShade="80"/>
                <w:sz w:val="22"/>
              </w:rP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5E53" w14:textId="6288CD2A" w:rsidR="003F0482" w:rsidRDefault="00C47D9E">
            <w:pPr>
              <w:pStyle w:val="P68B1DB1-Normal4"/>
              <w:spacing w:after="120" w:line="276" w:lineRule="auto"/>
              <w:jc w:val="both"/>
            </w:pPr>
            <w:r>
              <w:rPr>
                <w:rFonts w:eastAsia="Times New Roman"/>
              </w:rPr>
              <w:t xml:space="preserve">Project </w:t>
            </w:r>
            <w:r w:rsidR="00554775">
              <w:rPr>
                <w:rFonts w:eastAsia="Times New Roman"/>
              </w:rPr>
              <w:t>P</w:t>
            </w:r>
            <w:r>
              <w:rPr>
                <w:rFonts w:eastAsia="Times New Roman"/>
              </w:rPr>
              <w:t>artner</w:t>
            </w:r>
            <w:r w:rsidR="00A55618">
              <w:t xml:space="preserve">: </w:t>
            </w:r>
          </w:p>
          <w:p w14:paraId="7BCBBF71" w14:textId="18A11D9F" w:rsidR="003F0482" w:rsidRDefault="00FB2DE3" w:rsidP="00FB2DE3">
            <w:pPr>
              <w:pStyle w:val="P68B1DB1-Normal3"/>
              <w:spacing w:after="120" w:line="276" w:lineRule="auto"/>
              <w:jc w:val="both"/>
            </w:pPr>
            <w:proofErr w:type="spellStart"/>
            <w:r w:rsidRPr="00FB2DE3">
              <w:t>Komádi</w:t>
            </w:r>
            <w:proofErr w:type="spellEnd"/>
            <w:r w:rsidRPr="00FB2DE3">
              <w:t xml:space="preserve"> </w:t>
            </w:r>
            <w:proofErr w:type="spellStart"/>
            <w:r w:rsidRPr="00FB2DE3">
              <w:t>Városi</w:t>
            </w:r>
            <w:proofErr w:type="spellEnd"/>
            <w:r w:rsidRPr="00FB2DE3">
              <w:t xml:space="preserve"> Önkormányzat</w:t>
            </w:r>
            <w:r w:rsidR="002B6BA4">
              <w:t xml:space="preserve">/ </w:t>
            </w:r>
            <w:r>
              <w:t xml:space="preserve">Local Government of </w:t>
            </w:r>
            <w:proofErr w:type="spellStart"/>
            <w:r w:rsidRPr="00FB2DE3">
              <w:t>Komádi</w:t>
            </w:r>
            <w:proofErr w:type="spellEnd"/>
            <w:r w:rsidR="002B6BA4">
              <w:t xml:space="preserve"> (</w:t>
            </w:r>
            <w:r>
              <w:t>HU</w:t>
            </w:r>
            <w:r w:rsidR="002B6BA4">
              <w:t>)</w:t>
            </w:r>
          </w:p>
        </w:tc>
      </w:tr>
      <w:tr w:rsidR="003F0482" w14:paraId="4EE4EBD1"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77777777" w:rsidR="003F0482" w:rsidRDefault="00A55618">
            <w:pPr>
              <w:pStyle w:val="P68B1DB1-Normal2"/>
              <w:jc w:val="center"/>
            </w:pPr>
            <w:r>
              <w:t>Total budget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6531AB75" w:rsidR="003F0482" w:rsidRPr="00191AB9" w:rsidRDefault="00A55618" w:rsidP="00FB2DE3">
            <w:pPr>
              <w:pStyle w:val="P68B1DB1-Normal6"/>
              <w:spacing w:line="276" w:lineRule="auto"/>
              <w:jc w:val="both"/>
              <w:rPr>
                <w:rFonts w:cs="Calibri"/>
                <w:sz w:val="20"/>
              </w:rPr>
            </w:pPr>
            <w:r w:rsidRPr="00191AB9">
              <w:rPr>
                <w:sz w:val="20"/>
              </w:rPr>
              <w:t xml:space="preserve">EUR </w:t>
            </w:r>
            <w:r w:rsidR="002B6BA4" w:rsidRPr="00191AB9">
              <w:rPr>
                <w:sz w:val="20"/>
              </w:rPr>
              <w:t>9</w:t>
            </w:r>
            <w:r w:rsidR="00FB2DE3" w:rsidRPr="00191AB9">
              <w:rPr>
                <w:sz w:val="20"/>
              </w:rPr>
              <w:t>76</w:t>
            </w:r>
            <w:r w:rsidR="00554775" w:rsidRPr="00191AB9">
              <w:rPr>
                <w:sz w:val="20"/>
              </w:rPr>
              <w:t>.</w:t>
            </w:r>
            <w:r w:rsidR="00FB2DE3" w:rsidRPr="00191AB9">
              <w:rPr>
                <w:sz w:val="20"/>
              </w:rPr>
              <w:t>406</w:t>
            </w:r>
            <w:r w:rsidR="00554775" w:rsidRPr="00191AB9">
              <w:rPr>
                <w:sz w:val="20"/>
              </w:rPr>
              <w:t>,</w:t>
            </w:r>
            <w:r w:rsidR="00FB2DE3" w:rsidRPr="00191AB9">
              <w:rPr>
                <w:sz w:val="20"/>
              </w:rPr>
              <w:t>76</w:t>
            </w:r>
            <w:r w:rsidRPr="00191AB9">
              <w:rPr>
                <w:sz w:val="20"/>
              </w:rPr>
              <w:t xml:space="preserve">, of which ERDF EUR </w:t>
            </w:r>
            <w:r w:rsidR="00FB2DE3" w:rsidRPr="00191AB9">
              <w:rPr>
                <w:sz w:val="20"/>
              </w:rPr>
              <w:t>781</w:t>
            </w:r>
            <w:r w:rsidRPr="00191AB9">
              <w:rPr>
                <w:sz w:val="20"/>
              </w:rPr>
              <w:t>.</w:t>
            </w:r>
            <w:r w:rsidR="00FB2DE3" w:rsidRPr="00191AB9">
              <w:rPr>
                <w:sz w:val="20"/>
              </w:rPr>
              <w:t>125</w:t>
            </w:r>
            <w:r w:rsidRPr="00191AB9">
              <w:rPr>
                <w:sz w:val="20"/>
              </w:rPr>
              <w:t>,</w:t>
            </w:r>
            <w:r w:rsidR="00FB2DE3" w:rsidRPr="00191AB9">
              <w:rPr>
                <w:sz w:val="20"/>
              </w:rPr>
              <w:t>4</w:t>
            </w:r>
            <w:r w:rsidRPr="00191AB9">
              <w:rPr>
                <w:sz w:val="20"/>
              </w:rPr>
              <w:t xml:space="preserve">0 </w:t>
            </w:r>
            <w:r w:rsidRPr="00191AB9">
              <w:rPr>
                <w:rFonts w:eastAsia="Times New Roman" w:cs="Courier New"/>
                <w:b/>
                <w:sz w:val="20"/>
              </w:rPr>
              <w:tab/>
            </w:r>
          </w:p>
        </w:tc>
      </w:tr>
      <w:tr w:rsidR="003F0482" w14:paraId="51B61C9D"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77777777" w:rsidR="003F0482" w:rsidRDefault="00A55618">
            <w:pPr>
              <w:pStyle w:val="P68B1DB1-Normal2"/>
              <w:jc w:val="center"/>
            </w:pPr>
            <w:r>
              <w:t>Summary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CAE2" w14:textId="77777777" w:rsidR="00FB2DE3" w:rsidRDefault="00FB2DE3" w:rsidP="00FB2DE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primary objective of the project is to raise awareness among young people about the promotion of renewable energy. By establishing solar installations and fostering cross-border collaboration, the project aims to increase rural adoption of green energy, resulting in a 25% rise in the positive perception and willingness to adopt photovoltaic systems as a renewable energy source in the region.</w:t>
            </w:r>
          </w:p>
          <w:p w14:paraId="1FA1CF6E" w14:textId="77777777" w:rsidR="00FB2DE3" w:rsidRDefault="00FB2DE3" w:rsidP="00FB2DE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expected change is twofold: a tangible reduction in the carbon footprint and an empowered community that experiences the benefits of sustainable energy firsthand.</w:t>
            </w:r>
          </w:p>
          <w:p w14:paraId="09CEEEFD" w14:textId="77777777" w:rsidR="00FB2DE3" w:rsidRDefault="00FB2DE3" w:rsidP="00FB2DE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The project seeks to engage various stakeholders — residents, businesses, educational institutions, and local authorities — through five comprehensive workshops, three stakeholder sessions, and three training </w:t>
            </w:r>
            <w:proofErr w:type="spellStart"/>
            <w:r>
              <w:t>programmes</w:t>
            </w:r>
            <w:proofErr w:type="spellEnd"/>
            <w:r>
              <w:t xml:space="preserve"> (WP1). These actions aim to promote community-wide interest in and understanding of solar en</w:t>
            </w:r>
            <w:bookmarkStart w:id="0" w:name="_GoBack"/>
            <w:bookmarkEnd w:id="0"/>
            <w:r>
              <w:t>ergy, actively involving educators, local leaders, business owners, and residents.</w:t>
            </w:r>
          </w:p>
          <w:p w14:paraId="0AA83264" w14:textId="77777777" w:rsidR="00FB2DE3" w:rsidRDefault="00FB2DE3" w:rsidP="00FB2DE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project’s main outputs include the joint development of a solar energy strategy (WP2) that integrates regional insights and supports sustainable energy transitions.</w:t>
            </w:r>
          </w:p>
          <w:p w14:paraId="69C5DEA7" w14:textId="77777777" w:rsidR="00FB2DE3" w:rsidRDefault="00FB2DE3" w:rsidP="00FB2DE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In addition, the project fosters lasting partnerships (WP3) between LP1 and PP2, advancing renewable energy adoption through shared responsibilities and </w:t>
            </w:r>
            <w:proofErr w:type="spellStart"/>
            <w:r>
              <w:t>formalised</w:t>
            </w:r>
            <w:proofErr w:type="spellEnd"/>
            <w:r>
              <w:t xml:space="preserve"> agreements (Memorandum of Understanding and Post-Project Cooperation Agreement).</w:t>
            </w:r>
          </w:p>
          <w:p w14:paraId="769F20B1" w14:textId="5C18E73D" w:rsidR="003F0482" w:rsidRDefault="00FB2DE3" w:rsidP="00FB2DE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lastRenderedPageBreak/>
              <w:t>Furthermore, the project will deliver solar installations for both partners (WP4), reflecting collaborative efforts and community involvement in carefully planned, compliant, and monitored setups that stand as symbols of commitment to sustainable energy and community engagement.</w:t>
            </w:r>
          </w:p>
        </w:tc>
      </w:tr>
      <w:tr w:rsidR="003F0482" w14:paraId="47DF7069" w14:textId="77777777" w:rsidTr="005B1237">
        <w:trPr>
          <w:trHeight w:val="2687"/>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77777777" w:rsidR="003F0482" w:rsidRDefault="00A55618">
            <w:pPr>
              <w:pStyle w:val="P68B1DB1-Normal2"/>
              <w:jc w:val="center"/>
            </w:pPr>
            <w:r>
              <w:lastRenderedPageBreak/>
              <w:t>Main results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FC1E" w14:textId="77777777" w:rsidR="003F0482" w:rsidRDefault="00A55618">
            <w:pPr>
              <w:pStyle w:val="P68B1DB1-ListParagraph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38"/>
              <w:jc w:val="both"/>
            </w:pPr>
            <w:r>
              <w:t>The main results of the project are:</w:t>
            </w:r>
          </w:p>
          <w:p w14:paraId="359DDBC1" w14:textId="5AA85FA2" w:rsidR="00FB2DE3" w:rsidRDefault="0090477B" w:rsidP="00FB2DE3">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5 Solar Energy Workshops, 20 participants/ event (2 in </w:t>
            </w:r>
            <w:proofErr w:type="spellStart"/>
            <w:r>
              <w:t>Komadi</w:t>
            </w:r>
            <w:proofErr w:type="spellEnd"/>
            <w:r>
              <w:t xml:space="preserve"> and 3 in </w:t>
            </w:r>
            <w:proofErr w:type="spellStart"/>
            <w:r>
              <w:t>Lugasu</w:t>
            </w:r>
            <w:proofErr w:type="spellEnd"/>
            <w:r>
              <w:t xml:space="preserve"> de Jos/ </w:t>
            </w:r>
            <w:r w:rsidR="00FB2DE3">
              <w:t>A1.1),</w:t>
            </w:r>
          </w:p>
          <w:p w14:paraId="7AC2DCA4" w14:textId="4E2A329F" w:rsidR="00FB2DE3" w:rsidRDefault="0090477B" w:rsidP="00FB2DE3">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3 S</w:t>
            </w:r>
            <w:r w:rsidR="00FB2DE3">
              <w:t>takeholder engagement sessions</w:t>
            </w:r>
            <w:r>
              <w:t>, 8 participants/event</w:t>
            </w:r>
            <w:r w:rsidR="00FB2DE3">
              <w:t xml:space="preserve"> </w:t>
            </w:r>
            <w:r>
              <w:t xml:space="preserve">(2 in </w:t>
            </w:r>
            <w:proofErr w:type="spellStart"/>
            <w:r>
              <w:t>Komadi</w:t>
            </w:r>
            <w:proofErr w:type="spellEnd"/>
            <w:r>
              <w:t xml:space="preserve"> and 1 in </w:t>
            </w:r>
            <w:proofErr w:type="spellStart"/>
            <w:r>
              <w:t>Lugasu</w:t>
            </w:r>
            <w:proofErr w:type="spellEnd"/>
            <w:r>
              <w:t xml:space="preserve"> de Jos/ </w:t>
            </w:r>
            <w:r w:rsidR="00FB2DE3">
              <w:t xml:space="preserve">A1.2), </w:t>
            </w:r>
          </w:p>
          <w:p w14:paraId="25A2D89B" w14:textId="77777777" w:rsidR="00FB2DE3" w:rsidRDefault="00FB2DE3" w:rsidP="00FB2DE3">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demonstration site concept (A1.3),</w:t>
            </w:r>
          </w:p>
          <w:p w14:paraId="1ED3D878" w14:textId="71D75A3F" w:rsidR="00FB2DE3" w:rsidRDefault="0090477B" w:rsidP="0090477B">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3 S</w:t>
            </w:r>
            <w:r w:rsidR="00FB2DE3">
              <w:t xml:space="preserve">olar energy training sessions </w:t>
            </w:r>
            <w:r>
              <w:t xml:space="preserve">(2 in </w:t>
            </w:r>
            <w:proofErr w:type="spellStart"/>
            <w:r>
              <w:t>Komadi</w:t>
            </w:r>
            <w:proofErr w:type="spellEnd"/>
            <w:r>
              <w:t xml:space="preserve"> and 1 in </w:t>
            </w:r>
            <w:proofErr w:type="spellStart"/>
            <w:r>
              <w:t>Lugasu</w:t>
            </w:r>
            <w:proofErr w:type="spellEnd"/>
            <w:r>
              <w:t xml:space="preserve"> de Jos) </w:t>
            </w:r>
            <w:r w:rsidRPr="0090477B">
              <w:t>involving at least 12 participants (6 RO, 6 HU) each session</w:t>
            </w:r>
            <w:r>
              <w:t xml:space="preserve"> (A1.4),</w:t>
            </w:r>
          </w:p>
          <w:p w14:paraId="07095AF7" w14:textId="77777777" w:rsidR="002021C3" w:rsidRDefault="002021C3" w:rsidP="002021C3">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1 Comprehensive solar energy strategies, </w:t>
            </w:r>
            <w:r w:rsidRPr="002021C3">
              <w:t>incorporating collective insights and addressing regional needs</w:t>
            </w:r>
            <w:r>
              <w:t xml:space="preserve"> (through cross-border organizational collaboration, A3.1, A3.2, and A3.3)</w:t>
            </w:r>
          </w:p>
          <w:p w14:paraId="698EB518" w14:textId="77777777" w:rsidR="002021C3" w:rsidRDefault="002021C3" w:rsidP="002021C3">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2021C3">
              <w:t xml:space="preserve">Installation of photovoltaic system and presentation building in </w:t>
            </w:r>
            <w:proofErr w:type="spellStart"/>
            <w:r w:rsidRPr="002021C3">
              <w:t>Lugasu</w:t>
            </w:r>
            <w:proofErr w:type="spellEnd"/>
            <w:r w:rsidRPr="002021C3">
              <w:t xml:space="preserve"> de Jos</w:t>
            </w:r>
            <w:r>
              <w:t xml:space="preserve"> (A4.2)</w:t>
            </w:r>
          </w:p>
          <w:p w14:paraId="19A87330" w14:textId="77777777" w:rsidR="002021C3" w:rsidRDefault="002021C3" w:rsidP="002021C3">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2021C3">
              <w:t xml:space="preserve">Installation of photovoltaic and heating systems in </w:t>
            </w:r>
            <w:proofErr w:type="spellStart"/>
            <w:r w:rsidRPr="002021C3">
              <w:t>Komádi</w:t>
            </w:r>
            <w:proofErr w:type="spellEnd"/>
            <w:r>
              <w:t xml:space="preserve"> (A4.2): </w:t>
            </w:r>
          </w:p>
          <w:p w14:paraId="032410E2" w14:textId="2E19B150" w:rsidR="002021C3" w:rsidRDefault="002021C3" w:rsidP="00191AB9">
            <w:pPr>
              <w:pStyle w:val="P68B1DB1-ListParagraph7"/>
              <w:numPr>
                <w:ilvl w:val="1"/>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2"/>
              <w:jc w:val="both"/>
            </w:pPr>
            <w:r>
              <w:t>Installation of</w:t>
            </w:r>
            <w:r w:rsidRPr="002021C3">
              <w:t xml:space="preserve"> an electric vehicle charging statio</w:t>
            </w:r>
            <w:r>
              <w:t xml:space="preserve">n at the Mayor's Office, </w:t>
            </w:r>
            <w:proofErr w:type="spellStart"/>
            <w:r>
              <w:t>Komádi</w:t>
            </w:r>
            <w:proofErr w:type="spellEnd"/>
            <w:r>
              <w:t>,</w:t>
            </w:r>
          </w:p>
          <w:p w14:paraId="2983C21E" w14:textId="4A1BF400" w:rsidR="002021C3" w:rsidRDefault="002021C3" w:rsidP="00191AB9">
            <w:pPr>
              <w:pStyle w:val="P68B1DB1-ListParagraph7"/>
              <w:numPr>
                <w:ilvl w:val="1"/>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2"/>
              <w:jc w:val="both"/>
            </w:pPr>
            <w:r w:rsidRPr="002021C3">
              <w:t>Kindergarten energy renovation</w:t>
            </w:r>
            <w:r>
              <w:t xml:space="preserve"> (</w:t>
            </w:r>
            <w:r w:rsidRPr="002021C3">
              <w:t>Electrical installation</w:t>
            </w:r>
            <w:r>
              <w:t>)</w:t>
            </w:r>
          </w:p>
          <w:p w14:paraId="192B2F3B" w14:textId="39C2CCC2" w:rsidR="002021C3" w:rsidRDefault="002021C3" w:rsidP="00191AB9">
            <w:pPr>
              <w:pStyle w:val="P68B1DB1-ListParagraph7"/>
              <w:numPr>
                <w:ilvl w:val="1"/>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2"/>
              <w:jc w:val="both"/>
            </w:pPr>
            <w:r w:rsidRPr="002021C3">
              <w:t>Old People's Home</w:t>
            </w:r>
            <w:r w:rsidR="0090477B">
              <w:t xml:space="preserve"> energy </w:t>
            </w:r>
            <w:proofErr w:type="spellStart"/>
            <w:r w:rsidR="0090477B">
              <w:t>renovatio</w:t>
            </w:r>
            <w:proofErr w:type="spellEnd"/>
            <w:r w:rsidR="0090477B">
              <w:t xml:space="preserve"> in</w:t>
            </w:r>
            <w:r w:rsidRPr="002021C3">
              <w:t xml:space="preserve"> </w:t>
            </w:r>
            <w:proofErr w:type="spellStart"/>
            <w:r w:rsidRPr="002021C3">
              <w:t>Komádi</w:t>
            </w:r>
            <w:proofErr w:type="spellEnd"/>
            <w:r w:rsidRPr="002021C3">
              <w:t xml:space="preserve"> </w:t>
            </w:r>
            <w:r w:rsidR="0090477B">
              <w:t>(</w:t>
            </w:r>
            <w:r w:rsidRPr="002021C3">
              <w:t>Electrical installation</w:t>
            </w:r>
            <w:r>
              <w:t xml:space="preserve"> and </w:t>
            </w:r>
            <w:r w:rsidRPr="002021C3">
              <w:t>Geothermal-water heat pump heating system</w:t>
            </w:r>
            <w:r w:rsidR="0090477B">
              <w:t>)</w:t>
            </w:r>
          </w:p>
          <w:p w14:paraId="173E30B6" w14:textId="40C7BB18" w:rsidR="002021C3" w:rsidRDefault="00191AB9" w:rsidP="00191AB9">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Post-project, the established solar installations and educational hubs will continue to serve as platforms for shared learning, hosting 2 joint workshops after the project completion period with 26-27 participants with the thematic of Cross-Border Collaboration for Sustainable Development.</w:t>
            </w:r>
          </w:p>
        </w:tc>
      </w:tr>
    </w:tbl>
    <w:p w14:paraId="2E5160C3" w14:textId="5D0B5ABE" w:rsidR="003F0482" w:rsidRDefault="003F0482">
      <w:pPr>
        <w:spacing w:after="0"/>
        <w:jc w:val="both"/>
        <w:rPr>
          <w:rFonts w:cs="Open Sans"/>
          <w:color w:val="003399"/>
        </w:rPr>
      </w:pPr>
    </w:p>
    <w:sectPr w:rsidR="003F0482">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A880D" w14:textId="77777777" w:rsidR="000F430D" w:rsidRDefault="000F430D">
      <w:pPr>
        <w:spacing w:after="0" w:line="240" w:lineRule="auto"/>
      </w:pPr>
      <w:r>
        <w:separator/>
      </w:r>
    </w:p>
  </w:endnote>
  <w:endnote w:type="continuationSeparator" w:id="0">
    <w:p w14:paraId="2D54F0E6" w14:textId="77777777" w:rsidR="000F430D" w:rsidRDefault="000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0886" w14:textId="77777777" w:rsidR="003F0482" w:rsidRDefault="00A55618">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468D4" w14:textId="77777777" w:rsidR="000F430D" w:rsidRDefault="000F430D">
      <w:pPr>
        <w:spacing w:after="0" w:line="240" w:lineRule="auto"/>
      </w:pPr>
      <w:r>
        <w:separator/>
      </w:r>
    </w:p>
  </w:footnote>
  <w:footnote w:type="continuationSeparator" w:id="0">
    <w:p w14:paraId="680B0E75" w14:textId="77777777" w:rsidR="000F430D" w:rsidRDefault="000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5E6E" w14:textId="77777777" w:rsidR="003F0482" w:rsidRDefault="00A55618">
    <w:pPr>
      <w:pStyle w:val="Header"/>
    </w:pPr>
    <w:r>
      <w:rPr>
        <w:noProof/>
        <w:lang w:val="en-US"/>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03C1"/>
    <w:multiLevelType w:val="hybridMultilevel"/>
    <w:tmpl w:val="6A5C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35727"/>
    <w:multiLevelType w:val="multilevel"/>
    <w:tmpl w:val="6424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07F96"/>
    <w:multiLevelType w:val="hybridMultilevel"/>
    <w:tmpl w:val="F5A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62C2D"/>
    <w:multiLevelType w:val="hybridMultilevel"/>
    <w:tmpl w:val="83EEA972"/>
    <w:lvl w:ilvl="0" w:tplc="DB54B648">
      <w:numFmt w:val="bullet"/>
      <w:lvlText w:val="-"/>
      <w:lvlJc w:val="left"/>
      <w:pPr>
        <w:ind w:left="342" w:hanging="360"/>
      </w:pPr>
      <w:rPr>
        <w:rFonts w:ascii="Open Sans" w:eastAsia="Calibri" w:hAnsi="Open Sans" w:cs="Open Sans"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6F7D9A"/>
    <w:multiLevelType w:val="hybridMultilevel"/>
    <w:tmpl w:val="B62EA2E4"/>
    <w:lvl w:ilvl="0" w:tplc="60703EAE">
      <w:numFmt w:val="bullet"/>
      <w:lvlText w:val="-"/>
      <w:lvlJc w:val="left"/>
      <w:pPr>
        <w:ind w:left="1080" w:hanging="360"/>
      </w:pPr>
      <w:rPr>
        <w:rFonts w:ascii="Open Sans" w:eastAsia="Calibr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505F6B"/>
    <w:multiLevelType w:val="hybridMultilevel"/>
    <w:tmpl w:val="AC7C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E04D82"/>
    <w:multiLevelType w:val="hybridMultilevel"/>
    <w:tmpl w:val="0A14100A"/>
    <w:lvl w:ilvl="0" w:tplc="60703EAE">
      <w:numFmt w:val="bullet"/>
      <w:lvlText w:val="-"/>
      <w:lvlJc w:val="left"/>
      <w:pPr>
        <w:ind w:left="720" w:hanging="360"/>
      </w:pPr>
      <w:rPr>
        <w:rFonts w:ascii="Open Sans" w:eastAsia="Calibri"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9621B"/>
    <w:multiLevelType w:val="hybridMultilevel"/>
    <w:tmpl w:val="E4423598"/>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81FB6"/>
    <w:multiLevelType w:val="hybridMultilevel"/>
    <w:tmpl w:val="8A161616"/>
    <w:lvl w:ilvl="0" w:tplc="DB54B648">
      <w:numFmt w:val="bullet"/>
      <w:lvlText w:val="-"/>
      <w:lvlJc w:val="left"/>
      <w:pPr>
        <w:ind w:left="324" w:hanging="360"/>
      </w:pPr>
      <w:rPr>
        <w:rFonts w:ascii="Open Sans" w:eastAsia="Calibri" w:hAnsi="Open Sans" w:cs="Open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15:restartNumberingAfterBreak="0">
    <w:nsid w:val="75FB70AD"/>
    <w:multiLevelType w:val="hybridMultilevel"/>
    <w:tmpl w:val="C11A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6"/>
  </w:num>
  <w:num w:numId="6">
    <w:abstractNumId w:val="10"/>
  </w:num>
  <w:num w:numId="7">
    <w:abstractNumId w:val="3"/>
  </w:num>
  <w:num w:numId="8">
    <w:abstractNumId w:val="9"/>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3E"/>
    <w:rsid w:val="00016249"/>
    <w:rsid w:val="00021A2D"/>
    <w:rsid w:val="00073E28"/>
    <w:rsid w:val="000A0152"/>
    <w:rsid w:val="000F0D69"/>
    <w:rsid w:val="000F430D"/>
    <w:rsid w:val="001166DB"/>
    <w:rsid w:val="0012538E"/>
    <w:rsid w:val="001308DA"/>
    <w:rsid w:val="00190E0A"/>
    <w:rsid w:val="00191AB9"/>
    <w:rsid w:val="001B2FD2"/>
    <w:rsid w:val="002021C3"/>
    <w:rsid w:val="002216AE"/>
    <w:rsid w:val="00225E77"/>
    <w:rsid w:val="00242594"/>
    <w:rsid w:val="002601E5"/>
    <w:rsid w:val="002642B0"/>
    <w:rsid w:val="002745B6"/>
    <w:rsid w:val="002A5B39"/>
    <w:rsid w:val="002B6BA4"/>
    <w:rsid w:val="002F1B27"/>
    <w:rsid w:val="00352959"/>
    <w:rsid w:val="00380EC7"/>
    <w:rsid w:val="00392DCE"/>
    <w:rsid w:val="003C133E"/>
    <w:rsid w:val="003F0482"/>
    <w:rsid w:val="004912C5"/>
    <w:rsid w:val="004A3DA2"/>
    <w:rsid w:val="004C6202"/>
    <w:rsid w:val="004E2623"/>
    <w:rsid w:val="0052745D"/>
    <w:rsid w:val="00540719"/>
    <w:rsid w:val="0054292D"/>
    <w:rsid w:val="00554775"/>
    <w:rsid w:val="005904E3"/>
    <w:rsid w:val="00594E97"/>
    <w:rsid w:val="005A58E8"/>
    <w:rsid w:val="005B1237"/>
    <w:rsid w:val="005F58DC"/>
    <w:rsid w:val="00614C99"/>
    <w:rsid w:val="006430C3"/>
    <w:rsid w:val="006B30F3"/>
    <w:rsid w:val="00732D28"/>
    <w:rsid w:val="00736CF9"/>
    <w:rsid w:val="00761E91"/>
    <w:rsid w:val="0078439E"/>
    <w:rsid w:val="007978BD"/>
    <w:rsid w:val="007E4602"/>
    <w:rsid w:val="00827919"/>
    <w:rsid w:val="008C5731"/>
    <w:rsid w:val="008E24AC"/>
    <w:rsid w:val="0090477B"/>
    <w:rsid w:val="00953FC9"/>
    <w:rsid w:val="0097126B"/>
    <w:rsid w:val="00997053"/>
    <w:rsid w:val="009A26E5"/>
    <w:rsid w:val="009C481C"/>
    <w:rsid w:val="009D0623"/>
    <w:rsid w:val="00A02457"/>
    <w:rsid w:val="00A170BA"/>
    <w:rsid w:val="00A35463"/>
    <w:rsid w:val="00A55618"/>
    <w:rsid w:val="00A64984"/>
    <w:rsid w:val="00AD53C9"/>
    <w:rsid w:val="00B1005F"/>
    <w:rsid w:val="00B13B5F"/>
    <w:rsid w:val="00B240AD"/>
    <w:rsid w:val="00B24F49"/>
    <w:rsid w:val="00B67A12"/>
    <w:rsid w:val="00B70289"/>
    <w:rsid w:val="00B77B00"/>
    <w:rsid w:val="00B81E94"/>
    <w:rsid w:val="00B85F0F"/>
    <w:rsid w:val="00B90A04"/>
    <w:rsid w:val="00B92ED0"/>
    <w:rsid w:val="00BA7570"/>
    <w:rsid w:val="00BD4D7E"/>
    <w:rsid w:val="00C02611"/>
    <w:rsid w:val="00C23211"/>
    <w:rsid w:val="00C23EAD"/>
    <w:rsid w:val="00C47D9E"/>
    <w:rsid w:val="00C6167C"/>
    <w:rsid w:val="00C841EA"/>
    <w:rsid w:val="00CA0AA2"/>
    <w:rsid w:val="00CB50C4"/>
    <w:rsid w:val="00D071BD"/>
    <w:rsid w:val="00D1768D"/>
    <w:rsid w:val="00D46CFE"/>
    <w:rsid w:val="00D736AC"/>
    <w:rsid w:val="00DB2C0F"/>
    <w:rsid w:val="00DE4738"/>
    <w:rsid w:val="00DF4008"/>
    <w:rsid w:val="00E8103D"/>
    <w:rsid w:val="00E91B08"/>
    <w:rsid w:val="00EB0D64"/>
    <w:rsid w:val="00F0230A"/>
    <w:rsid w:val="00F035E0"/>
    <w:rsid w:val="00F5533E"/>
    <w:rsid w:val="00F75DEB"/>
    <w:rsid w:val="00F7622A"/>
    <w:rsid w:val="00F81C04"/>
    <w:rsid w:val="00F95C0E"/>
    <w:rsid w:val="00FB2DE3"/>
    <w:rsid w:val="00FB5250"/>
    <w:rsid w:val="00FF63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sz w:val="22"/>
    </w:rPr>
  </w:style>
  <w:style w:type="paragraph" w:customStyle="1" w:styleId="P68B1DB1-ListParagraph7">
    <w:name w:val="P68B1DB1-ListParagraph7"/>
    <w:basedOn w:val="ListParagraph"/>
    <w:rPr>
      <w:color w:val="1F3864" w:themeColor="accent5" w:themeShade="80"/>
    </w:rPr>
  </w:style>
  <w:style w:type="paragraph" w:styleId="NormalWeb">
    <w:name w:val="Normal (Web)"/>
    <w:basedOn w:val="Normal"/>
    <w:uiPriority w:val="99"/>
    <w:semiHidden/>
    <w:unhideWhenUsed/>
    <w:rsid w:val="00073E28"/>
    <w:pPr>
      <w:suppressAutoHyphens w:val="0"/>
      <w:autoSpaceDN/>
      <w:spacing w:before="100" w:beforeAutospacing="1" w:after="100" w:afterAutospacing="1" w:line="240" w:lineRule="auto"/>
      <w:textAlignment w:val="auto"/>
    </w:pPr>
    <w:rPr>
      <w:rFonts w:ascii="Times New Roman" w:eastAsia="Times New Roman" w:hAnsi="Times New Roman"/>
      <w:color w:val="auto"/>
      <w:sz w:val="24"/>
      <w:szCs w:val="24"/>
      <w:lang w:val="en-US"/>
    </w:rPr>
  </w:style>
  <w:style w:type="character" w:styleId="Strong">
    <w:name w:val="Strong"/>
    <w:basedOn w:val="DefaultParagraphFont"/>
    <w:uiPriority w:val="22"/>
    <w:qFormat/>
    <w:rsid w:val="00073E28"/>
    <w:rPr>
      <w:b/>
      <w:bCs/>
    </w:rPr>
  </w:style>
  <w:style w:type="character" w:customStyle="1" w:styleId="p-1">
    <w:name w:val="p-1"/>
    <w:basedOn w:val="DefaultParagraphFont"/>
    <w:rsid w:val="0082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759982295">
      <w:bodyDiv w:val="1"/>
      <w:marLeft w:val="0"/>
      <w:marRight w:val="0"/>
      <w:marTop w:val="0"/>
      <w:marBottom w:val="0"/>
      <w:divBdr>
        <w:top w:val="none" w:sz="0" w:space="0" w:color="auto"/>
        <w:left w:val="none" w:sz="0" w:space="0" w:color="auto"/>
        <w:bottom w:val="none" w:sz="0" w:space="0" w:color="auto"/>
        <w:right w:val="none" w:sz="0" w:space="0" w:color="auto"/>
      </w:divBdr>
    </w:div>
    <w:div w:id="12915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Portrait.dotx</Template>
  <TotalTime>59</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Eniko</cp:lastModifiedBy>
  <cp:revision>4</cp:revision>
  <dcterms:created xsi:type="dcterms:W3CDTF">2025-10-24T11:35:00Z</dcterms:created>
  <dcterms:modified xsi:type="dcterms:W3CDTF">2025-10-28T10:45:00Z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