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3BD9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8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732"/>
      </w:tblGrid>
      <w:tr w:rsidR="003A3C14" w:rsidRPr="002D3E39" w14:paraId="6C8C9C21" w14:textId="77777777" w:rsidTr="003A3C14">
        <w:trPr>
          <w:trHeight w:hRule="exact" w:val="394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7F2FEC63" w14:textId="77777777" w:rsidR="003A3C14" w:rsidRPr="002D3E39" w:rsidRDefault="00043041" w:rsidP="003A3C14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highlight w:val="darkBlue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3. n</w:t>
            </w:r>
            <w:r w:rsidR="007E66B2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yílt pályázati f</w:t>
            </w:r>
            <w:r w:rsidR="002D3E3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elhívás</w:t>
            </w:r>
            <w:r w:rsidR="003A3C14" w:rsidRPr="002D3E3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 xml:space="preserve"> </w:t>
            </w:r>
          </w:p>
        </w:tc>
      </w:tr>
      <w:tr w:rsidR="00307D6D" w:rsidRPr="002D3E39" w14:paraId="7B373946" w14:textId="77777777" w:rsidTr="005777AA">
        <w:trPr>
          <w:trHeight w:hRule="exact" w:val="39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E9C17" w14:textId="77777777" w:rsidR="00307D6D" w:rsidRPr="002D3E39" w:rsidRDefault="00307D6D" w:rsidP="002D3E39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kód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7132C" w14:textId="77777777" w:rsidR="00307D6D" w:rsidRPr="002D3E39" w:rsidRDefault="0080239F" w:rsidP="00DC2BA2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hu-HU" w:eastAsia="en-GB"/>
              </w:rPr>
              <w:t>ROHU-374</w:t>
            </w:r>
          </w:p>
        </w:tc>
      </w:tr>
      <w:tr w:rsidR="00307D6D" w:rsidRPr="002D3E39" w14:paraId="7A5E6CEF" w14:textId="77777777" w:rsidTr="005777AA">
        <w:trPr>
          <w:trHeight w:hRule="exact" w:val="94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D3EC6" w14:textId="77777777" w:rsidR="00307D6D" w:rsidRPr="002D3E39" w:rsidRDefault="00307D6D" w:rsidP="002D3E39">
            <w:pPr>
              <w:spacing w:after="6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cím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DEDA5" w14:textId="77777777" w:rsidR="00D51FEB" w:rsidRDefault="0080239F" w:rsidP="00E614B5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TwinS</w:t>
            </w:r>
            <w:proofErr w:type="spellEnd"/>
          </w:p>
          <w:p w14:paraId="2912CA3B" w14:textId="77777777" w:rsidR="00307D6D" w:rsidRDefault="0080239F" w:rsidP="00E614B5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Határon átnyúló közös képző központok</w:t>
            </w:r>
          </w:p>
          <w:p w14:paraId="50E4F381" w14:textId="77777777" w:rsidR="00D51FEB" w:rsidRPr="002D3E39" w:rsidRDefault="00D51FEB" w:rsidP="00E614B5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</w:tc>
      </w:tr>
      <w:tr w:rsidR="00307D6D" w:rsidRPr="002D3E39" w14:paraId="77786042" w14:textId="77777777" w:rsidTr="008A0581">
        <w:trPr>
          <w:trHeight w:hRule="exact" w:val="89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5FB32" w14:textId="77777777" w:rsidR="00307D6D" w:rsidRPr="002D3E39" w:rsidRDefault="00C67718" w:rsidP="00000AA7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 xml:space="preserve">Prioritási tengely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7612" w14:textId="77777777" w:rsidR="00307D6D" w:rsidRPr="003E1E82" w:rsidRDefault="006E75F7" w:rsidP="005777AA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E1E82">
              <w:rPr>
                <w:rFonts w:ascii="Open Sans" w:hAnsi="Open Sans" w:cs="Open Sans"/>
                <w:color w:val="003399"/>
                <w:lang w:val="hu-HU" w:eastAsia="en-GB"/>
              </w:rPr>
              <w:t xml:space="preserve">3 – </w:t>
            </w:r>
            <w:r w:rsidRPr="003E1E82">
              <w:rPr>
                <w:rFonts w:ascii="Open Sans" w:hAnsi="Open Sans" w:cs="Open Sans"/>
                <w:color w:val="003399"/>
                <w:lang w:val="hu-HU"/>
              </w:rPr>
              <w:t>A foglalkoztatás fejlesztése és a határon átnyúló munkaerő-mobilitás támogatása (Foglalkoztatási együttműködés)</w:t>
            </w:r>
          </w:p>
        </w:tc>
      </w:tr>
      <w:tr w:rsidR="00307D6D" w:rsidRPr="002D3E39" w14:paraId="3B5AABFE" w14:textId="77777777" w:rsidTr="008A0581">
        <w:trPr>
          <w:trHeight w:hRule="exact" w:val="1696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1CE5E" w14:textId="77777777" w:rsidR="00307D6D" w:rsidRPr="002D3E39" w:rsidRDefault="00C67718" w:rsidP="00000AA7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Beruházási prioritás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6D8DF" w14:textId="77777777" w:rsidR="006E75F7" w:rsidRPr="002D3E39" w:rsidRDefault="00604ED3" w:rsidP="006E75F7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E614B5">
              <w:rPr>
                <w:rFonts w:ascii="Open Sans" w:hAnsi="Open Sans" w:cs="Open Sans"/>
                <w:bCs/>
                <w:color w:val="003399"/>
                <w:lang w:val="hu-HU" w:eastAsia="en-GB"/>
              </w:rPr>
              <w:t>8/b</w:t>
            </w:r>
            <w:r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DC2BA2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="006E75F7">
              <w:rPr>
                <w:rFonts w:ascii="Open Sans" w:hAnsi="Open Sans" w:cs="Open Sans"/>
                <w:color w:val="003399"/>
                <w:lang w:val="hu-HU" w:eastAsia="en-GB"/>
              </w:rPr>
              <w:t>munkaerő-foglalkoztatás hatékonyságának növelése</w:t>
            </w:r>
            <w:r w:rsidR="00E614B5">
              <w:rPr>
                <w:rFonts w:ascii="Open Sans" w:hAnsi="Open Sans" w:cs="Open Sans"/>
                <w:color w:val="003399"/>
                <w:lang w:val="hu-HU" w:eastAsia="en-GB"/>
              </w:rPr>
              <w:t xml:space="preserve"> a</w:t>
            </w:r>
            <w:r w:rsidR="00470169">
              <w:rPr>
                <w:rFonts w:ascii="Open Sans" w:hAnsi="Open Sans" w:cs="Open Sans"/>
                <w:color w:val="003399"/>
                <w:lang w:val="hu-HU" w:eastAsia="en-GB"/>
              </w:rPr>
              <w:t xml:space="preserve"> belső</w:t>
            </w:r>
            <w:r w:rsidR="006E75F7">
              <w:rPr>
                <w:rFonts w:ascii="Open Sans" w:hAnsi="Open Sans" w:cs="Open Sans"/>
                <w:color w:val="003399"/>
                <w:lang w:val="hu-HU" w:eastAsia="en-GB"/>
              </w:rPr>
              <w:t xml:space="preserve"> potenciál fejlesztése,</w:t>
            </w:r>
            <w:r w:rsid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6E75F7" w:rsidRPr="00E614B5">
              <w:rPr>
                <w:rFonts w:ascii="Open Sans" w:hAnsi="Open Sans" w:cs="Open Sans"/>
                <w:color w:val="003399"/>
                <w:lang w:val="hu-HU" w:eastAsia="en-GB"/>
              </w:rPr>
              <w:t>a h</w:t>
            </w:r>
            <w:r w:rsidR="006E75F7">
              <w:rPr>
                <w:rFonts w:ascii="Open Sans" w:hAnsi="Open Sans" w:cs="Open Sans"/>
                <w:color w:val="003399"/>
                <w:lang w:val="hu-HU" w:eastAsia="en-GB"/>
              </w:rPr>
              <w:t xml:space="preserve">anyatló ipari régiók átalakítása, és </w:t>
            </w:r>
            <w:r w:rsidR="006E75F7" w:rsidRPr="00E614B5">
              <w:rPr>
                <w:rFonts w:ascii="Open Sans" w:hAnsi="Open Sans" w:cs="Open Sans"/>
                <w:color w:val="003399"/>
                <w:lang w:val="hu-HU" w:eastAsia="en-GB"/>
              </w:rPr>
              <w:t xml:space="preserve">az egyes természeti és kulturális </w:t>
            </w:r>
            <w:r w:rsidR="006E75F7">
              <w:rPr>
                <w:rFonts w:ascii="Open Sans" w:hAnsi="Open Sans" w:cs="Open Sans"/>
                <w:color w:val="003399"/>
                <w:lang w:val="hu-HU" w:eastAsia="en-GB"/>
              </w:rPr>
              <w:t xml:space="preserve">erőforrások kiaknázása által </w:t>
            </w:r>
            <w:r w:rsidR="00DC2BA2" w:rsidRPr="00DC2BA2">
              <w:rPr>
                <w:rFonts w:ascii="Open Sans" w:hAnsi="Open Sans" w:cs="Open Sans"/>
                <w:color w:val="003399"/>
                <w:lang w:val="hu-HU" w:eastAsia="en-GB"/>
              </w:rPr>
              <w:t>az egyes területekre vonatkozó területi stratégia részeként</w:t>
            </w:r>
            <w:r w:rsidR="00F36785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="00E614B5" w:rsidRPr="00E614B5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6E75F7">
              <w:rPr>
                <w:rFonts w:ascii="Open Sans" w:hAnsi="Open Sans" w:cs="Open Sans"/>
                <w:color w:val="003399"/>
                <w:lang w:val="hu-HU" w:eastAsia="en-GB"/>
              </w:rPr>
              <w:t>és azok fejlesztésével együtt.</w:t>
            </w:r>
          </w:p>
        </w:tc>
      </w:tr>
      <w:tr w:rsidR="00307D6D" w:rsidRPr="002D3E39" w14:paraId="5C18BE3C" w14:textId="77777777" w:rsidTr="005777AA">
        <w:trPr>
          <w:trHeight w:hRule="exact" w:val="62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505F8" w14:textId="77777777" w:rsidR="00307D6D" w:rsidRPr="002D3E39" w:rsidRDefault="00692E3C" w:rsidP="00000AA7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>
              <w:rPr>
                <w:rFonts w:ascii="Open Sans" w:hAnsi="Open Sans" w:cs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2B4A4" w14:textId="2B7FD84E" w:rsidR="00307D6D" w:rsidRPr="002D3E39" w:rsidRDefault="00893B1A" w:rsidP="00CD01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4</w:t>
            </w:r>
            <w:r w:rsidR="00CD0107">
              <w:rPr>
                <w:rFonts w:ascii="Open Sans" w:hAnsi="Open Sans" w:cs="Open Sans"/>
                <w:color w:val="003399"/>
                <w:lang w:val="hu-HU" w:eastAsia="en-GB"/>
              </w:rPr>
              <w:t>6</w:t>
            </w:r>
            <w:r w:rsidR="00307D6D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>hónap</w:t>
            </w:r>
            <w:r w:rsidR="00307D6D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 w:rsidR="0080239F">
              <w:rPr>
                <w:rFonts w:ascii="Open Sans" w:hAnsi="Open Sans" w:cs="Open Sans"/>
                <w:color w:val="003399"/>
                <w:lang w:val="hu-HU" w:eastAsia="en-GB"/>
              </w:rPr>
              <w:t>2019</w:t>
            </w:r>
            <w:r w:rsidR="008A0581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80239F">
              <w:rPr>
                <w:rFonts w:ascii="Open Sans" w:hAnsi="Open Sans" w:cs="Open Sans"/>
                <w:color w:val="003399"/>
                <w:lang w:val="hu-HU" w:eastAsia="en-GB"/>
              </w:rPr>
              <w:t>március</w:t>
            </w:r>
            <w:r w:rsidR="008A0581">
              <w:rPr>
                <w:rFonts w:ascii="Open Sans" w:hAnsi="Open Sans" w:cs="Open Sans"/>
                <w:color w:val="003399"/>
                <w:lang w:val="hu-HU" w:eastAsia="en-GB"/>
              </w:rPr>
              <w:t xml:space="preserve"> 1</w:t>
            </w:r>
            <w:r w:rsidR="00CA3470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8A0581">
              <w:rPr>
                <w:rFonts w:ascii="Open Sans" w:hAnsi="Open Sans" w:cs="Open Sans"/>
                <w:color w:val="003399"/>
                <w:lang w:val="hu-HU" w:eastAsia="en-GB"/>
              </w:rPr>
              <w:t>- 202</w:t>
            </w:r>
            <w:r w:rsidR="003E1E82">
              <w:rPr>
                <w:rFonts w:ascii="Open Sans" w:hAnsi="Open Sans" w:cs="Open Sans"/>
                <w:color w:val="003399"/>
                <w:lang w:val="hu-HU" w:eastAsia="en-GB"/>
              </w:rPr>
              <w:t>2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CD0107">
              <w:rPr>
                <w:rFonts w:ascii="Open Sans" w:hAnsi="Open Sans" w:cs="Open Sans"/>
                <w:color w:val="003399"/>
                <w:lang w:eastAsia="en-GB"/>
              </w:rPr>
              <w:t>december</w:t>
            </w:r>
            <w:r w:rsidR="0080239F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F83231">
              <w:rPr>
                <w:rFonts w:ascii="Open Sans" w:hAnsi="Open Sans" w:cs="Open Sans"/>
                <w:color w:val="003399"/>
                <w:lang w:val="hu-HU" w:eastAsia="en-GB"/>
              </w:rPr>
              <w:t>3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1</w:t>
            </w:r>
            <w:r w:rsidR="008A0581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>)</w:t>
            </w:r>
            <w:r w:rsidR="00307D6D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</w:tc>
      </w:tr>
      <w:tr w:rsidR="00307D6D" w:rsidRPr="002D3E39" w14:paraId="5925B6C8" w14:textId="77777777" w:rsidTr="00345CEC">
        <w:trPr>
          <w:trHeight w:hRule="exact" w:val="150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E8A7" w14:textId="77777777" w:rsidR="00307D6D" w:rsidRPr="002D3E39" w:rsidRDefault="00C67718" w:rsidP="00000AA7">
            <w:pPr>
              <w:spacing w:after="12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14E1" w14:textId="6850CF21" w:rsidR="00307D6D" w:rsidRPr="002D3E39" w:rsidRDefault="00DC2BA2" w:rsidP="00525CF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DC2BA2"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66574D">
              <w:rPr>
                <w:rFonts w:ascii="Open Sans" w:hAnsi="Open Sans" w:cs="Open Sans"/>
                <w:color w:val="003399"/>
                <w:lang w:val="hu-HU" w:eastAsia="en-GB"/>
              </w:rPr>
              <w:t xml:space="preserve">projekt </w:t>
            </w:r>
            <w:r w:rsidR="00015171">
              <w:rPr>
                <w:rFonts w:ascii="Open Sans" w:hAnsi="Open Sans" w:cs="Open Sans"/>
                <w:color w:val="003399"/>
                <w:lang w:val="hu-HU" w:eastAsia="en-GB"/>
              </w:rPr>
              <w:t>fő célkitűzése</w:t>
            </w:r>
            <w:r w:rsidR="0080239F">
              <w:rPr>
                <w:rFonts w:ascii="Open Sans" w:hAnsi="Open Sans" w:cs="Open Sans"/>
                <w:color w:val="003399"/>
                <w:lang w:val="hu-HU" w:eastAsia="en-GB"/>
              </w:rPr>
              <w:t xml:space="preserve"> a munkaerő</w:t>
            </w:r>
            <w:r w:rsidR="00525CFB">
              <w:rPr>
                <w:rFonts w:ascii="Open Sans" w:hAnsi="Open Sans" w:cs="Open Sans"/>
                <w:color w:val="003399"/>
                <w:lang w:val="hu-HU" w:eastAsia="en-GB"/>
              </w:rPr>
              <w:t>-</w:t>
            </w:r>
            <w:r w:rsidR="0080239F">
              <w:rPr>
                <w:rFonts w:ascii="Open Sans" w:hAnsi="Open Sans" w:cs="Open Sans"/>
                <w:color w:val="003399"/>
                <w:lang w:val="hu-HU" w:eastAsia="en-GB"/>
              </w:rPr>
              <w:t>mobilitás és a határmenti térségben lévő foglalkoztatási lehetőségek növelése</w:t>
            </w:r>
            <w:r w:rsidR="00CA3470">
              <w:rPr>
                <w:rFonts w:ascii="Open Sans" w:hAnsi="Open Sans" w:cs="Open Sans"/>
                <w:color w:val="003399"/>
                <w:lang w:val="hu-HU" w:eastAsia="en-GB"/>
              </w:rPr>
              <w:t xml:space="preserve"> volt</w:t>
            </w:r>
            <w:r w:rsidR="0080239F">
              <w:rPr>
                <w:rFonts w:ascii="Open Sans" w:hAnsi="Open Sans" w:cs="Open Sans"/>
                <w:color w:val="003399"/>
                <w:lang w:val="hu-HU" w:eastAsia="en-GB"/>
              </w:rPr>
              <w:t xml:space="preserve"> két</w:t>
            </w:r>
            <w:r w:rsidR="00525CFB">
              <w:rPr>
                <w:rFonts w:ascii="Open Sans" w:hAnsi="Open Sans" w:cs="Open Sans"/>
                <w:color w:val="003399"/>
                <w:lang w:val="hu-HU" w:eastAsia="en-GB"/>
              </w:rPr>
              <w:t xml:space="preserve">, </w:t>
            </w:r>
            <w:r w:rsidR="00FC1292">
              <w:rPr>
                <w:rFonts w:ascii="Open Sans" w:hAnsi="Open Sans" w:cs="Open Sans"/>
                <w:color w:val="003399"/>
                <w:lang w:val="hu-HU" w:eastAsia="en-GB"/>
              </w:rPr>
              <w:t>a határmenti pályaorientáció</w:t>
            </w:r>
            <w:r w:rsidR="00525CFB">
              <w:rPr>
                <w:rFonts w:ascii="Open Sans" w:hAnsi="Open Sans" w:cs="Open Sans"/>
                <w:color w:val="003399"/>
                <w:lang w:val="hu-HU" w:eastAsia="en-GB"/>
              </w:rPr>
              <w:t xml:space="preserve"> (HU)/ polgári és szociális készségek (RO)</w:t>
            </w:r>
            <w:r w:rsidR="00FC1292">
              <w:rPr>
                <w:rFonts w:ascii="Open Sans" w:hAnsi="Open Sans" w:cs="Open Sans"/>
                <w:color w:val="003399"/>
                <w:lang w:val="hu-HU" w:eastAsia="en-GB"/>
              </w:rPr>
              <w:t xml:space="preserve"> és alapszintű vállalkozói készségek</w:t>
            </w:r>
            <w:r w:rsidR="00525CFB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CA3470">
              <w:rPr>
                <w:rFonts w:ascii="Open Sans" w:hAnsi="Open Sans" w:cs="Open Sans"/>
                <w:color w:val="003399"/>
                <w:lang w:val="hu-HU" w:eastAsia="en-GB"/>
              </w:rPr>
              <w:t xml:space="preserve">(mindkét ország) </w:t>
            </w:r>
            <w:r w:rsidR="00525CFB">
              <w:rPr>
                <w:rFonts w:ascii="Open Sans" w:hAnsi="Open Sans" w:cs="Open Sans"/>
                <w:color w:val="003399"/>
                <w:lang w:val="hu-HU" w:eastAsia="en-GB"/>
              </w:rPr>
              <w:t>témájában megszervezett</w:t>
            </w:r>
            <w:r w:rsidR="00FC1292">
              <w:rPr>
                <w:rFonts w:ascii="Open Sans" w:hAnsi="Open Sans" w:cs="Open Sans"/>
                <w:color w:val="003399"/>
                <w:lang w:val="hu-HU" w:eastAsia="en-GB"/>
              </w:rPr>
              <w:t xml:space="preserve"> – </w:t>
            </w:r>
            <w:r w:rsidR="0080239F">
              <w:rPr>
                <w:rFonts w:ascii="Open Sans" w:hAnsi="Open Sans" w:cs="Open Sans"/>
                <w:color w:val="003399"/>
                <w:lang w:val="hu-HU" w:eastAsia="en-GB"/>
              </w:rPr>
              <w:t>képzési</w:t>
            </w:r>
            <w:r w:rsidR="00FC1292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80239F">
              <w:rPr>
                <w:rFonts w:ascii="Open Sans" w:hAnsi="Open Sans" w:cs="Open Sans"/>
                <w:color w:val="003399"/>
                <w:lang w:val="hu-HU" w:eastAsia="en-GB"/>
              </w:rPr>
              <w:t>modul</w:t>
            </w:r>
            <w:r w:rsidR="00FC1292">
              <w:rPr>
                <w:rFonts w:ascii="Open Sans" w:hAnsi="Open Sans" w:cs="Open Sans"/>
                <w:color w:val="003399"/>
                <w:lang w:val="hu-HU" w:eastAsia="en-GB"/>
              </w:rPr>
              <w:t xml:space="preserve"> megvalósítása révén</w:t>
            </w:r>
            <w:r w:rsidR="0080239F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3E1E82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015171">
              <w:rPr>
                <w:rFonts w:ascii="Open Sans" w:hAnsi="Open Sans" w:cs="Open Sans"/>
                <w:color w:val="003399"/>
                <w:lang w:val="hu-HU" w:eastAsia="en-GB"/>
              </w:rPr>
              <w:t xml:space="preserve">  </w:t>
            </w:r>
          </w:p>
        </w:tc>
      </w:tr>
      <w:tr w:rsidR="00307D6D" w:rsidRPr="002D3E39" w14:paraId="503D4427" w14:textId="77777777" w:rsidTr="00495479">
        <w:trPr>
          <w:trHeight w:hRule="exact" w:val="615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1F598" w14:textId="77777777" w:rsidR="00307D6D" w:rsidRPr="002D3E39" w:rsidRDefault="00C67718" w:rsidP="00000AA7">
            <w:pPr>
              <w:spacing w:after="12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8103" w14:textId="77777777" w:rsidR="00307D6D" w:rsidRPr="002D3E39" w:rsidRDefault="00DC2BA2" w:rsidP="00FC12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Vezető K</w:t>
            </w:r>
            <w:r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edvezményezett: </w:t>
            </w:r>
            <w:r w:rsidR="00FC1292">
              <w:rPr>
                <w:rFonts w:ascii="Open Sans" w:hAnsi="Open Sans" w:cs="Open Sans"/>
                <w:bCs/>
                <w:color w:val="003399"/>
                <w:lang w:val="hu-HU" w:eastAsia="en-GB"/>
              </w:rPr>
              <w:t>Bartók Béla Elméleti Líceum</w:t>
            </w:r>
            <w:r w:rsidR="00495479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(</w:t>
            </w:r>
            <w:r w:rsidR="00FC1292">
              <w:rPr>
                <w:rFonts w:ascii="Open Sans" w:hAnsi="Open Sans" w:cs="Open Sans"/>
                <w:bCs/>
                <w:color w:val="003399"/>
                <w:lang w:val="hu-HU" w:eastAsia="en-GB"/>
              </w:rPr>
              <w:t>Románia</w:t>
            </w:r>
            <w:r w:rsidR="00495479">
              <w:rPr>
                <w:rFonts w:ascii="Open Sans" w:hAnsi="Open Sans" w:cs="Open Sans"/>
                <w:bCs/>
                <w:color w:val="003399"/>
                <w:lang w:val="hu-HU" w:eastAsia="en-GB"/>
              </w:rPr>
              <w:t>)</w:t>
            </w:r>
          </w:p>
        </w:tc>
      </w:tr>
      <w:tr w:rsidR="00307D6D" w:rsidRPr="002D3E39" w14:paraId="00FADEF8" w14:textId="77777777" w:rsidTr="005777AA">
        <w:trPr>
          <w:trHeight w:val="673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C73F1" w14:textId="77777777" w:rsidR="00307D6D" w:rsidRPr="002D3E39" w:rsidRDefault="00307D6D" w:rsidP="00000AA7">
            <w:pPr>
              <w:spacing w:after="120" w:line="240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D458" w14:textId="77777777" w:rsidR="008E3A08" w:rsidRDefault="008E3A08" w:rsidP="005777AA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Projekt Kedvezményezettek</w:t>
            </w:r>
            <w:r w:rsidR="00DC2BA2"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57E70E1B" w14:textId="77777777" w:rsidR="008E3A08" w:rsidRPr="008E3A08" w:rsidRDefault="008E3A08" w:rsidP="005777AA">
            <w:pPr>
              <w:spacing w:after="60" w:line="240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 w:rsidRPr="008E3A08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PP2: </w:t>
            </w:r>
            <w:r w:rsidR="00941218">
              <w:rPr>
                <w:rFonts w:ascii="Open Sans" w:hAnsi="Open Sans" w:cs="Open Sans"/>
                <w:bCs/>
                <w:color w:val="003399"/>
                <w:lang w:val="hu-HU" w:eastAsia="en-GB"/>
              </w:rPr>
              <w:t>Kat</w:t>
            </w:r>
            <w:r w:rsidR="00701AA9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olikus </w:t>
            </w:r>
            <w:r w:rsidR="00941218">
              <w:rPr>
                <w:rFonts w:ascii="Open Sans" w:hAnsi="Open Sans" w:cs="Open Sans"/>
                <w:bCs/>
                <w:color w:val="003399"/>
                <w:lang w:val="hu-HU" w:eastAsia="en-GB"/>
              </w:rPr>
              <w:t>Ház</w:t>
            </w:r>
            <w:r w:rsidR="00CC7BE0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Közhasznú</w:t>
            </w:r>
            <w:r w:rsidR="00941218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Nonprofit Kft.</w:t>
            </w:r>
            <w:r w:rsidRPr="008E3A08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(</w:t>
            </w:r>
            <w:r w:rsidR="00941218">
              <w:rPr>
                <w:rFonts w:ascii="Open Sans" w:hAnsi="Open Sans" w:cs="Open Sans"/>
                <w:bCs/>
                <w:color w:val="003399"/>
                <w:lang w:val="hu-HU" w:eastAsia="en-GB"/>
              </w:rPr>
              <w:t>Magyarország</w:t>
            </w:r>
            <w:r w:rsidRPr="008E3A08">
              <w:rPr>
                <w:rFonts w:ascii="Open Sans" w:hAnsi="Open Sans" w:cs="Open Sans"/>
                <w:bCs/>
                <w:color w:val="003399"/>
                <w:lang w:val="hu-HU" w:eastAsia="en-GB"/>
              </w:rPr>
              <w:t>)</w:t>
            </w:r>
          </w:p>
          <w:p w14:paraId="56150F5A" w14:textId="77777777" w:rsidR="00307D6D" w:rsidRPr="00495479" w:rsidRDefault="008E3A08" w:rsidP="009C5AF2">
            <w:pPr>
              <w:spacing w:after="60" w:line="240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 w:rsidRPr="008E3A08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PP3: </w:t>
            </w:r>
            <w:r w:rsidR="00073C15">
              <w:rPr>
                <w:rFonts w:ascii="Open Sans" w:hAnsi="Open Sans" w:cs="Open Sans"/>
                <w:bCs/>
                <w:color w:val="003399"/>
                <w:lang w:val="hu-HU" w:eastAsia="en-GB"/>
              </w:rPr>
              <w:t>Dias</w:t>
            </w:r>
            <w:r w:rsidR="009C5AF2">
              <w:rPr>
                <w:rFonts w:ascii="Open Sans" w:hAnsi="Open Sans" w:cs="Open Sans"/>
                <w:bCs/>
                <w:color w:val="003399"/>
                <w:lang w:val="hu-HU" w:eastAsia="en-GB"/>
              </w:rPr>
              <w:t>zpó</w:t>
            </w:r>
            <w:r w:rsidR="00073C15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ra </w:t>
            </w:r>
            <w:r w:rsidR="00701AA9" w:rsidRPr="00073C15">
              <w:rPr>
                <w:rFonts w:ascii="Open Sans" w:hAnsi="Open Sans" w:cs="Open Sans"/>
                <w:bCs/>
                <w:color w:val="003399"/>
                <w:lang w:val="hu-HU" w:eastAsia="en-GB"/>
              </w:rPr>
              <w:t>Alapítvány</w:t>
            </w:r>
            <w:r w:rsidR="00495479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(</w:t>
            </w:r>
            <w:r w:rsidR="009C5AF2">
              <w:rPr>
                <w:rFonts w:ascii="Open Sans" w:hAnsi="Open Sans" w:cs="Open Sans"/>
                <w:bCs/>
                <w:color w:val="003399"/>
                <w:lang w:val="hu-HU" w:eastAsia="en-GB"/>
              </w:rPr>
              <w:t>Románia</w:t>
            </w:r>
            <w:r w:rsidR="00495479">
              <w:rPr>
                <w:rFonts w:ascii="Open Sans" w:hAnsi="Open Sans" w:cs="Open Sans"/>
                <w:bCs/>
                <w:color w:val="003399"/>
                <w:lang w:val="hu-HU" w:eastAsia="en-GB"/>
              </w:rPr>
              <w:t>)</w:t>
            </w:r>
          </w:p>
        </w:tc>
      </w:tr>
      <w:tr w:rsidR="00307D6D" w:rsidRPr="002D3E39" w14:paraId="371FD24F" w14:textId="77777777" w:rsidTr="005777AA">
        <w:trPr>
          <w:trHeight w:val="35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87975" w14:textId="77777777" w:rsidR="00307D6D" w:rsidRPr="002D3E39" w:rsidRDefault="00C67718" w:rsidP="00000AA7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3B2B" w14:textId="77777777" w:rsidR="00307D6D" w:rsidRDefault="00E61735" w:rsidP="00701AA9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1.</w:t>
            </w:r>
            <w:r w:rsidR="00701AA9">
              <w:rPr>
                <w:rFonts w:ascii="Open Sans" w:hAnsi="Open Sans" w:cs="Open Sans"/>
                <w:color w:val="003399"/>
                <w:lang w:val="hu-HU" w:eastAsia="en-GB"/>
              </w:rPr>
              <w:t>269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="00701AA9">
              <w:rPr>
                <w:rFonts w:ascii="Open Sans" w:hAnsi="Open Sans" w:cs="Open Sans"/>
                <w:color w:val="003399"/>
                <w:lang w:val="hu-HU" w:eastAsia="en-GB"/>
              </w:rPr>
              <w:t>162</w:t>
            </w:r>
            <w:r w:rsidR="00DC2BA2" w:rsidRPr="00DC2BA2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="00701AA9">
              <w:rPr>
                <w:rFonts w:ascii="Open Sans" w:hAnsi="Open Sans" w:cs="Open Sans"/>
                <w:color w:val="003399"/>
                <w:lang w:val="hu-HU" w:eastAsia="en-GB"/>
              </w:rPr>
              <w:t>83</w:t>
            </w:r>
            <w:r w:rsidR="00DC2BA2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16CCA">
              <w:rPr>
                <w:rFonts w:ascii="Open Sans" w:hAnsi="Open Sans" w:cs="Open Sans"/>
                <w:color w:val="003399"/>
                <w:lang w:val="hu-HU" w:eastAsia="en-GB"/>
              </w:rPr>
              <w:t>€,</w:t>
            </w:r>
            <w:r w:rsidR="00DC2BA2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melyből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1.</w:t>
            </w:r>
            <w:r w:rsidR="00701AA9">
              <w:rPr>
                <w:rFonts w:ascii="Open Sans" w:hAnsi="Open Sans" w:cs="Open Sans"/>
                <w:color w:val="003399"/>
                <w:lang w:val="hu-HU" w:eastAsia="en-GB"/>
              </w:rPr>
              <w:t>078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="00701AA9">
              <w:rPr>
                <w:rFonts w:ascii="Open Sans" w:hAnsi="Open Sans" w:cs="Open Sans"/>
                <w:color w:val="003399"/>
                <w:lang w:val="hu-HU" w:eastAsia="en-GB"/>
              </w:rPr>
              <w:t>788,40</w:t>
            </w:r>
            <w:r w:rsidR="00DC2BA2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16CCA">
              <w:rPr>
                <w:rFonts w:ascii="Open Sans" w:hAnsi="Open Sans" w:cs="Open Sans"/>
                <w:color w:val="003399"/>
                <w:lang w:val="hu-HU" w:eastAsia="en-GB"/>
              </w:rPr>
              <w:t>€</w:t>
            </w:r>
            <w:r w:rsidR="00DC2BA2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ERFA támogatás</w:t>
            </w:r>
          </w:p>
          <w:p w14:paraId="7FB2D8C4" w14:textId="7A69FCDA" w:rsidR="00E7697C" w:rsidRPr="00E7697C" w:rsidRDefault="00E7697C" w:rsidP="00E7697C">
            <w:pPr>
              <w:spacing w:line="254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E7697C"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>
              <w:rPr>
                <w:rFonts w:cs="Open Sans"/>
                <w:color w:val="0F2A75"/>
                <w:lang w:val="hu-HU" w:eastAsia="en-GB"/>
              </w:rPr>
              <w:t xml:space="preserve"> </w:t>
            </w:r>
            <w:r w:rsidRPr="00E7697C">
              <w:rPr>
                <w:rFonts w:ascii="Open Sans" w:hAnsi="Open Sans" w:cs="Open Sans"/>
                <w:color w:val="003399"/>
                <w:lang w:val="hu-HU" w:eastAsia="en-GB"/>
              </w:rPr>
              <w:t>projektben hitelesített költségek értéke összesen: 1</w:t>
            </w:r>
            <w:r w:rsidR="00CA3470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Pr="00E7697C">
              <w:rPr>
                <w:rFonts w:ascii="Open Sans" w:hAnsi="Open Sans" w:cs="Open Sans"/>
                <w:color w:val="003399"/>
                <w:lang w:val="hu-HU" w:eastAsia="en-GB"/>
              </w:rPr>
              <w:t>2</w:t>
            </w:r>
            <w:r w:rsidR="00CA3470">
              <w:rPr>
                <w:rFonts w:ascii="Open Sans" w:hAnsi="Open Sans" w:cs="Open Sans"/>
                <w:color w:val="003399"/>
                <w:lang w:val="hu-HU" w:eastAsia="en-GB"/>
              </w:rPr>
              <w:t>50.016</w:t>
            </w:r>
            <w:r w:rsidRPr="00E7697C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="00CA3470">
              <w:rPr>
                <w:rFonts w:ascii="Open Sans" w:hAnsi="Open Sans" w:cs="Open Sans"/>
                <w:color w:val="003399"/>
                <w:lang w:val="hu-HU" w:eastAsia="en-GB"/>
              </w:rPr>
              <w:t>63</w:t>
            </w:r>
            <w:r w:rsidRPr="00E7697C">
              <w:rPr>
                <w:rFonts w:ascii="Open Sans" w:hAnsi="Open Sans" w:cs="Open Sans"/>
                <w:color w:val="003399"/>
                <w:lang w:val="hu-HU" w:eastAsia="en-GB"/>
              </w:rPr>
              <w:t xml:space="preserve"> euró</w:t>
            </w:r>
          </w:p>
          <w:p w14:paraId="0B32CE45" w14:textId="13557A2E" w:rsidR="00E7697C" w:rsidRPr="002D3E39" w:rsidRDefault="00E7697C" w:rsidP="00E7697C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cs="Calibri"/>
                <w:b/>
                <w:i/>
                <w:color w:val="003399"/>
                <w:lang w:val="hu-HU" w:eastAsia="en-GB"/>
              </w:rPr>
              <w:t>A költségvetés felhasználási aránya: 9</w:t>
            </w:r>
            <w:r w:rsidR="00CA3470">
              <w:rPr>
                <w:rFonts w:cs="Calibri"/>
                <w:b/>
                <w:i/>
                <w:color w:val="003399"/>
                <w:lang w:val="hu-HU" w:eastAsia="en-GB"/>
              </w:rPr>
              <w:t>8</w:t>
            </w:r>
            <w:r>
              <w:rPr>
                <w:rFonts w:cs="Calibri"/>
                <w:b/>
                <w:i/>
                <w:color w:val="003399"/>
                <w:lang w:val="hu-HU" w:eastAsia="en-GB"/>
              </w:rPr>
              <w:t>,</w:t>
            </w:r>
            <w:r w:rsidR="00CA3470">
              <w:rPr>
                <w:rFonts w:cs="Calibri"/>
                <w:b/>
                <w:i/>
                <w:color w:val="003399"/>
                <w:lang w:val="hu-HU" w:eastAsia="en-GB"/>
              </w:rPr>
              <w:t>49</w:t>
            </w:r>
            <w:r>
              <w:rPr>
                <w:rFonts w:cs="Calibri"/>
                <w:b/>
                <w:i/>
                <w:color w:val="003399"/>
                <w:lang w:val="hu-HU" w:eastAsia="en-GB"/>
              </w:rPr>
              <w:t xml:space="preserve"> %</w:t>
            </w:r>
          </w:p>
        </w:tc>
      </w:tr>
      <w:tr w:rsidR="00307D6D" w:rsidRPr="002D3E39" w14:paraId="44030050" w14:textId="77777777" w:rsidTr="005777AA">
        <w:trPr>
          <w:trHeight w:val="73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3DEBD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0D14E1CA" w14:textId="77777777" w:rsidR="00307D6D" w:rsidRPr="002D3E39" w:rsidRDefault="00C67718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 xml:space="preserve">Összefoglaló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AFC9" w14:textId="77777777" w:rsidR="00DD2518" w:rsidRDefault="00DD2518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6832B511" w14:textId="77777777" w:rsidR="00DD2518" w:rsidRDefault="00DD2518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7C594189" w14:textId="0A66415D" w:rsidR="00901B7D" w:rsidRDefault="00701AA9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ROHU-374</w:t>
            </w:r>
            <w:r w:rsidR="00D21EFD">
              <w:rPr>
                <w:rFonts w:ascii="Open Sans" w:hAnsi="Open Sans" w:cs="Open Sans"/>
                <w:color w:val="003399"/>
                <w:lang w:val="hu-HU" w:eastAsia="en-GB"/>
              </w:rPr>
              <w:t xml:space="preserve">-es </w:t>
            </w:r>
            <w:r w:rsidR="00B86B24">
              <w:rPr>
                <w:rFonts w:ascii="Open Sans" w:hAnsi="Open Sans" w:cs="Open Sans"/>
                <w:color w:val="003399"/>
                <w:lang w:val="hu-HU" w:eastAsia="en-GB"/>
              </w:rPr>
              <w:t>projekt</w:t>
            </w:r>
            <w:r w:rsidR="00901B7D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D21EFD">
              <w:rPr>
                <w:rFonts w:ascii="Open Sans" w:hAnsi="Open Sans" w:cs="Open Sans"/>
                <w:color w:val="003399"/>
                <w:lang w:val="hu-HU" w:eastAsia="en-GB"/>
              </w:rPr>
              <w:t xml:space="preserve">fő </w:t>
            </w:r>
            <w:r w:rsidR="00AE2EAE">
              <w:rPr>
                <w:rFonts w:ascii="Open Sans" w:hAnsi="Open Sans" w:cs="Open Sans"/>
                <w:color w:val="003399"/>
                <w:lang w:val="hu-HU" w:eastAsia="en-GB"/>
              </w:rPr>
              <w:t xml:space="preserve">célja </w:t>
            </w:r>
            <w:r w:rsidR="00A858B7"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="00D21EFD">
              <w:rPr>
                <w:rFonts w:ascii="Open Sans" w:hAnsi="Open Sans" w:cs="Open Sans"/>
                <w:color w:val="003399"/>
                <w:lang w:val="hu-HU" w:eastAsia="en-GB"/>
              </w:rPr>
              <w:t xml:space="preserve">nemzetközi </w:t>
            </w:r>
            <w:r w:rsidR="00A858B7">
              <w:rPr>
                <w:rFonts w:ascii="Open Sans" w:hAnsi="Open Sans" w:cs="Open Sans"/>
                <w:color w:val="003399"/>
                <w:lang w:val="hu-HU" w:eastAsia="en-GB"/>
              </w:rPr>
              <w:t>munkaerő</w:t>
            </w:r>
            <w:r w:rsidR="00D21EFD">
              <w:rPr>
                <w:rFonts w:ascii="Open Sans" w:hAnsi="Open Sans" w:cs="Open Sans"/>
                <w:color w:val="003399"/>
                <w:lang w:val="hu-HU" w:eastAsia="en-GB"/>
              </w:rPr>
              <w:t>-mobilitás növelése</w:t>
            </w:r>
            <w:r w:rsidR="00682A8F">
              <w:rPr>
                <w:rFonts w:ascii="Open Sans" w:hAnsi="Open Sans" w:cs="Open Sans"/>
                <w:color w:val="003399"/>
                <w:lang w:val="hu-HU" w:eastAsia="en-GB"/>
              </w:rPr>
              <w:t>, valamint</w:t>
            </w:r>
            <w:r w:rsidR="00D21EFD">
              <w:rPr>
                <w:rFonts w:ascii="Open Sans" w:hAnsi="Open Sans" w:cs="Open Sans"/>
                <w:color w:val="003399"/>
                <w:lang w:val="hu-HU" w:eastAsia="en-GB"/>
              </w:rPr>
              <w:t xml:space="preserve"> a határon átnyúló munkaerő-piaci </w:t>
            </w:r>
            <w:r w:rsidR="00682A8F">
              <w:rPr>
                <w:rFonts w:ascii="Open Sans" w:hAnsi="Open Sans" w:cs="Open Sans"/>
                <w:color w:val="003399"/>
                <w:lang w:val="hu-HU" w:eastAsia="en-GB"/>
              </w:rPr>
              <w:t>hozzáférés elősegítése</w:t>
            </w:r>
            <w:r w:rsidR="00D21EFD">
              <w:rPr>
                <w:rFonts w:ascii="Open Sans" w:hAnsi="Open Sans" w:cs="Open Sans"/>
                <w:color w:val="003399"/>
                <w:lang w:val="hu-HU" w:eastAsia="en-GB"/>
              </w:rPr>
              <w:t xml:space="preserve"> és a foglal</w:t>
            </w:r>
            <w:r w:rsidR="00682A8F">
              <w:rPr>
                <w:rFonts w:ascii="Open Sans" w:hAnsi="Open Sans" w:cs="Open Sans"/>
                <w:color w:val="003399"/>
                <w:lang w:val="hu-HU" w:eastAsia="en-GB"/>
              </w:rPr>
              <w:t>koztatási lehetőségek bővítése</w:t>
            </w:r>
            <w:r w:rsidR="00D21EFD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091DA1">
              <w:rPr>
                <w:rFonts w:ascii="Open Sans" w:hAnsi="Open Sans" w:cs="Open Sans"/>
                <w:color w:val="003399"/>
                <w:lang w:val="hu-HU" w:eastAsia="en-GB"/>
              </w:rPr>
              <w:t xml:space="preserve">volt </w:t>
            </w:r>
            <w:r w:rsidR="00D21EFD">
              <w:rPr>
                <w:rFonts w:ascii="Open Sans" w:hAnsi="Open Sans" w:cs="Open Sans"/>
                <w:color w:val="003399"/>
                <w:lang w:val="hu-HU" w:eastAsia="en-GB"/>
              </w:rPr>
              <w:t>a határ mindkét oldalán élő emberek számára</w:t>
            </w:r>
            <w:r w:rsidR="00682A8F">
              <w:rPr>
                <w:rFonts w:ascii="Open Sans" w:hAnsi="Open Sans" w:cs="Open Sans"/>
                <w:color w:val="003399"/>
                <w:lang w:val="hu-HU" w:eastAsia="en-GB"/>
              </w:rPr>
              <w:t>, képzési modulok és anyagok által.</w:t>
            </w:r>
          </w:p>
          <w:p w14:paraId="07342859" w14:textId="77777777" w:rsidR="00DD2518" w:rsidRDefault="00DD2518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448DA23F" w14:textId="353F95CF" w:rsidR="00DD2518" w:rsidRDefault="00682A8F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projekt keretében </w:t>
            </w:r>
            <w:r w:rsidR="00A835E7">
              <w:rPr>
                <w:rFonts w:ascii="Open Sans" w:hAnsi="Open Sans" w:cs="Open Sans"/>
                <w:color w:val="003399"/>
                <w:lang w:val="hu-HU" w:eastAsia="en-GB"/>
              </w:rPr>
              <w:t>az al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ábbi főbb tevékenységek valósult</w:t>
            </w:r>
            <w:r w:rsidR="00A835E7">
              <w:rPr>
                <w:rFonts w:ascii="Open Sans" w:hAnsi="Open Sans" w:cs="Open Sans"/>
                <w:color w:val="003399"/>
                <w:lang w:val="hu-HU" w:eastAsia="en-GB"/>
              </w:rPr>
              <w:t>ak meg</w:t>
            </w:r>
            <w:r w:rsidR="001B3A54">
              <w:rPr>
                <w:rFonts w:ascii="Open Sans" w:hAnsi="Open Sans" w:cs="Open Sans"/>
                <w:color w:val="003399"/>
                <w:lang w:val="hu-HU" w:eastAsia="en-GB"/>
              </w:rPr>
              <w:t>:</w:t>
            </w:r>
          </w:p>
          <w:p w14:paraId="08961BAA" w14:textId="0FE63B18" w:rsidR="00361A15" w:rsidRPr="000327D6" w:rsidRDefault="00361A15" w:rsidP="000327D6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36A8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2 képzési anyag</w:t>
            </w:r>
            <w:r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0327D6"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került </w:t>
            </w:r>
            <w:r w:rsidRPr="000327D6">
              <w:rPr>
                <w:rFonts w:ascii="Open Sans" w:hAnsi="Open Sans" w:cs="Open Sans"/>
                <w:color w:val="003399"/>
                <w:lang w:val="hu-HU" w:eastAsia="en-GB"/>
              </w:rPr>
              <w:t>kidolgozás</w:t>
            </w:r>
            <w:r w:rsidR="000327D6" w:rsidRPr="000327D6">
              <w:rPr>
                <w:rFonts w:ascii="Open Sans" w:hAnsi="Open Sans" w:cs="Open Sans"/>
                <w:color w:val="003399"/>
                <w:lang w:val="hu-HU" w:eastAsia="en-GB"/>
              </w:rPr>
              <w:t>r</w:t>
            </w:r>
            <w:r w:rsidRPr="000327D6"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 w:rsidR="000327D6" w:rsidRPr="000327D6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 magyar és román nyelven, a pályaorientáció </w:t>
            </w:r>
            <w:r w:rsidR="000327D6"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terén </w:t>
            </w:r>
            <w:r w:rsidRPr="000327D6">
              <w:rPr>
                <w:rFonts w:ascii="Open Sans" w:hAnsi="Open Sans" w:cs="Open Sans"/>
                <w:color w:val="003399"/>
                <w:lang w:val="hu-HU" w:eastAsia="en-GB"/>
              </w:rPr>
              <w:t>(30 órányi oktatáshoz) valamint a vállalkozói</w:t>
            </w:r>
            <w:r w:rsidR="000327D6"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 képzés terén</w:t>
            </w:r>
            <w:r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 (40 órányi oktatáshoz)</w:t>
            </w:r>
            <w:r w:rsidR="00091DA1">
              <w:rPr>
                <w:rFonts w:ascii="Open Sans" w:hAnsi="Open Sans" w:cs="Open Sans"/>
                <w:color w:val="003399"/>
                <w:lang w:val="hu-HU" w:eastAsia="en-GB"/>
              </w:rPr>
              <w:t>;</w:t>
            </w:r>
          </w:p>
          <w:p w14:paraId="01AFF4E5" w14:textId="77777777" w:rsidR="00C10F6F" w:rsidRPr="000327D6" w:rsidRDefault="00361A15" w:rsidP="000327D6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Szociális és </w:t>
            </w:r>
            <w:r w:rsidR="00724FDD"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polgári </w:t>
            </w:r>
            <w:r w:rsidRPr="000327D6">
              <w:rPr>
                <w:rFonts w:ascii="Open Sans" w:hAnsi="Open Sans" w:cs="Open Sans"/>
                <w:color w:val="003399"/>
                <w:lang w:val="hu-HU" w:eastAsia="en-GB"/>
              </w:rPr>
              <w:t>kompetenciák</w:t>
            </w:r>
            <w:r w:rsidR="00A858B7"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 képzés lebonyolítása </w:t>
            </w:r>
            <w:r w:rsidRPr="000327D6">
              <w:rPr>
                <w:rFonts w:ascii="Open Sans" w:hAnsi="Open Sans" w:cs="Open Sans"/>
                <w:color w:val="003399"/>
                <w:lang w:val="hu-HU" w:eastAsia="en-GB"/>
              </w:rPr>
              <w:t>Romániában, 153 fő (10 csoport) részére</w:t>
            </w:r>
            <w:r w:rsidR="00A858B7"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 és </w:t>
            </w:r>
            <w:r w:rsidR="00724FDD" w:rsidRPr="000327D6">
              <w:rPr>
                <w:rFonts w:ascii="Open Sans" w:hAnsi="Open Sans" w:cs="Open Sans"/>
                <w:color w:val="003399"/>
                <w:lang w:val="hu-HU" w:eastAsia="en-GB"/>
              </w:rPr>
              <w:t>alapszintű vállalkozói képzés 79</w:t>
            </w:r>
            <w:r w:rsidR="00A858B7"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 fő szám</w:t>
            </w:r>
            <w:r w:rsidR="00724FDD" w:rsidRPr="000327D6">
              <w:rPr>
                <w:rFonts w:ascii="Open Sans" w:hAnsi="Open Sans" w:cs="Open Sans"/>
                <w:color w:val="003399"/>
                <w:lang w:val="hu-HU" w:eastAsia="en-GB"/>
              </w:rPr>
              <w:t>ára, 4 csoportba</w:t>
            </w:r>
            <w:r w:rsidR="00A858B7"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 elosztva</w:t>
            </w:r>
            <w:r w:rsidR="00C10F6F" w:rsidRPr="000327D6">
              <w:rPr>
                <w:rFonts w:ascii="Open Sans" w:hAnsi="Open Sans" w:cs="Open Sans"/>
                <w:color w:val="003399"/>
                <w:lang w:val="hu-HU" w:eastAsia="en-GB"/>
              </w:rPr>
              <w:t>;</w:t>
            </w:r>
          </w:p>
          <w:p w14:paraId="5652A824" w14:textId="67AFADEF" w:rsidR="0006054D" w:rsidRPr="000327D6" w:rsidRDefault="00091DA1" w:rsidP="000327D6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H</w:t>
            </w:r>
            <w:r w:rsidR="00A858B7" w:rsidRPr="000327D6">
              <w:rPr>
                <w:rFonts w:ascii="Open Sans" w:hAnsi="Open Sans" w:cs="Open Sans"/>
                <w:color w:val="003399"/>
                <w:lang w:val="hu-HU" w:eastAsia="en-GB"/>
              </w:rPr>
              <w:t>atá</w:t>
            </w:r>
            <w:r w:rsidR="00724FDD" w:rsidRPr="000327D6">
              <w:rPr>
                <w:rFonts w:ascii="Open Sans" w:hAnsi="Open Sans" w:cs="Open Sans"/>
                <w:color w:val="003399"/>
                <w:lang w:val="hu-HU" w:eastAsia="en-GB"/>
              </w:rPr>
              <w:t>ron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724FDD" w:rsidRPr="000327D6">
              <w:rPr>
                <w:rFonts w:ascii="Open Sans" w:hAnsi="Open Sans" w:cs="Open Sans"/>
                <w:color w:val="003399"/>
                <w:lang w:val="hu-HU" w:eastAsia="en-GB"/>
              </w:rPr>
              <w:t>átnyúló pályaorientáció és tervezés képzés</w:t>
            </w:r>
            <w:r w:rsidR="000327D6">
              <w:rPr>
                <w:rFonts w:ascii="Open Sans" w:hAnsi="Open Sans" w:cs="Open Sans"/>
                <w:color w:val="003399"/>
                <w:lang w:val="hu-HU" w:eastAsia="en-GB"/>
              </w:rPr>
              <w:t>e</w:t>
            </w:r>
            <w:r w:rsidR="00724FDD"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 Magyarországon, 126</w:t>
            </w:r>
            <w:r w:rsidR="00A858B7"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 fő</w:t>
            </w:r>
            <w:r w:rsidR="00724FDD"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 számára</w:t>
            </w:r>
            <w:r w:rsidR="00A858B7"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724FDD"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(8 csoport) </w:t>
            </w:r>
            <w:r w:rsidR="00A858B7" w:rsidRPr="000327D6">
              <w:rPr>
                <w:rFonts w:ascii="Open Sans" w:hAnsi="Open Sans" w:cs="Open Sans"/>
                <w:color w:val="003399"/>
                <w:lang w:val="hu-HU" w:eastAsia="en-GB"/>
              </w:rPr>
              <w:t>és alapszintű vállalkozói képzés 80 fő</w:t>
            </w:r>
            <w:r w:rsidR="00724FDD"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 részére (4 csoport)</w:t>
            </w:r>
            <w:r w:rsidR="00A858B7" w:rsidRPr="000327D6">
              <w:rPr>
                <w:rFonts w:ascii="Open Sans" w:hAnsi="Open Sans" w:cs="Open Sans"/>
                <w:color w:val="003399"/>
                <w:lang w:val="hu-HU" w:eastAsia="en-GB"/>
              </w:rPr>
              <w:t>;</w:t>
            </w:r>
          </w:p>
          <w:p w14:paraId="3C095AB3" w14:textId="332B3DD5" w:rsidR="00724FDD" w:rsidRPr="000327D6" w:rsidRDefault="00724FDD" w:rsidP="000327D6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Pr="002836A8">
              <w:rPr>
                <w:rFonts w:ascii="Open Sans" w:hAnsi="Open Sans" w:cs="Open Sans"/>
                <w:color w:val="003399"/>
                <w:lang w:val="hu-HU" w:eastAsia="en-GB"/>
              </w:rPr>
              <w:t>3 emeletes Képzési Központ</w:t>
            </w:r>
            <w:r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 épületének felújítása, kialakítása </w:t>
            </w:r>
            <w:proofErr w:type="spellStart"/>
            <w:r w:rsidRPr="002836A8">
              <w:rPr>
                <w:rFonts w:ascii="Open Sans" w:hAnsi="Open Sans" w:cs="Open Sans"/>
                <w:color w:val="003399"/>
                <w:lang w:val="hu-HU" w:eastAsia="en-GB"/>
              </w:rPr>
              <w:t>Zolt</w:t>
            </w:r>
            <w:proofErr w:type="spellEnd"/>
            <w:r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 településen, Romániában, valamint a képzési központba szükséges </w:t>
            </w:r>
            <w:r w:rsidR="00091DA1">
              <w:rPr>
                <w:rFonts w:ascii="Open Sans" w:hAnsi="Open Sans" w:cs="Open Sans"/>
                <w:color w:val="003399"/>
                <w:lang w:val="hu-HU" w:eastAsia="en-GB"/>
              </w:rPr>
              <w:t xml:space="preserve">bútor és </w:t>
            </w:r>
            <w:r w:rsidRPr="000327D6">
              <w:rPr>
                <w:rFonts w:ascii="Open Sans" w:hAnsi="Open Sans" w:cs="Open Sans"/>
                <w:color w:val="003399"/>
                <w:lang w:val="hu-HU" w:eastAsia="en-GB"/>
              </w:rPr>
              <w:t>eszközök beszerzése;</w:t>
            </w:r>
          </w:p>
          <w:p w14:paraId="4DE96BE7" w14:textId="2B382980" w:rsidR="00724FDD" w:rsidRPr="000327D6" w:rsidRDefault="00724FDD" w:rsidP="000327D6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proofErr w:type="spellStart"/>
            <w:r w:rsidRPr="002836A8">
              <w:rPr>
                <w:rFonts w:ascii="Open Sans" w:hAnsi="Open Sans" w:cs="Open Sans"/>
                <w:color w:val="003399"/>
                <w:lang w:val="hu-HU" w:eastAsia="en-GB"/>
              </w:rPr>
              <w:t>domaszéki</w:t>
            </w:r>
            <w:proofErr w:type="spellEnd"/>
            <w:r w:rsidRPr="002836A8">
              <w:rPr>
                <w:rFonts w:ascii="Open Sans" w:hAnsi="Open Sans" w:cs="Open Sans"/>
                <w:color w:val="003399"/>
                <w:lang w:val="hu-HU" w:eastAsia="en-GB"/>
              </w:rPr>
              <w:t>, 2 emeletes Képzési Központ</w:t>
            </w:r>
            <w:r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 megépítése Magyarországon, valamint a képzési központ felszerelése </w:t>
            </w:r>
            <w:r w:rsidR="00D348DD">
              <w:rPr>
                <w:rFonts w:ascii="Open Sans" w:hAnsi="Open Sans" w:cs="Open Sans"/>
                <w:color w:val="003399"/>
                <w:lang w:val="hu-HU" w:eastAsia="en-GB"/>
              </w:rPr>
              <w:t xml:space="preserve">bútorokkal és </w:t>
            </w:r>
            <w:r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a szükséges eszközökkel. </w:t>
            </w:r>
          </w:p>
          <w:p w14:paraId="0EDD65D2" w14:textId="77777777" w:rsidR="004B5AF4" w:rsidRPr="000327D6" w:rsidRDefault="00724FDD" w:rsidP="000327D6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0327D6">
              <w:rPr>
                <w:rFonts w:ascii="Open Sans" w:hAnsi="Open Sans" w:cs="Open Sans"/>
                <w:color w:val="003399"/>
                <w:lang w:val="hu-HU" w:eastAsia="en-GB"/>
              </w:rPr>
              <w:t xml:space="preserve">weboldal kidolgozása: </w:t>
            </w:r>
            <w:hyperlink r:id="rId7" w:history="1">
              <w:r w:rsidRPr="000327D6">
                <w:rPr>
                  <w:rStyle w:val="Hiperhivatkozs"/>
                  <w:rFonts w:ascii="Open Sans" w:hAnsi="Open Sans" w:cs="Open Sans"/>
                  <w:lang w:val="hu-HU" w:eastAsia="en-GB"/>
                </w:rPr>
                <w:t>http://twinstraining.eu/</w:t>
              </w:r>
            </w:hyperlink>
            <w:r w:rsidRPr="000327D6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</w:p>
          <w:p w14:paraId="5E97E827" w14:textId="77777777" w:rsidR="00724FDD" w:rsidRDefault="00724FDD" w:rsidP="004B5AF4">
            <w:pPr>
              <w:pStyle w:val="Listaszerbekezds"/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04B20939" w14:textId="5E8F6FBF" w:rsidR="00724FDD" w:rsidRPr="00D348DD" w:rsidRDefault="00724FDD" w:rsidP="00724FDD">
            <w:pPr>
              <w:spacing w:after="0" w:line="259" w:lineRule="auto"/>
              <w:jc w:val="both"/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</w:pPr>
            <w:r w:rsidRPr="00D348DD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>A projekt 2022</w:t>
            </w:r>
            <w:r w:rsidR="00D348DD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>.</w:t>
            </w:r>
            <w:r w:rsidRPr="00D348DD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 xml:space="preserve"> december 31-én sikeresen </w:t>
            </w:r>
            <w:r w:rsidR="00D00C02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>befejeződött</w:t>
            </w:r>
            <w:r w:rsidRPr="00D348DD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>.</w:t>
            </w:r>
          </w:p>
          <w:p w14:paraId="3E2246CD" w14:textId="782A3584" w:rsidR="00307D6D" w:rsidRPr="00A93FC4" w:rsidRDefault="000327D6" w:rsidP="00675B40">
            <w:pPr>
              <w:spacing w:after="0" w:line="259" w:lineRule="auto"/>
              <w:jc w:val="both"/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</w:pPr>
            <w:r w:rsidRPr="00D348DD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>A projektbe</w:t>
            </w:r>
            <w:r w:rsidR="00D00C02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>n vállalt</w:t>
            </w:r>
            <w:r w:rsidRPr="00D348DD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 xml:space="preserve"> összes tevékenység </w:t>
            </w:r>
            <w:r w:rsidR="00345CEC" w:rsidRPr="00D348DD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 xml:space="preserve">(100%) </w:t>
            </w:r>
            <w:r w:rsidRPr="00D348DD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>megvalósult.</w:t>
            </w:r>
          </w:p>
        </w:tc>
      </w:tr>
      <w:tr w:rsidR="00307D6D" w:rsidRPr="002D3E39" w14:paraId="7AAA5BA5" w14:textId="77777777" w:rsidTr="006C3DA7">
        <w:trPr>
          <w:trHeight w:val="106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CEBC" w14:textId="77777777" w:rsidR="00307D6D" w:rsidRPr="002D3E39" w:rsidRDefault="00C67718" w:rsidP="006C3DA7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D2B" w14:textId="40E7752A" w:rsidR="00345CEC" w:rsidRPr="007B1ADB" w:rsidRDefault="00345CEC" w:rsidP="002C4FF3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7B1ADB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A főbb </w:t>
            </w:r>
            <w:r w:rsidR="00F915D5" w:rsidRPr="007B1ADB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projekt</w:t>
            </w:r>
            <w:r w:rsidRPr="007B1ADB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eredménye</w:t>
            </w:r>
            <w:r w:rsidR="00F915D5" w:rsidRPr="007B1ADB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k az alábbiak voltak</w:t>
            </w:r>
            <w:r w:rsidRPr="007B1ADB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:</w:t>
            </w:r>
          </w:p>
          <w:p w14:paraId="0DE7C004" w14:textId="66D9B9B3" w:rsidR="000327D6" w:rsidRDefault="002C4FF3" w:rsidP="002836A8">
            <w:pPr>
              <w:pStyle w:val="HTML-kntformzott"/>
              <w:numPr>
                <w:ilvl w:val="0"/>
                <w:numId w:val="5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0327D6">
              <w:rPr>
                <w:rFonts w:ascii="Open Sans" w:hAnsi="Open Sans" w:cs="Open Sans"/>
                <w:b/>
                <w:color w:val="003399"/>
                <w:sz w:val="22"/>
                <w:szCs w:val="22"/>
                <w:lang w:val="hu-HU"/>
              </w:rPr>
              <w:t>2 képzés</w:t>
            </w:r>
            <w:r w:rsidR="009070AB" w:rsidRPr="000327D6">
              <w:rPr>
                <w:rFonts w:ascii="Open Sans" w:hAnsi="Open Sans" w:cs="Open Sans"/>
                <w:b/>
                <w:color w:val="003399"/>
                <w:sz w:val="22"/>
                <w:szCs w:val="22"/>
                <w:lang w:val="hu-HU"/>
              </w:rPr>
              <w:t>i</w:t>
            </w:r>
            <w:r w:rsidR="000327D6" w:rsidRPr="000327D6">
              <w:rPr>
                <w:rFonts w:ascii="Open Sans" w:hAnsi="Open Sans" w:cs="Open Sans"/>
                <w:b/>
                <w:color w:val="003399"/>
                <w:sz w:val="22"/>
                <w:szCs w:val="22"/>
                <w:lang w:val="hu-HU"/>
              </w:rPr>
              <w:t>/továbbképzési</w:t>
            </w:r>
            <w:r w:rsidR="009070AB" w:rsidRPr="000327D6">
              <w:rPr>
                <w:rFonts w:ascii="Open Sans" w:hAnsi="Open Sans" w:cs="Open Sans"/>
                <w:b/>
                <w:color w:val="003399"/>
                <w:sz w:val="22"/>
                <w:szCs w:val="22"/>
                <w:lang w:val="hu-HU"/>
              </w:rPr>
              <w:t xml:space="preserve"> </w:t>
            </w:r>
            <w:r w:rsidR="000327D6">
              <w:rPr>
                <w:rFonts w:ascii="Open Sans" w:hAnsi="Open Sans" w:cs="Open Sans"/>
                <w:b/>
                <w:color w:val="003399"/>
                <w:sz w:val="22"/>
                <w:szCs w:val="22"/>
                <w:lang w:val="hu-HU"/>
              </w:rPr>
              <w:t xml:space="preserve">és támogatási </w:t>
            </w:r>
            <w:r w:rsidR="009070AB" w:rsidRPr="000327D6">
              <w:rPr>
                <w:rFonts w:ascii="Open Sans" w:hAnsi="Open Sans" w:cs="Open Sans"/>
                <w:b/>
                <w:color w:val="003399"/>
                <w:sz w:val="22"/>
                <w:szCs w:val="22"/>
                <w:lang w:val="hu-HU"/>
              </w:rPr>
              <w:t>központ</w:t>
            </w:r>
            <w:r w:rsidR="000327D6" w:rsidRPr="000327D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jött</w:t>
            </w:r>
            <w:r w:rsidR="009070AB" w:rsidRPr="000327D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létre </w:t>
            </w:r>
            <w:proofErr w:type="spellStart"/>
            <w:r w:rsidR="009070AB" w:rsidRPr="000327D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Zoldon</w:t>
            </w:r>
            <w:proofErr w:type="spellEnd"/>
            <w:r w:rsidR="009070AB" w:rsidRPr="000327D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0327D6" w:rsidRPr="000327D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(Romániában) </w:t>
            </w:r>
            <w:r w:rsidR="009070AB" w:rsidRPr="000327D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és Domaszéken</w:t>
            </w:r>
            <w:r w:rsidR="000327D6" w:rsidRPr="000327D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(Magyarországon</w:t>
            </w:r>
            <w:r w:rsidR="000327D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)</w:t>
            </w:r>
            <w:r w:rsidR="00F915D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;</w:t>
            </w:r>
          </w:p>
          <w:p w14:paraId="0EBDFF12" w14:textId="6CF134EF" w:rsidR="009070AB" w:rsidRPr="002836A8" w:rsidRDefault="000327D6" w:rsidP="002836A8">
            <w:pPr>
              <w:pStyle w:val="HTML-kntformzott"/>
              <w:numPr>
                <w:ilvl w:val="0"/>
                <w:numId w:val="5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0327D6">
              <w:rPr>
                <w:rFonts w:ascii="Open Sans" w:hAnsi="Open Sans" w:cs="Open Sans"/>
                <w:b/>
                <w:color w:val="003399"/>
                <w:sz w:val="22"/>
                <w:szCs w:val="22"/>
                <w:lang w:val="hu-HU"/>
              </w:rPr>
              <w:t>több mint 438</w:t>
            </w:r>
            <w:r w:rsidR="002C4FF3" w:rsidRPr="000327D6">
              <w:rPr>
                <w:rFonts w:ascii="Open Sans" w:hAnsi="Open Sans" w:cs="Open Sans"/>
                <w:b/>
                <w:color w:val="003399"/>
                <w:sz w:val="22"/>
                <w:szCs w:val="22"/>
                <w:lang w:val="hu-HU"/>
              </w:rPr>
              <w:t xml:space="preserve"> fő</w:t>
            </w:r>
            <w:r w:rsidRPr="000327D6">
              <w:rPr>
                <w:rFonts w:ascii="Open Sans" w:hAnsi="Open Sans" w:cs="Open Sans"/>
                <w:b/>
                <w:color w:val="003399"/>
                <w:sz w:val="22"/>
                <w:szCs w:val="22"/>
                <w:lang w:val="hu-HU"/>
              </w:rPr>
              <w:t xml:space="preserve"> </w:t>
            </w:r>
            <w:r w:rsidRPr="002836A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részesült képzésben a határon</w:t>
            </w:r>
            <w:r w:rsidR="007B1AD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2836A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átnyúló</w:t>
            </w:r>
            <w:r w:rsidR="007B1AD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térségben;</w:t>
            </w:r>
          </w:p>
          <w:p w14:paraId="30BF0B29" w14:textId="3EB500AB" w:rsidR="007B1ADB" w:rsidRPr="007B1ADB" w:rsidRDefault="000327D6" w:rsidP="007B1ADB">
            <w:pPr>
              <w:pStyle w:val="Listaszerbekezds"/>
              <w:numPr>
                <w:ilvl w:val="0"/>
                <w:numId w:val="5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36A8">
              <w:rPr>
                <w:rFonts w:ascii="Open Sans" w:hAnsi="Open Sans" w:cs="Open Sans"/>
                <w:color w:val="003399"/>
                <w:lang w:val="hu-HU" w:eastAsia="en-GB"/>
              </w:rPr>
              <w:t>kidolgozásra került</w:t>
            </w:r>
            <w:r w:rsidRPr="002836A8">
              <w:rPr>
                <w:rFonts w:ascii="Open Sans" w:hAnsi="Open Sans" w:cs="Open Sans"/>
                <w:b/>
                <w:color w:val="003399"/>
                <w:lang w:val="hu-HU" w:eastAsia="en-GB"/>
              </w:rPr>
              <w:t xml:space="preserve"> 2 képzési anyag</w:t>
            </w:r>
            <w:r w:rsidRPr="002836A8">
              <w:rPr>
                <w:rFonts w:ascii="Open Sans" w:hAnsi="Open Sans" w:cs="Open Sans"/>
                <w:color w:val="003399"/>
                <w:lang w:val="hu-HU" w:eastAsia="en-GB"/>
              </w:rPr>
              <w:t xml:space="preserve">, magyar és román nyelven, a </w:t>
            </w:r>
            <w:r w:rsidR="002836A8">
              <w:rPr>
                <w:rFonts w:ascii="Open Sans" w:hAnsi="Open Sans" w:cs="Open Sans"/>
                <w:color w:val="003399"/>
                <w:lang w:val="hu-HU" w:eastAsia="en-GB"/>
              </w:rPr>
              <w:t xml:space="preserve">pályaorientáció </w:t>
            </w:r>
            <w:r w:rsidRPr="002836A8">
              <w:rPr>
                <w:rFonts w:ascii="Open Sans" w:hAnsi="Open Sans" w:cs="Open Sans"/>
                <w:color w:val="003399"/>
                <w:lang w:val="hu-HU" w:eastAsia="en-GB"/>
              </w:rPr>
              <w:t>valamint a vállalkozói képzés terén</w:t>
            </w:r>
            <w:r w:rsidR="007B1ADB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</w:p>
          <w:p w14:paraId="6B8D7404" w14:textId="77777777" w:rsidR="007B1ADB" w:rsidRPr="007B1ADB" w:rsidRDefault="007B1ADB" w:rsidP="007B1ADB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7B1ADB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Átfogó eredmények </w:t>
            </w:r>
          </w:p>
          <w:p w14:paraId="29EF100F" w14:textId="17F4B4A8" w:rsidR="000327D6" w:rsidRPr="00C52F0D" w:rsidRDefault="00C52F0D" w:rsidP="007B1ADB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 w:rsidR="007B1ADB" w:rsidRPr="007B1ADB">
              <w:rPr>
                <w:rFonts w:ascii="Open Sans" w:hAnsi="Open Sans" w:cs="Open Sans"/>
                <w:color w:val="003399"/>
                <w:lang w:val="hu-HU" w:eastAsia="en-GB"/>
              </w:rPr>
              <w:t xml:space="preserve"> projekt elősegítette a foglalkoztatási lehetőségek és a határtérségben élők képzésbe történő bevonásának</w:t>
            </w:r>
            <w:r w:rsidR="000327D6" w:rsidRPr="007B1ADB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="007B1ADB" w:rsidRPr="007B1ADB">
              <w:rPr>
                <w:rFonts w:ascii="Open Sans" w:hAnsi="Open Sans" w:cs="Open Sans"/>
                <w:color w:val="003399"/>
                <w:lang w:val="hu-HU" w:eastAsia="en-GB"/>
              </w:rPr>
              <w:t>növelését</w:t>
            </w:r>
            <w:r w:rsidR="00ED504C">
              <w:rPr>
                <w:rFonts w:ascii="Open Sans" w:hAnsi="Open Sans" w:cs="Open Sans"/>
                <w:color w:val="003399"/>
                <w:lang w:val="hu-HU" w:eastAsia="en-GB"/>
              </w:rPr>
              <w:t xml:space="preserve"> a képzési modulok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révén: Pályaorientáció és -tervezés, </w:t>
            </w:r>
            <w:r w:rsidRPr="000327D6">
              <w:rPr>
                <w:rFonts w:ascii="Open Sans" w:hAnsi="Open Sans" w:cs="Open Sans"/>
                <w:color w:val="003399"/>
                <w:lang w:val="hu-HU" w:eastAsia="en-GB"/>
              </w:rPr>
              <w:t>Szociális és polgári kompetenciák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és alapszintű vállalkozói képzés;</w:t>
            </w:r>
          </w:p>
          <w:p w14:paraId="7205C27D" w14:textId="6E7D0494" w:rsidR="00C52F0D" w:rsidRPr="00A93FC4" w:rsidRDefault="00C52F0D" w:rsidP="00C52F0D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C52F0D">
              <w:rPr>
                <w:rFonts w:ascii="Open Sans" w:hAnsi="Open Sans" w:cs="Open Sans"/>
                <w:color w:val="003399"/>
                <w:lang w:val="hu-HU" w:eastAsia="en-GB"/>
              </w:rPr>
              <w:t xml:space="preserve">A projekt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elősegítette több, mint 430 képzésben résztvevő személy határmenti munkaerőpiachoz történő jobb hozzáférését: több, mint 230 romániai és több, mint 200 magyar résztvevő szerzett bizonyítványt. </w:t>
            </w:r>
          </w:p>
          <w:p w14:paraId="16A1D2AC" w14:textId="4D25912F" w:rsidR="00C52F0D" w:rsidRPr="00C52F0D" w:rsidRDefault="00C52F0D" w:rsidP="00C52F0D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C52F0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Indikátorok</w:t>
            </w:r>
            <w:r w:rsidR="00A93FC4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:</w:t>
            </w:r>
            <w:r w:rsidRPr="00C52F0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 </w:t>
            </w:r>
          </w:p>
          <w:p w14:paraId="47F351B4" w14:textId="67C4BD31" w:rsidR="007B1ADB" w:rsidRPr="007B1ADB" w:rsidRDefault="00C52F0D" w:rsidP="007B1ADB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C52F0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Program teljesítménymutatója a </w:t>
            </w:r>
            <w:r w:rsidRPr="00C52F0D">
              <w:rPr>
                <w:rFonts w:ascii="Open Sans" w:hAnsi="Open Sans" w:cs="Open Sans"/>
                <w:i/>
                <w:color w:val="003399"/>
                <w:lang w:val="hu-HU" w:eastAsia="en-GB"/>
              </w:rPr>
              <w:t>„CO44 Munkaerőpiac és Képzés: Közös helyi foglalkoztatási kezdeményezésekben és képzésekben résztvevők száma”</w:t>
            </w:r>
            <w:r w:rsidRPr="00C52F0D">
              <w:rPr>
                <w:rFonts w:ascii="Open Sans" w:hAnsi="Open Sans" w:cs="Open Sans"/>
                <w:color w:val="003399"/>
                <w:lang w:val="hu-HU" w:eastAsia="en-GB"/>
              </w:rPr>
              <w:t xml:space="preserve">. A ROHU–374 sz. projektnek köszönhetően </w:t>
            </w:r>
            <w:r w:rsidRPr="00C52F0D">
              <w:rPr>
                <w:rFonts w:ascii="Open Sans" w:hAnsi="Open Sans" w:cs="Open Sans"/>
                <w:b/>
                <w:color w:val="003399"/>
                <w:lang w:val="hu-HU" w:eastAsia="en-GB"/>
              </w:rPr>
              <w:t>438 fő</w:t>
            </w:r>
            <w:r w:rsidRPr="00C52F0D">
              <w:rPr>
                <w:rFonts w:ascii="Open Sans" w:hAnsi="Open Sans" w:cs="Open Sans"/>
                <w:color w:val="003399"/>
                <w:lang w:val="hu-HU" w:eastAsia="en-GB"/>
              </w:rPr>
              <w:t xml:space="preserve"> részesült </w:t>
            </w:r>
            <w:r w:rsidRPr="00C52F0D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képzésben/továbbképzésben, valamint közös helyi munkaerő-piaci kezdeményezésekben.</w:t>
            </w:r>
          </w:p>
          <w:p w14:paraId="5347E3F8" w14:textId="77777777" w:rsidR="002836A8" w:rsidRDefault="002836A8" w:rsidP="009070AB">
            <w:pPr>
              <w:pStyle w:val="HTML-kntformzott"/>
              <w:jc w:val="both"/>
              <w:rPr>
                <w:rFonts w:ascii="Open Sans" w:hAnsi="Open Sans" w:cs="Open Sans"/>
                <w:b/>
                <w:color w:val="003399"/>
                <w:sz w:val="22"/>
                <w:szCs w:val="22"/>
                <w:lang w:val="hu-HU"/>
              </w:rPr>
            </w:pPr>
          </w:p>
          <w:p w14:paraId="3B34FBBD" w14:textId="72C2787F" w:rsidR="009070AB" w:rsidRPr="003230A2" w:rsidRDefault="009070AB" w:rsidP="009070AB">
            <w:pPr>
              <w:pStyle w:val="HTML-kntformzott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</w:pPr>
            <w:r w:rsidRPr="00A93FC4">
              <w:rPr>
                <w:rFonts w:ascii="Open Sans" w:hAnsi="Open Sans" w:cs="Open Sans"/>
                <w:bCs/>
                <w:color w:val="003399"/>
                <w:sz w:val="22"/>
                <w:szCs w:val="22"/>
                <w:lang w:val="hu-HU"/>
              </w:rPr>
              <w:t>Weboldal:</w:t>
            </w:r>
            <w:r>
              <w:rPr>
                <w:rFonts w:ascii="Open Sans" w:hAnsi="Open Sans" w:cs="Open Sans"/>
                <w:b/>
                <w:color w:val="003399"/>
                <w:sz w:val="22"/>
                <w:szCs w:val="22"/>
                <w:lang w:val="hu-HU"/>
              </w:rPr>
              <w:t xml:space="preserve"> </w:t>
            </w:r>
            <w:hyperlink r:id="rId8" w:history="1">
              <w:r w:rsidRPr="00DD346D">
                <w:rPr>
                  <w:rStyle w:val="Hiperhivatkozs"/>
                  <w:rFonts w:ascii="Open Sans" w:eastAsia="Calibri" w:hAnsi="Open Sans" w:cs="Open Sans"/>
                  <w:sz w:val="22"/>
                  <w:szCs w:val="22"/>
                  <w:lang w:val="ro-RO" w:eastAsia="en-US"/>
                </w:rPr>
                <w:t>www.twinstraining.eu</w:t>
              </w:r>
            </w:hyperlink>
          </w:p>
        </w:tc>
      </w:tr>
    </w:tbl>
    <w:p w14:paraId="748ACEE9" w14:textId="77777777" w:rsidR="00307D6D" w:rsidRPr="002D3E39" w:rsidRDefault="00307D6D" w:rsidP="000F0D69">
      <w:pPr>
        <w:jc w:val="both"/>
        <w:rPr>
          <w:rFonts w:cs="Open Sans"/>
          <w:bCs/>
          <w:color w:val="003399"/>
          <w:lang w:val="hu-HU"/>
        </w:rPr>
      </w:pPr>
    </w:p>
    <w:p w14:paraId="0C30B829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9"/>
      <w:footerReference w:type="default" r:id="rId10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9E4F" w14:textId="77777777" w:rsidR="00C74157" w:rsidRDefault="00C74157" w:rsidP="00C23211">
      <w:pPr>
        <w:spacing w:after="0" w:line="240" w:lineRule="auto"/>
      </w:pPr>
      <w:r>
        <w:separator/>
      </w:r>
    </w:p>
  </w:endnote>
  <w:endnote w:type="continuationSeparator" w:id="0">
    <w:p w14:paraId="47AEB08F" w14:textId="77777777" w:rsidR="00C74157" w:rsidRDefault="00C74157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EC3B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DB33" w14:textId="77777777" w:rsidR="00C74157" w:rsidRDefault="00C74157" w:rsidP="00C23211">
      <w:pPr>
        <w:spacing w:after="0" w:line="240" w:lineRule="auto"/>
      </w:pPr>
      <w:r>
        <w:separator/>
      </w:r>
    </w:p>
  </w:footnote>
  <w:footnote w:type="continuationSeparator" w:id="0">
    <w:p w14:paraId="07C41816" w14:textId="77777777" w:rsidR="00C74157" w:rsidRDefault="00C74157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D69B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0B83D973" wp14:editId="5C39C440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78BDEA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24F42"/>
    <w:multiLevelType w:val="hybridMultilevel"/>
    <w:tmpl w:val="9AA08E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87B53"/>
    <w:multiLevelType w:val="hybridMultilevel"/>
    <w:tmpl w:val="00F864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31EF"/>
    <w:multiLevelType w:val="hybridMultilevel"/>
    <w:tmpl w:val="B93E2C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951BF"/>
    <w:multiLevelType w:val="hybridMultilevel"/>
    <w:tmpl w:val="A4F254AC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668393">
    <w:abstractNumId w:val="3"/>
  </w:num>
  <w:num w:numId="2" w16cid:durableId="1971782888">
    <w:abstractNumId w:val="4"/>
  </w:num>
  <w:num w:numId="3" w16cid:durableId="1333988281">
    <w:abstractNumId w:val="0"/>
  </w:num>
  <w:num w:numId="4" w16cid:durableId="407390114">
    <w:abstractNumId w:val="5"/>
  </w:num>
  <w:num w:numId="5" w16cid:durableId="1857424346">
    <w:abstractNumId w:val="1"/>
  </w:num>
  <w:num w:numId="6" w16cid:durableId="1122184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15171"/>
    <w:rsid w:val="00016BE4"/>
    <w:rsid w:val="0002784D"/>
    <w:rsid w:val="000327D6"/>
    <w:rsid w:val="00043041"/>
    <w:rsid w:val="00056E5E"/>
    <w:rsid w:val="0006054D"/>
    <w:rsid w:val="000612EB"/>
    <w:rsid w:val="00067492"/>
    <w:rsid w:val="00073C15"/>
    <w:rsid w:val="00091DA1"/>
    <w:rsid w:val="00091ED3"/>
    <w:rsid w:val="000D56E9"/>
    <w:rsid w:val="000F0D69"/>
    <w:rsid w:val="00121E73"/>
    <w:rsid w:val="00190E0A"/>
    <w:rsid w:val="001A1F6E"/>
    <w:rsid w:val="001B3A54"/>
    <w:rsid w:val="001B56B5"/>
    <w:rsid w:val="001D5A22"/>
    <w:rsid w:val="002225EC"/>
    <w:rsid w:val="002601E5"/>
    <w:rsid w:val="002642B0"/>
    <w:rsid w:val="002836A8"/>
    <w:rsid w:val="0028546D"/>
    <w:rsid w:val="002A5B39"/>
    <w:rsid w:val="002C4FF3"/>
    <w:rsid w:val="002D0E1B"/>
    <w:rsid w:val="002D3E39"/>
    <w:rsid w:val="003000DD"/>
    <w:rsid w:val="00307A0F"/>
    <w:rsid w:val="00307D6D"/>
    <w:rsid w:val="003230A2"/>
    <w:rsid w:val="003269AE"/>
    <w:rsid w:val="00345CEC"/>
    <w:rsid w:val="00361A15"/>
    <w:rsid w:val="003A3C14"/>
    <w:rsid w:val="003D2705"/>
    <w:rsid w:val="003E1E82"/>
    <w:rsid w:val="004212B9"/>
    <w:rsid w:val="00457D13"/>
    <w:rsid w:val="00470169"/>
    <w:rsid w:val="00495479"/>
    <w:rsid w:val="004A1D00"/>
    <w:rsid w:val="004B5AF4"/>
    <w:rsid w:val="004C1448"/>
    <w:rsid w:val="004C57EB"/>
    <w:rsid w:val="004D6A9E"/>
    <w:rsid w:val="004E62A1"/>
    <w:rsid w:val="00525CFB"/>
    <w:rsid w:val="0054292D"/>
    <w:rsid w:val="005777AA"/>
    <w:rsid w:val="005A58E8"/>
    <w:rsid w:val="005F26B5"/>
    <w:rsid w:val="006024AF"/>
    <w:rsid w:val="00604ED3"/>
    <w:rsid w:val="00614C99"/>
    <w:rsid w:val="00632E21"/>
    <w:rsid w:val="0066574D"/>
    <w:rsid w:val="00675B40"/>
    <w:rsid w:val="00682A8F"/>
    <w:rsid w:val="00692E3C"/>
    <w:rsid w:val="006B30F3"/>
    <w:rsid w:val="006B596E"/>
    <w:rsid w:val="006C3DA7"/>
    <w:rsid w:val="006E75F7"/>
    <w:rsid w:val="00701AA9"/>
    <w:rsid w:val="00703A88"/>
    <w:rsid w:val="0070732C"/>
    <w:rsid w:val="007222CA"/>
    <w:rsid w:val="007230BD"/>
    <w:rsid w:val="00724FDD"/>
    <w:rsid w:val="007251CF"/>
    <w:rsid w:val="00732D28"/>
    <w:rsid w:val="00745820"/>
    <w:rsid w:val="00761E91"/>
    <w:rsid w:val="007876AF"/>
    <w:rsid w:val="007B1ADB"/>
    <w:rsid w:val="007E66B2"/>
    <w:rsid w:val="0080239F"/>
    <w:rsid w:val="00811FC6"/>
    <w:rsid w:val="00836321"/>
    <w:rsid w:val="00884E1A"/>
    <w:rsid w:val="00893B1A"/>
    <w:rsid w:val="008A0581"/>
    <w:rsid w:val="008D031B"/>
    <w:rsid w:val="008E3A08"/>
    <w:rsid w:val="008F0530"/>
    <w:rsid w:val="008F53A7"/>
    <w:rsid w:val="00901B7D"/>
    <w:rsid w:val="009070AB"/>
    <w:rsid w:val="00916CCA"/>
    <w:rsid w:val="00934FF8"/>
    <w:rsid w:val="00941218"/>
    <w:rsid w:val="0097126B"/>
    <w:rsid w:val="009A7CA6"/>
    <w:rsid w:val="009C5AF2"/>
    <w:rsid w:val="009D0623"/>
    <w:rsid w:val="009E6DF8"/>
    <w:rsid w:val="00A10DD7"/>
    <w:rsid w:val="00A1628C"/>
    <w:rsid w:val="00A4443C"/>
    <w:rsid w:val="00A61756"/>
    <w:rsid w:val="00A64984"/>
    <w:rsid w:val="00A835E7"/>
    <w:rsid w:val="00A858B7"/>
    <w:rsid w:val="00A93FC4"/>
    <w:rsid w:val="00AA0FD6"/>
    <w:rsid w:val="00AB7786"/>
    <w:rsid w:val="00AC4D57"/>
    <w:rsid w:val="00AE2EAE"/>
    <w:rsid w:val="00AE4201"/>
    <w:rsid w:val="00B86B24"/>
    <w:rsid w:val="00B92ED0"/>
    <w:rsid w:val="00BD5D52"/>
    <w:rsid w:val="00BD6DA8"/>
    <w:rsid w:val="00BE63FC"/>
    <w:rsid w:val="00C00BC4"/>
    <w:rsid w:val="00C10F6F"/>
    <w:rsid w:val="00C229E3"/>
    <w:rsid w:val="00C23211"/>
    <w:rsid w:val="00C23EAD"/>
    <w:rsid w:val="00C52F0D"/>
    <w:rsid w:val="00C638FF"/>
    <w:rsid w:val="00C67718"/>
    <w:rsid w:val="00C709C0"/>
    <w:rsid w:val="00C74157"/>
    <w:rsid w:val="00C873D4"/>
    <w:rsid w:val="00CA3470"/>
    <w:rsid w:val="00CC76BC"/>
    <w:rsid w:val="00CC7BE0"/>
    <w:rsid w:val="00CD0107"/>
    <w:rsid w:val="00CD191F"/>
    <w:rsid w:val="00CF7544"/>
    <w:rsid w:val="00D00C02"/>
    <w:rsid w:val="00D16C7D"/>
    <w:rsid w:val="00D17509"/>
    <w:rsid w:val="00D17633"/>
    <w:rsid w:val="00D21EFD"/>
    <w:rsid w:val="00D348DD"/>
    <w:rsid w:val="00D51FEB"/>
    <w:rsid w:val="00D736AC"/>
    <w:rsid w:val="00D775FB"/>
    <w:rsid w:val="00DA3B96"/>
    <w:rsid w:val="00DB02CB"/>
    <w:rsid w:val="00DC2BA2"/>
    <w:rsid w:val="00DD2518"/>
    <w:rsid w:val="00DE01E9"/>
    <w:rsid w:val="00DE4738"/>
    <w:rsid w:val="00E255F7"/>
    <w:rsid w:val="00E467A6"/>
    <w:rsid w:val="00E614B5"/>
    <w:rsid w:val="00E61735"/>
    <w:rsid w:val="00E7697C"/>
    <w:rsid w:val="00E91B08"/>
    <w:rsid w:val="00E9621F"/>
    <w:rsid w:val="00EA3ED8"/>
    <w:rsid w:val="00EB0D64"/>
    <w:rsid w:val="00ED504C"/>
    <w:rsid w:val="00EE63E9"/>
    <w:rsid w:val="00F0230A"/>
    <w:rsid w:val="00F21FD1"/>
    <w:rsid w:val="00F36785"/>
    <w:rsid w:val="00F4408F"/>
    <w:rsid w:val="00F7622A"/>
    <w:rsid w:val="00F83231"/>
    <w:rsid w:val="00F915D5"/>
    <w:rsid w:val="00FB5250"/>
    <w:rsid w:val="00FB594F"/>
    <w:rsid w:val="00FC1292"/>
    <w:rsid w:val="00FC1AB8"/>
    <w:rsid w:val="00FC6035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2A0E9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jlqj4b">
    <w:name w:val="jlqj4b"/>
    <w:basedOn w:val="Bekezdsalapbettpusa"/>
    <w:rsid w:val="00893B1A"/>
  </w:style>
  <w:style w:type="character" w:styleId="Hiperhivatkozs">
    <w:name w:val="Hyperlink"/>
    <w:basedOn w:val="Bekezdsalapbettpusa"/>
    <w:uiPriority w:val="99"/>
    <w:unhideWhenUsed/>
    <w:rsid w:val="009070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nstraining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winstraining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35</TotalTime>
  <Pages>3</Pages>
  <Words>491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Vidovenyecz Éva</cp:lastModifiedBy>
  <cp:revision>7</cp:revision>
  <cp:lastPrinted>2022-03-01T10:06:00Z</cp:lastPrinted>
  <dcterms:created xsi:type="dcterms:W3CDTF">2026-02-12T15:32:00Z</dcterms:created>
  <dcterms:modified xsi:type="dcterms:W3CDTF">2026-02-12T16:14:00Z</dcterms:modified>
</cp:coreProperties>
</file>