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EB5C2B" w:rsidRPr="00C8156A" w14:paraId="275CFAA3" w14:textId="77777777" w:rsidTr="00CB7ED2">
        <w:tc>
          <w:tcPr>
            <w:tcW w:w="9016" w:type="dxa"/>
            <w:gridSpan w:val="2"/>
            <w:shd w:val="clear" w:color="auto" w:fill="2F5496" w:themeFill="accent5" w:themeFillShade="BF"/>
          </w:tcPr>
          <w:p w14:paraId="3B1ECAF5" w14:textId="0B25826F" w:rsidR="00CB7ED2" w:rsidRPr="00EB5C2B" w:rsidRDefault="00CB7ED2" w:rsidP="00A751C9">
            <w:pPr>
              <w:jc w:val="both"/>
              <w:rPr>
                <w:rFonts w:cs="Open Sans"/>
                <w:bCs/>
                <w:sz w:val="22"/>
                <w:lang w:val="ro-RO"/>
              </w:rPr>
            </w:pPr>
            <w:r w:rsidRPr="00EB5C2B">
              <w:rPr>
                <w:rFonts w:cs="Open Sans"/>
                <w:spacing w:val="-2"/>
                <w:w w:val="90"/>
                <w:sz w:val="22"/>
                <w:lang w:val="ro-RO"/>
              </w:rPr>
              <w:t>Al</w:t>
            </w:r>
            <w:r w:rsidRPr="00EB5C2B">
              <w:rPr>
                <w:rFonts w:cs="Open Sans"/>
                <w:spacing w:val="-9"/>
                <w:w w:val="90"/>
                <w:sz w:val="22"/>
                <w:lang w:val="ro-RO"/>
              </w:rPr>
              <w:t xml:space="preserve"> </w:t>
            </w:r>
            <w:r w:rsidRPr="00EB5C2B">
              <w:rPr>
                <w:rFonts w:cs="Open Sans"/>
                <w:color w:val="FFFFFF" w:themeColor="background1"/>
                <w:spacing w:val="-2"/>
                <w:w w:val="90"/>
                <w:sz w:val="22"/>
                <w:lang w:val="ro-RO"/>
              </w:rPr>
              <w:t>3</w:t>
            </w:r>
            <w:r w:rsidRPr="00EB5C2B">
              <w:rPr>
                <w:rFonts w:cs="Open Sans"/>
                <w:color w:val="FFFFFF" w:themeColor="background1"/>
                <w:spacing w:val="-2"/>
                <w:w w:val="90"/>
                <w:sz w:val="22"/>
                <w:vertAlign w:val="superscript"/>
                <w:lang w:val="ro-RO"/>
              </w:rPr>
              <w:t>lea</w:t>
            </w:r>
            <w:r w:rsidRPr="00EB5C2B">
              <w:rPr>
                <w:rFonts w:cs="Open Sans"/>
                <w:color w:val="FFFFFF" w:themeColor="background1"/>
                <w:spacing w:val="-8"/>
                <w:w w:val="90"/>
                <w:sz w:val="22"/>
                <w:lang w:val="ro-RO"/>
              </w:rPr>
              <w:t xml:space="preserve"> </w:t>
            </w:r>
            <w:r w:rsidRPr="00EB5C2B">
              <w:rPr>
                <w:rFonts w:cs="Open Sans"/>
                <w:color w:val="FFFFFF" w:themeColor="background1"/>
                <w:spacing w:val="-2"/>
                <w:w w:val="90"/>
                <w:sz w:val="22"/>
                <w:lang w:val="ro-RO"/>
              </w:rPr>
              <w:t>Apel</w:t>
            </w:r>
            <w:r w:rsidRPr="00EB5C2B">
              <w:rPr>
                <w:rFonts w:cs="Open Sans"/>
                <w:color w:val="FFFFFF" w:themeColor="background1"/>
                <w:spacing w:val="-8"/>
                <w:w w:val="90"/>
                <w:sz w:val="22"/>
                <w:lang w:val="ro-RO"/>
              </w:rPr>
              <w:t xml:space="preserve"> </w:t>
            </w:r>
            <w:r w:rsidRPr="00EB5C2B">
              <w:rPr>
                <w:rFonts w:cs="Open Sans"/>
                <w:color w:val="FFFFFF" w:themeColor="background1"/>
                <w:spacing w:val="-2"/>
                <w:w w:val="90"/>
                <w:sz w:val="22"/>
                <w:lang w:val="ro-RO"/>
              </w:rPr>
              <w:t>Deschis</w:t>
            </w:r>
            <w:r w:rsidRPr="00EB5C2B">
              <w:rPr>
                <w:rFonts w:cs="Open Sans"/>
                <w:color w:val="FFFFFF" w:themeColor="background1"/>
                <w:spacing w:val="42"/>
                <w:sz w:val="22"/>
                <w:lang w:val="ro-RO"/>
              </w:rPr>
              <w:t xml:space="preserve"> </w:t>
            </w:r>
            <w:r w:rsidRPr="00EB5C2B">
              <w:rPr>
                <w:rFonts w:cs="Open Sans"/>
                <w:color w:val="FFFFFF" w:themeColor="background1"/>
                <w:spacing w:val="-2"/>
                <w:w w:val="90"/>
                <w:sz w:val="22"/>
                <w:lang w:val="ro-RO"/>
              </w:rPr>
              <w:t>-</w:t>
            </w:r>
            <w:r w:rsidRPr="00EB5C2B">
              <w:rPr>
                <w:rFonts w:cs="Open Sans"/>
                <w:color w:val="FFFFFF" w:themeColor="background1"/>
                <w:spacing w:val="-10"/>
                <w:w w:val="90"/>
                <w:sz w:val="22"/>
                <w:lang w:val="ro-RO"/>
              </w:rPr>
              <w:t xml:space="preserve"> </w:t>
            </w:r>
            <w:r w:rsidRPr="00EB5C2B">
              <w:rPr>
                <w:rFonts w:cs="Open Sans"/>
                <w:color w:val="FFFFFF" w:themeColor="background1"/>
                <w:spacing w:val="-2"/>
                <w:w w:val="90"/>
                <w:sz w:val="22"/>
                <w:lang w:val="ro-RO"/>
              </w:rPr>
              <w:t>Proiecte</w:t>
            </w:r>
            <w:r w:rsidRPr="00EB5C2B">
              <w:rPr>
                <w:rFonts w:cs="Open Sans"/>
                <w:color w:val="FFFFFF" w:themeColor="background1"/>
                <w:spacing w:val="-9"/>
                <w:w w:val="90"/>
                <w:sz w:val="22"/>
                <w:lang w:val="ro-RO"/>
              </w:rPr>
              <w:t xml:space="preserve"> </w:t>
            </w:r>
            <w:r w:rsidRPr="00EB5C2B">
              <w:rPr>
                <w:rFonts w:cs="Open Sans"/>
                <w:color w:val="FFFFFF" w:themeColor="background1"/>
                <w:spacing w:val="-2"/>
                <w:w w:val="90"/>
                <w:sz w:val="22"/>
                <w:lang w:val="ro-RO"/>
              </w:rPr>
              <w:t>normale</w:t>
            </w:r>
          </w:p>
        </w:tc>
      </w:tr>
      <w:tr w:rsidR="00EB5C2B" w:rsidRPr="00EB5C2B" w14:paraId="57BF4EE8" w14:textId="77777777" w:rsidTr="00A92BB2">
        <w:tc>
          <w:tcPr>
            <w:tcW w:w="2122" w:type="dxa"/>
          </w:tcPr>
          <w:p w14:paraId="35080CB1" w14:textId="42EA3192" w:rsidR="00CB7ED2" w:rsidRPr="00EB5C2B" w:rsidRDefault="00CB7ED2" w:rsidP="00A751C9">
            <w:pPr>
              <w:jc w:val="both"/>
              <w:rPr>
                <w:rFonts w:cs="Open Sans"/>
                <w:b/>
                <w:bCs/>
                <w:sz w:val="22"/>
                <w:lang w:val="ro-RO"/>
              </w:rPr>
            </w:pPr>
            <w:r w:rsidRPr="00EB5C2B">
              <w:rPr>
                <w:rFonts w:cs="Open Sans"/>
                <w:b/>
                <w:bCs/>
                <w:w w:val="90"/>
                <w:sz w:val="22"/>
                <w:lang w:val="ro-RO"/>
              </w:rPr>
              <w:t>Cod</w:t>
            </w:r>
            <w:r w:rsidRPr="00EB5C2B">
              <w:rPr>
                <w:rFonts w:cs="Open Sans"/>
                <w:b/>
                <w:bCs/>
                <w:spacing w:val="-11"/>
                <w:w w:val="90"/>
                <w:sz w:val="22"/>
                <w:lang w:val="ro-RO"/>
              </w:rPr>
              <w:t xml:space="preserve"> </w:t>
            </w:r>
            <w:r w:rsidRPr="00EB5C2B">
              <w:rPr>
                <w:rFonts w:cs="Open Sans"/>
                <w:b/>
                <w:bCs/>
                <w:spacing w:val="-2"/>
                <w:sz w:val="22"/>
                <w:lang w:val="ro-RO"/>
              </w:rPr>
              <w:t>proiect</w:t>
            </w:r>
          </w:p>
        </w:tc>
        <w:tc>
          <w:tcPr>
            <w:tcW w:w="6894" w:type="dxa"/>
          </w:tcPr>
          <w:p w14:paraId="10DBB51A" w14:textId="05575358" w:rsidR="00CB7ED2" w:rsidRPr="00EB5C2B" w:rsidRDefault="00CB7ED2" w:rsidP="00A751C9">
            <w:pPr>
              <w:jc w:val="both"/>
              <w:rPr>
                <w:rFonts w:cs="Open Sans"/>
                <w:bCs/>
                <w:sz w:val="22"/>
                <w:lang w:val="ro-RO"/>
              </w:rPr>
            </w:pPr>
            <w:r w:rsidRPr="00EB5C2B">
              <w:rPr>
                <w:rFonts w:cs="Open Sans"/>
                <w:w w:val="90"/>
                <w:sz w:val="22"/>
                <w:lang w:val="ro-RO"/>
              </w:rPr>
              <w:t>ROHU-</w:t>
            </w:r>
            <w:r w:rsidRPr="00EB5C2B">
              <w:rPr>
                <w:rFonts w:cs="Open Sans"/>
                <w:spacing w:val="-5"/>
                <w:sz w:val="22"/>
                <w:lang w:val="ro-RO"/>
              </w:rPr>
              <w:t>386</w:t>
            </w:r>
          </w:p>
        </w:tc>
      </w:tr>
      <w:tr w:rsidR="00EB5C2B" w:rsidRPr="00C8156A" w14:paraId="53DC4F67" w14:textId="77777777" w:rsidTr="00A92BB2">
        <w:tc>
          <w:tcPr>
            <w:tcW w:w="2122" w:type="dxa"/>
          </w:tcPr>
          <w:p w14:paraId="6142F76A" w14:textId="407C5806" w:rsidR="00CB7ED2" w:rsidRPr="00EB5C2B" w:rsidRDefault="00CB7ED2" w:rsidP="00A751C9">
            <w:pPr>
              <w:jc w:val="both"/>
              <w:rPr>
                <w:rFonts w:cs="Open Sans"/>
                <w:b/>
                <w:bCs/>
                <w:sz w:val="22"/>
                <w:lang w:val="ro-RO"/>
              </w:rPr>
            </w:pPr>
            <w:r w:rsidRPr="00EB5C2B">
              <w:rPr>
                <w:rFonts w:cs="Open Sans"/>
                <w:b/>
                <w:bCs/>
                <w:w w:val="90"/>
                <w:sz w:val="22"/>
                <w:lang w:val="ro-RO"/>
              </w:rPr>
              <w:t>Titlu</w:t>
            </w:r>
            <w:r w:rsidRPr="00EB5C2B">
              <w:rPr>
                <w:rFonts w:cs="Open Sans"/>
                <w:b/>
                <w:bCs/>
                <w:spacing w:val="-7"/>
                <w:w w:val="90"/>
                <w:sz w:val="22"/>
                <w:lang w:val="ro-RO"/>
              </w:rPr>
              <w:t xml:space="preserve"> </w:t>
            </w:r>
            <w:r w:rsidRPr="00EB5C2B">
              <w:rPr>
                <w:rFonts w:cs="Open Sans"/>
                <w:b/>
                <w:bCs/>
                <w:spacing w:val="-2"/>
                <w:sz w:val="22"/>
                <w:lang w:val="ro-RO"/>
              </w:rPr>
              <w:t>proiect</w:t>
            </w:r>
          </w:p>
        </w:tc>
        <w:tc>
          <w:tcPr>
            <w:tcW w:w="6894" w:type="dxa"/>
          </w:tcPr>
          <w:p w14:paraId="2AFCEB05" w14:textId="77777777" w:rsidR="00CB7ED2" w:rsidRPr="00EB5C2B" w:rsidRDefault="00CB7ED2" w:rsidP="00CB7ED2">
            <w:pPr>
              <w:pStyle w:val="TableParagraph"/>
              <w:spacing w:line="280" w:lineRule="exact"/>
              <w:ind w:left="107"/>
              <w:rPr>
                <w:rFonts w:ascii="Open Sans" w:hAnsi="Open Sans" w:cs="Open Sans"/>
                <w:color w:val="2F5496" w:themeColor="accent5" w:themeShade="BF"/>
              </w:rPr>
            </w:pPr>
            <w:r w:rsidRPr="00EB5C2B">
              <w:rPr>
                <w:rFonts w:ascii="Open Sans" w:hAnsi="Open Sans" w:cs="Open Sans"/>
                <w:color w:val="2F5496" w:themeColor="accent5" w:themeShade="BF"/>
                <w:w w:val="80"/>
              </w:rPr>
              <w:t>CBC-</w:t>
            </w:r>
            <w:r w:rsidRPr="00EB5C2B">
              <w:rPr>
                <w:rFonts w:ascii="Open Sans" w:hAnsi="Open Sans" w:cs="Open Sans"/>
                <w:color w:val="2F5496" w:themeColor="accent5" w:themeShade="BF"/>
                <w:spacing w:val="-2"/>
                <w:w w:val="95"/>
              </w:rPr>
              <w:t>HOSPEQUIP</w:t>
            </w:r>
          </w:p>
          <w:p w14:paraId="611A953E" w14:textId="68C3C653" w:rsidR="00CB7ED2" w:rsidRPr="00EB5C2B" w:rsidRDefault="00CB7ED2" w:rsidP="00EB5C2B">
            <w:pPr>
              <w:pStyle w:val="TableParagraph"/>
              <w:spacing w:before="22" w:line="213" w:lineRule="auto"/>
              <w:ind w:left="107"/>
              <w:rPr>
                <w:rFonts w:cs="Open Sans"/>
                <w:bCs/>
                <w:color w:val="2F5496" w:themeColor="accent5" w:themeShade="BF"/>
              </w:rPr>
            </w:pPr>
            <w:r w:rsidRPr="00EB5C2B">
              <w:rPr>
                <w:rFonts w:ascii="Open Sans" w:hAnsi="Open Sans" w:cs="Open Sans"/>
                <w:color w:val="2F5496" w:themeColor="accent5" w:themeShade="BF"/>
              </w:rPr>
              <w:t>Îmbunătățirea</w:t>
            </w:r>
            <w:r w:rsidRPr="00EB5C2B">
              <w:rPr>
                <w:rFonts w:ascii="Open Sans" w:hAnsi="Open Sans" w:cs="Open Sans"/>
                <w:color w:val="2F5496" w:themeColor="accent5" w:themeShade="BF"/>
                <w:spacing w:val="40"/>
              </w:rPr>
              <w:t xml:space="preserve"> </w:t>
            </w:r>
            <w:r w:rsidRPr="00EB5C2B">
              <w:rPr>
                <w:rFonts w:ascii="Open Sans" w:hAnsi="Open Sans" w:cs="Open Sans"/>
                <w:color w:val="2F5496" w:themeColor="accent5" w:themeShade="BF"/>
              </w:rPr>
              <w:t>serviciilor</w:t>
            </w:r>
            <w:r w:rsidRPr="00EB5C2B">
              <w:rPr>
                <w:rFonts w:ascii="Open Sans" w:hAnsi="Open Sans" w:cs="Open Sans"/>
                <w:color w:val="2F5496" w:themeColor="accent5" w:themeShade="BF"/>
                <w:spacing w:val="40"/>
              </w:rPr>
              <w:t xml:space="preserve"> </w:t>
            </w:r>
            <w:r w:rsidRPr="00EB5C2B">
              <w:rPr>
                <w:rFonts w:ascii="Open Sans" w:hAnsi="Open Sans" w:cs="Open Sans"/>
                <w:color w:val="2F5496" w:themeColor="accent5" w:themeShade="BF"/>
              </w:rPr>
              <w:t>de</w:t>
            </w:r>
            <w:r w:rsidRPr="00EB5C2B">
              <w:rPr>
                <w:rFonts w:ascii="Open Sans" w:hAnsi="Open Sans" w:cs="Open Sans"/>
                <w:color w:val="2F5496" w:themeColor="accent5" w:themeShade="BF"/>
                <w:spacing w:val="40"/>
              </w:rPr>
              <w:t xml:space="preserve"> </w:t>
            </w:r>
            <w:r w:rsidRPr="00EB5C2B">
              <w:rPr>
                <w:rFonts w:ascii="Open Sans" w:hAnsi="Open Sans" w:cs="Open Sans"/>
                <w:color w:val="2F5496" w:themeColor="accent5" w:themeShade="BF"/>
              </w:rPr>
              <w:t>asistență</w:t>
            </w:r>
            <w:r w:rsidRPr="00EB5C2B">
              <w:rPr>
                <w:rFonts w:ascii="Open Sans" w:hAnsi="Open Sans" w:cs="Open Sans"/>
                <w:color w:val="2F5496" w:themeColor="accent5" w:themeShade="BF"/>
                <w:spacing w:val="40"/>
              </w:rPr>
              <w:t xml:space="preserve"> </w:t>
            </w:r>
            <w:r w:rsidRPr="00EB5C2B">
              <w:rPr>
                <w:rFonts w:ascii="Open Sans" w:hAnsi="Open Sans" w:cs="Open Sans"/>
                <w:color w:val="2F5496" w:themeColor="accent5" w:themeShade="BF"/>
              </w:rPr>
              <w:t>medicală</w:t>
            </w:r>
            <w:r w:rsidRPr="00EB5C2B">
              <w:rPr>
                <w:rFonts w:ascii="Open Sans" w:hAnsi="Open Sans" w:cs="Open Sans"/>
                <w:color w:val="2F5496" w:themeColor="accent5" w:themeShade="BF"/>
                <w:spacing w:val="40"/>
              </w:rPr>
              <w:t xml:space="preserve"> </w:t>
            </w:r>
            <w:r w:rsidRPr="00EB5C2B">
              <w:rPr>
                <w:rFonts w:ascii="Open Sans" w:hAnsi="Open Sans" w:cs="Open Sans"/>
                <w:color w:val="2F5496" w:themeColor="accent5" w:themeShade="BF"/>
              </w:rPr>
              <w:t>transfrontalieră</w:t>
            </w:r>
            <w:r w:rsidRPr="00EB5C2B">
              <w:rPr>
                <w:rFonts w:ascii="Open Sans" w:hAnsi="Open Sans" w:cs="Open Sans"/>
                <w:color w:val="2F5496" w:themeColor="accent5" w:themeShade="BF"/>
                <w:spacing w:val="40"/>
              </w:rPr>
              <w:t xml:space="preserve"> </w:t>
            </w:r>
            <w:r w:rsidRPr="00EB5C2B">
              <w:rPr>
                <w:rFonts w:ascii="Open Sans" w:hAnsi="Open Sans" w:cs="Open Sans"/>
                <w:color w:val="2F5496" w:themeColor="accent5" w:themeShade="BF"/>
              </w:rPr>
              <w:t>prin echipamente</w:t>
            </w:r>
            <w:r w:rsidRPr="00EB5C2B">
              <w:rPr>
                <w:rFonts w:ascii="Open Sans" w:hAnsi="Open Sans" w:cs="Open Sans"/>
                <w:color w:val="2F5496" w:themeColor="accent5" w:themeShade="BF"/>
                <w:spacing w:val="48"/>
                <w:w w:val="150"/>
              </w:rPr>
              <w:t xml:space="preserve"> </w:t>
            </w:r>
            <w:r w:rsidRPr="00EB5C2B">
              <w:rPr>
                <w:rFonts w:ascii="Open Sans" w:hAnsi="Open Sans" w:cs="Open Sans"/>
                <w:color w:val="2F5496" w:themeColor="accent5" w:themeShade="BF"/>
              </w:rPr>
              <w:t>medicale</w:t>
            </w:r>
            <w:r w:rsidRPr="00EB5C2B">
              <w:rPr>
                <w:rFonts w:ascii="Open Sans" w:hAnsi="Open Sans" w:cs="Open Sans"/>
                <w:color w:val="2F5496" w:themeColor="accent5" w:themeShade="BF"/>
                <w:spacing w:val="48"/>
                <w:w w:val="150"/>
              </w:rPr>
              <w:t xml:space="preserve"> </w:t>
            </w:r>
            <w:r w:rsidRPr="00EB5C2B">
              <w:rPr>
                <w:rFonts w:ascii="Open Sans" w:hAnsi="Open Sans" w:cs="Open Sans"/>
                <w:color w:val="2F5496" w:themeColor="accent5" w:themeShade="BF"/>
              </w:rPr>
              <w:t>modernizate</w:t>
            </w:r>
            <w:r w:rsidRPr="00EB5C2B">
              <w:rPr>
                <w:rFonts w:ascii="Open Sans" w:hAnsi="Open Sans" w:cs="Open Sans"/>
                <w:color w:val="2F5496" w:themeColor="accent5" w:themeShade="BF"/>
                <w:spacing w:val="47"/>
                <w:w w:val="150"/>
              </w:rPr>
              <w:t xml:space="preserve"> </w:t>
            </w:r>
            <w:r w:rsidRPr="00EB5C2B">
              <w:rPr>
                <w:rFonts w:ascii="Open Sans" w:hAnsi="Open Sans" w:cs="Open Sans"/>
                <w:color w:val="2F5496" w:themeColor="accent5" w:themeShade="BF"/>
              </w:rPr>
              <w:t>în</w:t>
            </w:r>
            <w:r w:rsidRPr="00EB5C2B">
              <w:rPr>
                <w:rFonts w:ascii="Open Sans" w:hAnsi="Open Sans" w:cs="Open Sans"/>
                <w:color w:val="2F5496" w:themeColor="accent5" w:themeShade="BF"/>
                <w:spacing w:val="47"/>
                <w:w w:val="150"/>
              </w:rPr>
              <w:t xml:space="preserve"> </w:t>
            </w:r>
            <w:r w:rsidRPr="00EB5C2B">
              <w:rPr>
                <w:rFonts w:ascii="Open Sans" w:hAnsi="Open Sans" w:cs="Open Sans"/>
                <w:color w:val="2F5496" w:themeColor="accent5" w:themeShade="BF"/>
              </w:rPr>
              <w:t>cadrul</w:t>
            </w:r>
            <w:r w:rsidRPr="00EB5C2B">
              <w:rPr>
                <w:rFonts w:ascii="Open Sans" w:hAnsi="Open Sans" w:cs="Open Sans"/>
                <w:color w:val="2F5496" w:themeColor="accent5" w:themeShade="BF"/>
                <w:spacing w:val="48"/>
                <w:w w:val="150"/>
              </w:rPr>
              <w:t xml:space="preserve"> </w:t>
            </w:r>
            <w:r w:rsidRPr="00EB5C2B">
              <w:rPr>
                <w:rFonts w:ascii="Open Sans" w:hAnsi="Open Sans" w:cs="Open Sans"/>
                <w:color w:val="2F5496" w:themeColor="accent5" w:themeShade="BF"/>
              </w:rPr>
              <w:t>Spitalului</w:t>
            </w:r>
            <w:r w:rsidRPr="00EB5C2B">
              <w:rPr>
                <w:rFonts w:ascii="Open Sans" w:hAnsi="Open Sans" w:cs="Open Sans"/>
                <w:color w:val="2F5496" w:themeColor="accent5" w:themeShade="BF"/>
                <w:spacing w:val="47"/>
                <w:w w:val="150"/>
              </w:rPr>
              <w:t xml:space="preserve"> </w:t>
            </w:r>
            <w:r w:rsidRPr="00EB5C2B">
              <w:rPr>
                <w:rFonts w:ascii="Open Sans" w:hAnsi="Open Sans" w:cs="Open Sans"/>
                <w:color w:val="2F5496" w:themeColor="accent5" w:themeShade="BF"/>
              </w:rPr>
              <w:t>Dr.</w:t>
            </w:r>
            <w:r w:rsidRPr="00EB5C2B">
              <w:rPr>
                <w:rFonts w:ascii="Open Sans" w:hAnsi="Open Sans" w:cs="Open Sans"/>
                <w:color w:val="2F5496" w:themeColor="accent5" w:themeShade="BF"/>
                <w:spacing w:val="47"/>
                <w:w w:val="150"/>
              </w:rPr>
              <w:t xml:space="preserve"> </w:t>
            </w:r>
            <w:r w:rsidRPr="00EB5C2B">
              <w:rPr>
                <w:rFonts w:ascii="Open Sans" w:hAnsi="Open Sans" w:cs="Open Sans"/>
                <w:color w:val="2F5496" w:themeColor="accent5" w:themeShade="BF"/>
                <w:spacing w:val="-2"/>
              </w:rPr>
              <w:t>Gavril</w:t>
            </w:r>
            <w:r w:rsidR="00EB5C2B">
              <w:rPr>
                <w:rFonts w:ascii="Open Sans" w:hAnsi="Open Sans" w:cs="Open Sans"/>
                <w:color w:val="2F5496" w:themeColor="accent5" w:themeShade="BF"/>
                <w:spacing w:val="-2"/>
              </w:rPr>
              <w:t xml:space="preserve"> </w:t>
            </w:r>
            <w:r w:rsidRPr="00EB5C2B">
              <w:rPr>
                <w:rFonts w:ascii="Open Sans" w:hAnsi="Open Sans" w:cs="Open Sans"/>
                <w:color w:val="2F5496" w:themeColor="accent5" w:themeShade="BF"/>
                <w:spacing w:val="-4"/>
              </w:rPr>
              <w:t>Curteanu</w:t>
            </w:r>
            <w:r w:rsidRPr="00EB5C2B">
              <w:rPr>
                <w:rFonts w:ascii="Open Sans" w:hAnsi="Open Sans" w:cs="Open Sans"/>
                <w:color w:val="2F5496" w:themeColor="accent5" w:themeShade="BF"/>
                <w:spacing w:val="-13"/>
              </w:rPr>
              <w:t xml:space="preserve"> </w:t>
            </w:r>
            <w:r w:rsidRPr="00EB5C2B">
              <w:rPr>
                <w:rFonts w:ascii="Open Sans" w:hAnsi="Open Sans" w:cs="Open Sans"/>
                <w:color w:val="2F5496" w:themeColor="accent5" w:themeShade="BF"/>
                <w:spacing w:val="-4"/>
              </w:rPr>
              <w:t>din</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4"/>
              </w:rPr>
              <w:t>Oradea</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4"/>
              </w:rPr>
              <w:t>și</w:t>
            </w:r>
            <w:r w:rsidRPr="00EB5C2B">
              <w:rPr>
                <w:rFonts w:ascii="Open Sans" w:hAnsi="Open Sans" w:cs="Open Sans"/>
                <w:color w:val="2F5496" w:themeColor="accent5" w:themeShade="BF"/>
                <w:spacing w:val="-14"/>
              </w:rPr>
              <w:t xml:space="preserve"> </w:t>
            </w:r>
            <w:r w:rsidRPr="00EB5C2B">
              <w:rPr>
                <w:rFonts w:ascii="Open Sans" w:hAnsi="Open Sans" w:cs="Open Sans"/>
                <w:color w:val="2F5496" w:themeColor="accent5" w:themeShade="BF"/>
                <w:spacing w:val="-4"/>
              </w:rPr>
              <w:t>Spitalul</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4"/>
              </w:rPr>
              <w:t>Central</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4"/>
              </w:rPr>
              <w:t>Județean</w:t>
            </w:r>
            <w:r w:rsidRPr="00EB5C2B">
              <w:rPr>
                <w:rFonts w:ascii="Open Sans" w:hAnsi="Open Sans" w:cs="Open Sans"/>
                <w:color w:val="2F5496" w:themeColor="accent5" w:themeShade="BF"/>
                <w:spacing w:val="-13"/>
              </w:rPr>
              <w:t xml:space="preserve"> </w:t>
            </w:r>
            <w:r w:rsidRPr="00EB5C2B">
              <w:rPr>
                <w:rFonts w:ascii="Open Sans" w:hAnsi="Open Sans" w:cs="Open Sans"/>
                <w:color w:val="2F5496" w:themeColor="accent5" w:themeShade="BF"/>
                <w:spacing w:val="-4"/>
              </w:rPr>
              <w:t>Békés</w:t>
            </w:r>
          </w:p>
        </w:tc>
      </w:tr>
      <w:tr w:rsidR="00EB5C2B" w:rsidRPr="00C8156A" w14:paraId="51443996" w14:textId="77777777" w:rsidTr="00A92BB2">
        <w:tc>
          <w:tcPr>
            <w:tcW w:w="2122" w:type="dxa"/>
          </w:tcPr>
          <w:p w14:paraId="45DF0121" w14:textId="16F2CB48" w:rsidR="00CB7ED2" w:rsidRPr="00EB5C2B" w:rsidRDefault="00CB7ED2" w:rsidP="00A751C9">
            <w:pPr>
              <w:jc w:val="both"/>
              <w:rPr>
                <w:rFonts w:cs="Open Sans"/>
                <w:b/>
                <w:bCs/>
                <w:sz w:val="22"/>
                <w:lang w:val="ro-RO"/>
              </w:rPr>
            </w:pPr>
            <w:r w:rsidRPr="00EB5C2B">
              <w:rPr>
                <w:rFonts w:cs="Open Sans"/>
                <w:b/>
                <w:bCs/>
                <w:w w:val="85"/>
                <w:sz w:val="22"/>
                <w:lang w:val="ro-RO"/>
              </w:rPr>
              <w:t>Axă</w:t>
            </w:r>
            <w:r w:rsidRPr="00EB5C2B">
              <w:rPr>
                <w:rFonts w:cs="Open Sans"/>
                <w:b/>
                <w:bCs/>
                <w:spacing w:val="-3"/>
                <w:sz w:val="22"/>
                <w:lang w:val="ro-RO"/>
              </w:rPr>
              <w:t xml:space="preserve"> </w:t>
            </w:r>
            <w:r w:rsidRPr="00EB5C2B">
              <w:rPr>
                <w:rFonts w:cs="Open Sans"/>
                <w:b/>
                <w:bCs/>
                <w:spacing w:val="-2"/>
                <w:sz w:val="22"/>
                <w:lang w:val="ro-RO"/>
              </w:rPr>
              <w:t>prioritară</w:t>
            </w:r>
          </w:p>
        </w:tc>
        <w:tc>
          <w:tcPr>
            <w:tcW w:w="6894" w:type="dxa"/>
          </w:tcPr>
          <w:p w14:paraId="173B193F" w14:textId="4D9E2F8D" w:rsidR="00CB7ED2" w:rsidRPr="00EB5C2B" w:rsidRDefault="00CB7ED2" w:rsidP="00A751C9">
            <w:pPr>
              <w:jc w:val="both"/>
              <w:rPr>
                <w:rFonts w:cs="Open Sans"/>
                <w:bCs/>
                <w:sz w:val="22"/>
                <w:lang w:val="ro-RO"/>
              </w:rPr>
            </w:pPr>
            <w:r w:rsidRPr="00EB5C2B">
              <w:rPr>
                <w:rFonts w:cs="Open Sans"/>
                <w:sz w:val="22"/>
                <w:lang w:val="ro-RO"/>
              </w:rPr>
              <w:t>4</w:t>
            </w:r>
            <w:r w:rsidRPr="00EB5C2B">
              <w:rPr>
                <w:rFonts w:cs="Open Sans"/>
                <w:spacing w:val="40"/>
                <w:sz w:val="22"/>
                <w:lang w:val="ro-RO"/>
              </w:rPr>
              <w:t xml:space="preserve"> </w:t>
            </w:r>
            <w:r w:rsidRPr="00EB5C2B">
              <w:rPr>
                <w:rFonts w:cs="Open Sans"/>
                <w:w w:val="95"/>
                <w:sz w:val="22"/>
                <w:lang w:val="ro-RO"/>
              </w:rPr>
              <w:t>-</w:t>
            </w:r>
            <w:r w:rsidRPr="00EB5C2B">
              <w:rPr>
                <w:rFonts w:cs="Open Sans"/>
                <w:spacing w:val="40"/>
                <w:sz w:val="22"/>
                <w:lang w:val="ro-RO"/>
              </w:rPr>
              <w:t xml:space="preserve"> </w:t>
            </w:r>
            <w:r w:rsidRPr="00EB5C2B">
              <w:rPr>
                <w:rFonts w:cs="Open Sans"/>
                <w:sz w:val="22"/>
                <w:lang w:val="ro-RO"/>
              </w:rPr>
              <w:t>Îmbunătățirea</w:t>
            </w:r>
            <w:r w:rsidRPr="00EB5C2B">
              <w:rPr>
                <w:rFonts w:cs="Open Sans"/>
                <w:spacing w:val="40"/>
                <w:sz w:val="22"/>
                <w:lang w:val="ro-RO"/>
              </w:rPr>
              <w:t xml:space="preserve"> </w:t>
            </w:r>
            <w:r w:rsidRPr="00EB5C2B">
              <w:rPr>
                <w:rFonts w:cs="Open Sans"/>
                <w:sz w:val="22"/>
                <w:lang w:val="ro-RO"/>
              </w:rPr>
              <w:t>serviciilor</w:t>
            </w:r>
            <w:r w:rsidRPr="00EB5C2B">
              <w:rPr>
                <w:rFonts w:cs="Open Sans"/>
                <w:spacing w:val="40"/>
                <w:sz w:val="22"/>
                <w:lang w:val="ro-RO"/>
              </w:rPr>
              <w:t xml:space="preserve"> </w:t>
            </w:r>
            <w:r w:rsidRPr="00EB5C2B">
              <w:rPr>
                <w:rFonts w:cs="Open Sans"/>
                <w:sz w:val="22"/>
                <w:lang w:val="ro-RO"/>
              </w:rPr>
              <w:t>de</w:t>
            </w:r>
            <w:r w:rsidRPr="00EB5C2B">
              <w:rPr>
                <w:rFonts w:cs="Open Sans"/>
                <w:spacing w:val="40"/>
                <w:sz w:val="22"/>
                <w:lang w:val="ro-RO"/>
              </w:rPr>
              <w:t xml:space="preserve"> </w:t>
            </w:r>
            <w:r w:rsidRPr="00EB5C2B">
              <w:rPr>
                <w:rFonts w:cs="Open Sans"/>
                <w:sz w:val="22"/>
                <w:lang w:val="ro-RO"/>
              </w:rPr>
              <w:t>îngrijire</w:t>
            </w:r>
            <w:r w:rsidRPr="00EB5C2B">
              <w:rPr>
                <w:rFonts w:cs="Open Sans"/>
                <w:spacing w:val="40"/>
                <w:sz w:val="22"/>
                <w:lang w:val="ro-RO"/>
              </w:rPr>
              <w:t xml:space="preserve"> </w:t>
            </w:r>
            <w:r w:rsidRPr="00EB5C2B">
              <w:rPr>
                <w:rFonts w:cs="Open Sans"/>
                <w:sz w:val="22"/>
                <w:lang w:val="ro-RO"/>
              </w:rPr>
              <w:t>a</w:t>
            </w:r>
            <w:r w:rsidRPr="00EB5C2B">
              <w:rPr>
                <w:rFonts w:cs="Open Sans"/>
                <w:spacing w:val="40"/>
                <w:sz w:val="22"/>
                <w:lang w:val="ro-RO"/>
              </w:rPr>
              <w:t xml:space="preserve"> </w:t>
            </w:r>
            <w:r w:rsidRPr="00EB5C2B">
              <w:rPr>
                <w:rFonts w:cs="Open Sans"/>
                <w:sz w:val="22"/>
                <w:lang w:val="ro-RO"/>
              </w:rPr>
              <w:t>sănătății</w:t>
            </w:r>
            <w:r w:rsidRPr="00EB5C2B">
              <w:rPr>
                <w:rFonts w:cs="Open Sans"/>
                <w:spacing w:val="40"/>
                <w:sz w:val="22"/>
                <w:lang w:val="ro-RO"/>
              </w:rPr>
              <w:t xml:space="preserve"> </w:t>
            </w:r>
            <w:r w:rsidRPr="00EB5C2B">
              <w:rPr>
                <w:rFonts w:cs="Open Sans"/>
                <w:sz w:val="22"/>
                <w:lang w:val="ro-RO"/>
              </w:rPr>
              <w:t>(Cooperarea</w:t>
            </w:r>
            <w:r w:rsidRPr="00EB5C2B">
              <w:rPr>
                <w:rFonts w:cs="Open Sans"/>
                <w:spacing w:val="40"/>
                <w:sz w:val="22"/>
                <w:lang w:val="ro-RO"/>
              </w:rPr>
              <w:t xml:space="preserve"> </w:t>
            </w:r>
            <w:r w:rsidRPr="00EB5C2B">
              <w:rPr>
                <w:rFonts w:cs="Open Sans"/>
                <w:sz w:val="22"/>
                <w:lang w:val="ro-RO"/>
              </w:rPr>
              <w:t>în domeniul sănătății și prevenției)</w:t>
            </w:r>
          </w:p>
        </w:tc>
      </w:tr>
      <w:tr w:rsidR="00EB5C2B" w:rsidRPr="00C8156A" w14:paraId="66DEF306" w14:textId="77777777" w:rsidTr="00A92BB2">
        <w:tc>
          <w:tcPr>
            <w:tcW w:w="2122" w:type="dxa"/>
          </w:tcPr>
          <w:p w14:paraId="57732ED4" w14:textId="77777777" w:rsidR="00CB7ED2" w:rsidRPr="00EB5C2B" w:rsidRDefault="00CB7ED2" w:rsidP="00CB7ED2">
            <w:pPr>
              <w:pStyle w:val="TableParagraph"/>
              <w:spacing w:line="285" w:lineRule="exact"/>
              <w:ind w:left="10"/>
              <w:rPr>
                <w:rFonts w:ascii="Open Sans" w:hAnsi="Open Sans" w:cs="Open Sans"/>
                <w:b/>
                <w:bCs/>
                <w:color w:val="2F5496" w:themeColor="accent5" w:themeShade="BF"/>
                <w:spacing w:val="-5"/>
              </w:rPr>
            </w:pPr>
            <w:r w:rsidRPr="00EB5C2B">
              <w:rPr>
                <w:rFonts w:ascii="Open Sans" w:hAnsi="Open Sans" w:cs="Open Sans"/>
                <w:b/>
                <w:bCs/>
                <w:color w:val="2F5496" w:themeColor="accent5" w:themeShade="BF"/>
                <w:w w:val="90"/>
              </w:rPr>
              <w:t>Prioritatea</w:t>
            </w:r>
            <w:r w:rsidRPr="00EB5C2B">
              <w:rPr>
                <w:rFonts w:ascii="Open Sans" w:hAnsi="Open Sans" w:cs="Open Sans"/>
                <w:b/>
                <w:bCs/>
                <w:color w:val="2F5496" w:themeColor="accent5" w:themeShade="BF"/>
                <w:spacing w:val="14"/>
              </w:rPr>
              <w:t xml:space="preserve"> </w:t>
            </w:r>
            <w:r w:rsidRPr="00EB5C2B">
              <w:rPr>
                <w:rFonts w:ascii="Open Sans" w:hAnsi="Open Sans" w:cs="Open Sans"/>
                <w:b/>
                <w:bCs/>
                <w:color w:val="2F5496" w:themeColor="accent5" w:themeShade="BF"/>
                <w:spacing w:val="-5"/>
              </w:rPr>
              <w:t xml:space="preserve">de </w:t>
            </w:r>
          </w:p>
          <w:p w14:paraId="41621612" w14:textId="7D664508" w:rsidR="00CB7ED2" w:rsidRPr="00EB5C2B" w:rsidRDefault="00CB7ED2" w:rsidP="00CB7ED2">
            <w:pPr>
              <w:pStyle w:val="TableParagraph"/>
              <w:spacing w:line="285" w:lineRule="exact"/>
              <w:ind w:left="10"/>
              <w:rPr>
                <w:rFonts w:cs="Open Sans"/>
                <w:b/>
                <w:bCs/>
                <w:color w:val="2F5496" w:themeColor="accent5" w:themeShade="BF"/>
              </w:rPr>
            </w:pPr>
            <w:r w:rsidRPr="00EB5C2B">
              <w:rPr>
                <w:rFonts w:ascii="Open Sans" w:hAnsi="Open Sans" w:cs="Open Sans"/>
                <w:b/>
                <w:bCs/>
                <w:color w:val="2F5496" w:themeColor="accent5" w:themeShade="BF"/>
                <w:spacing w:val="-2"/>
              </w:rPr>
              <w:t>investiție</w:t>
            </w:r>
          </w:p>
        </w:tc>
        <w:tc>
          <w:tcPr>
            <w:tcW w:w="6894" w:type="dxa"/>
          </w:tcPr>
          <w:p w14:paraId="680D4FA2" w14:textId="77777777" w:rsidR="00CB7ED2" w:rsidRPr="00EB5C2B" w:rsidRDefault="00CB7ED2" w:rsidP="00CB7ED2">
            <w:pPr>
              <w:pStyle w:val="TableParagraph"/>
              <w:spacing w:line="313" w:lineRule="exact"/>
              <w:ind w:left="107"/>
              <w:jc w:val="both"/>
              <w:rPr>
                <w:rFonts w:ascii="Open Sans" w:hAnsi="Open Sans" w:cs="Open Sans"/>
                <w:color w:val="2F5496" w:themeColor="accent5" w:themeShade="BF"/>
              </w:rPr>
            </w:pPr>
            <w:r w:rsidRPr="00EB5C2B">
              <w:rPr>
                <w:rFonts w:ascii="Open Sans" w:hAnsi="Open Sans" w:cs="Open Sans"/>
                <w:color w:val="2F5496" w:themeColor="accent5" w:themeShade="BF"/>
              </w:rPr>
              <w:t>9/a,</w:t>
            </w:r>
            <w:r w:rsidRPr="00EB5C2B">
              <w:rPr>
                <w:rFonts w:ascii="Open Sans" w:hAnsi="Open Sans" w:cs="Open Sans"/>
                <w:color w:val="2F5496" w:themeColor="accent5" w:themeShade="BF"/>
                <w:spacing w:val="27"/>
              </w:rPr>
              <w:t xml:space="preserve"> </w:t>
            </w:r>
            <w:r w:rsidRPr="00EB5C2B">
              <w:rPr>
                <w:rFonts w:ascii="Open Sans" w:hAnsi="Open Sans" w:cs="Open Sans"/>
                <w:color w:val="2F5496" w:themeColor="accent5" w:themeShade="BF"/>
              </w:rPr>
              <w:t>Investiţii</w:t>
            </w:r>
            <w:r w:rsidRPr="00EB5C2B">
              <w:rPr>
                <w:rFonts w:ascii="Open Sans" w:hAnsi="Open Sans" w:cs="Open Sans"/>
                <w:color w:val="2F5496" w:themeColor="accent5" w:themeShade="BF"/>
                <w:spacing w:val="26"/>
              </w:rPr>
              <w:t xml:space="preserve"> </w:t>
            </w:r>
            <w:r w:rsidRPr="00EB5C2B">
              <w:rPr>
                <w:rFonts w:ascii="Open Sans" w:hAnsi="Open Sans" w:cs="Open Sans"/>
                <w:color w:val="2F5496" w:themeColor="accent5" w:themeShade="BF"/>
              </w:rPr>
              <w:t>în</w:t>
            </w:r>
            <w:r w:rsidRPr="00EB5C2B">
              <w:rPr>
                <w:rFonts w:ascii="Open Sans" w:hAnsi="Open Sans" w:cs="Open Sans"/>
                <w:color w:val="2F5496" w:themeColor="accent5" w:themeShade="BF"/>
                <w:spacing w:val="26"/>
              </w:rPr>
              <w:t xml:space="preserve"> </w:t>
            </w:r>
            <w:r w:rsidRPr="00EB5C2B">
              <w:rPr>
                <w:rFonts w:ascii="Open Sans" w:hAnsi="Open Sans" w:cs="Open Sans"/>
                <w:color w:val="2F5496" w:themeColor="accent5" w:themeShade="BF"/>
              </w:rPr>
              <w:t>infrastructura</w:t>
            </w:r>
            <w:r w:rsidRPr="00EB5C2B">
              <w:rPr>
                <w:rFonts w:ascii="Open Sans" w:hAnsi="Open Sans" w:cs="Open Sans"/>
                <w:color w:val="2F5496" w:themeColor="accent5" w:themeShade="BF"/>
                <w:spacing w:val="25"/>
              </w:rPr>
              <w:t xml:space="preserve"> </w:t>
            </w:r>
            <w:r w:rsidRPr="00EB5C2B">
              <w:rPr>
                <w:rFonts w:ascii="Open Sans" w:hAnsi="Open Sans" w:cs="Open Sans"/>
                <w:color w:val="2F5496" w:themeColor="accent5" w:themeShade="BF"/>
              </w:rPr>
              <w:t>medicală</w:t>
            </w:r>
            <w:r w:rsidRPr="00EB5C2B">
              <w:rPr>
                <w:rFonts w:ascii="Open Sans" w:hAnsi="Open Sans" w:cs="Open Sans"/>
                <w:color w:val="2F5496" w:themeColor="accent5" w:themeShade="BF"/>
                <w:spacing w:val="26"/>
              </w:rPr>
              <w:t xml:space="preserve"> </w:t>
            </w:r>
            <w:r w:rsidRPr="00EB5C2B">
              <w:rPr>
                <w:rFonts w:ascii="Open Sans" w:hAnsi="Open Sans" w:cs="Open Sans"/>
                <w:color w:val="2F5496" w:themeColor="accent5" w:themeShade="BF"/>
              </w:rPr>
              <w:t>și</w:t>
            </w:r>
            <w:r w:rsidRPr="00EB5C2B">
              <w:rPr>
                <w:rFonts w:ascii="Open Sans" w:hAnsi="Open Sans" w:cs="Open Sans"/>
                <w:color w:val="2F5496" w:themeColor="accent5" w:themeShade="BF"/>
                <w:spacing w:val="27"/>
              </w:rPr>
              <w:t xml:space="preserve"> </w:t>
            </w:r>
            <w:r w:rsidRPr="00EB5C2B">
              <w:rPr>
                <w:rFonts w:ascii="Open Sans" w:hAnsi="Open Sans" w:cs="Open Sans"/>
                <w:color w:val="2F5496" w:themeColor="accent5" w:themeShade="BF"/>
              </w:rPr>
              <w:t>socială,</w:t>
            </w:r>
            <w:r w:rsidRPr="00EB5C2B">
              <w:rPr>
                <w:rFonts w:ascii="Open Sans" w:hAnsi="Open Sans" w:cs="Open Sans"/>
                <w:color w:val="2F5496" w:themeColor="accent5" w:themeShade="BF"/>
                <w:spacing w:val="26"/>
              </w:rPr>
              <w:t xml:space="preserve"> </w:t>
            </w:r>
            <w:r w:rsidRPr="00EB5C2B">
              <w:rPr>
                <w:rFonts w:ascii="Open Sans" w:hAnsi="Open Sans" w:cs="Open Sans"/>
                <w:color w:val="2F5496" w:themeColor="accent5" w:themeShade="BF"/>
              </w:rPr>
              <w:t>care</w:t>
            </w:r>
            <w:r w:rsidRPr="00EB5C2B">
              <w:rPr>
                <w:rFonts w:ascii="Open Sans" w:hAnsi="Open Sans" w:cs="Open Sans"/>
                <w:color w:val="2F5496" w:themeColor="accent5" w:themeShade="BF"/>
                <w:spacing w:val="26"/>
              </w:rPr>
              <w:t xml:space="preserve"> </w:t>
            </w:r>
            <w:r w:rsidRPr="00EB5C2B">
              <w:rPr>
                <w:rFonts w:ascii="Open Sans" w:hAnsi="Open Sans" w:cs="Open Sans"/>
                <w:color w:val="2F5496" w:themeColor="accent5" w:themeShade="BF"/>
              </w:rPr>
              <w:t>contribuie</w:t>
            </w:r>
            <w:r w:rsidRPr="00EB5C2B">
              <w:rPr>
                <w:rFonts w:ascii="Open Sans" w:hAnsi="Open Sans" w:cs="Open Sans"/>
                <w:color w:val="2F5496" w:themeColor="accent5" w:themeShade="BF"/>
                <w:spacing w:val="28"/>
              </w:rPr>
              <w:t xml:space="preserve"> </w:t>
            </w:r>
            <w:r w:rsidRPr="00EB5C2B">
              <w:rPr>
                <w:rFonts w:ascii="Open Sans" w:hAnsi="Open Sans" w:cs="Open Sans"/>
                <w:color w:val="2F5496" w:themeColor="accent5" w:themeShade="BF"/>
                <w:spacing w:val="-5"/>
              </w:rPr>
              <w:t>la</w:t>
            </w:r>
          </w:p>
          <w:p w14:paraId="6AF57D90" w14:textId="61B4E36C" w:rsidR="00CB7ED2" w:rsidRPr="00EB5C2B" w:rsidRDefault="00CB7ED2" w:rsidP="00CB7ED2">
            <w:pPr>
              <w:jc w:val="both"/>
              <w:rPr>
                <w:rFonts w:cs="Open Sans"/>
                <w:bCs/>
                <w:sz w:val="22"/>
                <w:lang w:val="ro-RO"/>
              </w:rPr>
            </w:pPr>
            <w:r w:rsidRPr="00EB5C2B">
              <w:rPr>
                <w:rFonts w:cs="Open Sans"/>
                <w:spacing w:val="-4"/>
                <w:sz w:val="22"/>
                <w:lang w:val="ro-RO"/>
              </w:rPr>
              <w:t>dezvoltarea</w:t>
            </w:r>
            <w:r w:rsidRPr="00EB5C2B">
              <w:rPr>
                <w:rFonts w:cs="Open Sans"/>
                <w:spacing w:val="-14"/>
                <w:sz w:val="22"/>
                <w:lang w:val="ro-RO"/>
              </w:rPr>
              <w:t xml:space="preserve"> </w:t>
            </w:r>
            <w:r w:rsidRPr="00EB5C2B">
              <w:rPr>
                <w:rFonts w:cs="Open Sans"/>
                <w:spacing w:val="-4"/>
                <w:sz w:val="22"/>
                <w:lang w:val="ro-RO"/>
              </w:rPr>
              <w:t>națională,</w:t>
            </w:r>
            <w:r w:rsidRPr="00EB5C2B">
              <w:rPr>
                <w:rFonts w:cs="Open Sans"/>
                <w:spacing w:val="-13"/>
                <w:sz w:val="22"/>
                <w:lang w:val="ro-RO"/>
              </w:rPr>
              <w:t xml:space="preserve"> </w:t>
            </w:r>
            <w:r w:rsidRPr="00EB5C2B">
              <w:rPr>
                <w:rFonts w:cs="Open Sans"/>
                <w:spacing w:val="-4"/>
                <w:sz w:val="22"/>
                <w:lang w:val="ro-RO"/>
              </w:rPr>
              <w:t>regională</w:t>
            </w:r>
            <w:r w:rsidRPr="00EB5C2B">
              <w:rPr>
                <w:rFonts w:cs="Open Sans"/>
                <w:spacing w:val="-14"/>
                <w:sz w:val="22"/>
                <w:lang w:val="ro-RO"/>
              </w:rPr>
              <w:t xml:space="preserve"> </w:t>
            </w:r>
            <w:r w:rsidRPr="00EB5C2B">
              <w:rPr>
                <w:rFonts w:cs="Open Sans"/>
                <w:spacing w:val="-4"/>
                <w:sz w:val="22"/>
                <w:lang w:val="ro-RO"/>
              </w:rPr>
              <w:t>și</w:t>
            </w:r>
            <w:r w:rsidRPr="00EB5C2B">
              <w:rPr>
                <w:rFonts w:cs="Open Sans"/>
                <w:spacing w:val="-13"/>
                <w:sz w:val="22"/>
                <w:lang w:val="ro-RO"/>
              </w:rPr>
              <w:t xml:space="preserve"> </w:t>
            </w:r>
            <w:r w:rsidRPr="00EB5C2B">
              <w:rPr>
                <w:rFonts w:cs="Open Sans"/>
                <w:spacing w:val="-4"/>
                <w:sz w:val="22"/>
                <w:lang w:val="ro-RO"/>
              </w:rPr>
              <w:t>locală,</w:t>
            </w:r>
            <w:r w:rsidRPr="00EB5C2B">
              <w:rPr>
                <w:rFonts w:cs="Open Sans"/>
                <w:spacing w:val="-14"/>
                <w:sz w:val="22"/>
                <w:lang w:val="ro-RO"/>
              </w:rPr>
              <w:t xml:space="preserve"> </w:t>
            </w:r>
            <w:r w:rsidRPr="00EB5C2B">
              <w:rPr>
                <w:rFonts w:cs="Open Sans"/>
                <w:spacing w:val="-4"/>
                <w:sz w:val="22"/>
                <w:lang w:val="ro-RO"/>
              </w:rPr>
              <w:t>reducând</w:t>
            </w:r>
            <w:r w:rsidRPr="00EB5C2B">
              <w:rPr>
                <w:rFonts w:cs="Open Sans"/>
                <w:spacing w:val="-13"/>
                <w:sz w:val="22"/>
                <w:lang w:val="ro-RO"/>
              </w:rPr>
              <w:t xml:space="preserve"> </w:t>
            </w:r>
            <w:r w:rsidRPr="00EB5C2B">
              <w:rPr>
                <w:rFonts w:cs="Open Sans"/>
                <w:spacing w:val="-4"/>
                <w:sz w:val="22"/>
                <w:lang w:val="ro-RO"/>
              </w:rPr>
              <w:t>inegalitățile</w:t>
            </w:r>
            <w:r w:rsidRPr="00EB5C2B">
              <w:rPr>
                <w:rFonts w:cs="Open Sans"/>
                <w:spacing w:val="-13"/>
                <w:sz w:val="22"/>
                <w:lang w:val="ro-RO"/>
              </w:rPr>
              <w:t xml:space="preserve"> </w:t>
            </w:r>
            <w:r w:rsidRPr="00EB5C2B">
              <w:rPr>
                <w:rFonts w:cs="Open Sans"/>
                <w:spacing w:val="-4"/>
                <w:sz w:val="22"/>
                <w:lang w:val="ro-RO"/>
              </w:rPr>
              <w:t>în</w:t>
            </w:r>
            <w:r w:rsidRPr="00EB5C2B">
              <w:rPr>
                <w:rFonts w:cs="Open Sans"/>
                <w:spacing w:val="-14"/>
                <w:sz w:val="22"/>
                <w:lang w:val="ro-RO"/>
              </w:rPr>
              <w:t xml:space="preserve"> </w:t>
            </w:r>
            <w:r w:rsidRPr="00EB5C2B">
              <w:rPr>
                <w:rFonts w:cs="Open Sans"/>
                <w:spacing w:val="-4"/>
                <w:sz w:val="22"/>
                <w:lang w:val="ro-RO"/>
              </w:rPr>
              <w:t>ceea</w:t>
            </w:r>
            <w:r w:rsidRPr="00EB5C2B">
              <w:rPr>
                <w:rFonts w:cs="Open Sans"/>
                <w:spacing w:val="-13"/>
                <w:sz w:val="22"/>
                <w:lang w:val="ro-RO"/>
              </w:rPr>
              <w:t xml:space="preserve"> </w:t>
            </w:r>
            <w:r w:rsidRPr="00EB5C2B">
              <w:rPr>
                <w:rFonts w:cs="Open Sans"/>
                <w:spacing w:val="-4"/>
                <w:sz w:val="22"/>
                <w:lang w:val="ro-RO"/>
              </w:rPr>
              <w:t>ce privește</w:t>
            </w:r>
            <w:r w:rsidRPr="00EB5C2B">
              <w:rPr>
                <w:rFonts w:cs="Open Sans"/>
                <w:spacing w:val="-12"/>
                <w:sz w:val="22"/>
                <w:lang w:val="ro-RO"/>
              </w:rPr>
              <w:t xml:space="preserve"> </w:t>
            </w:r>
            <w:r w:rsidRPr="00EB5C2B">
              <w:rPr>
                <w:rFonts w:cs="Open Sans"/>
                <w:spacing w:val="-4"/>
                <w:sz w:val="22"/>
                <w:lang w:val="ro-RO"/>
              </w:rPr>
              <w:t>statusul</w:t>
            </w:r>
            <w:r w:rsidRPr="00EB5C2B">
              <w:rPr>
                <w:rFonts w:cs="Open Sans"/>
                <w:spacing w:val="-11"/>
                <w:sz w:val="22"/>
                <w:lang w:val="ro-RO"/>
              </w:rPr>
              <w:t xml:space="preserve"> </w:t>
            </w:r>
            <w:r w:rsidRPr="00EB5C2B">
              <w:rPr>
                <w:rFonts w:cs="Open Sans"/>
                <w:spacing w:val="-4"/>
                <w:sz w:val="22"/>
                <w:lang w:val="ro-RO"/>
              </w:rPr>
              <w:t>de</w:t>
            </w:r>
            <w:r w:rsidRPr="00EB5C2B">
              <w:rPr>
                <w:rFonts w:cs="Open Sans"/>
                <w:spacing w:val="-12"/>
                <w:sz w:val="22"/>
                <w:lang w:val="ro-RO"/>
              </w:rPr>
              <w:t xml:space="preserve"> </w:t>
            </w:r>
            <w:r w:rsidRPr="00EB5C2B">
              <w:rPr>
                <w:rFonts w:cs="Open Sans"/>
                <w:spacing w:val="-4"/>
                <w:sz w:val="22"/>
                <w:lang w:val="ro-RO"/>
              </w:rPr>
              <w:t>sănătate,</w:t>
            </w:r>
            <w:r w:rsidRPr="00EB5C2B">
              <w:rPr>
                <w:rFonts w:cs="Open Sans"/>
                <w:spacing w:val="-10"/>
                <w:sz w:val="22"/>
                <w:lang w:val="ro-RO"/>
              </w:rPr>
              <w:t xml:space="preserve"> </w:t>
            </w:r>
            <w:r w:rsidRPr="00EB5C2B">
              <w:rPr>
                <w:rFonts w:cs="Open Sans"/>
                <w:spacing w:val="-4"/>
                <w:sz w:val="22"/>
                <w:lang w:val="ro-RO"/>
              </w:rPr>
              <w:t>promovând</w:t>
            </w:r>
            <w:r w:rsidRPr="00EB5C2B">
              <w:rPr>
                <w:rFonts w:cs="Open Sans"/>
                <w:spacing w:val="-13"/>
                <w:sz w:val="22"/>
                <w:lang w:val="ro-RO"/>
              </w:rPr>
              <w:t xml:space="preserve"> </w:t>
            </w:r>
            <w:r w:rsidRPr="00EB5C2B">
              <w:rPr>
                <w:rFonts w:cs="Open Sans"/>
                <w:spacing w:val="-4"/>
                <w:sz w:val="22"/>
                <w:lang w:val="ro-RO"/>
              </w:rPr>
              <w:t>incluziunea</w:t>
            </w:r>
            <w:r w:rsidRPr="00EB5C2B">
              <w:rPr>
                <w:rFonts w:cs="Open Sans"/>
                <w:spacing w:val="-11"/>
                <w:sz w:val="22"/>
                <w:lang w:val="ro-RO"/>
              </w:rPr>
              <w:t xml:space="preserve"> </w:t>
            </w:r>
            <w:r w:rsidRPr="00EB5C2B">
              <w:rPr>
                <w:rFonts w:cs="Open Sans"/>
                <w:spacing w:val="-4"/>
                <w:sz w:val="22"/>
                <w:lang w:val="ro-RO"/>
              </w:rPr>
              <w:t>socială</w:t>
            </w:r>
            <w:r w:rsidRPr="00EB5C2B">
              <w:rPr>
                <w:rFonts w:cs="Open Sans"/>
                <w:spacing w:val="-11"/>
                <w:sz w:val="22"/>
                <w:lang w:val="ro-RO"/>
              </w:rPr>
              <w:t xml:space="preserve"> </w:t>
            </w:r>
            <w:r w:rsidRPr="00EB5C2B">
              <w:rPr>
                <w:rFonts w:cs="Open Sans"/>
                <w:spacing w:val="-4"/>
                <w:sz w:val="22"/>
                <w:lang w:val="ro-RO"/>
              </w:rPr>
              <w:t>prin</w:t>
            </w:r>
            <w:r w:rsidRPr="00EB5C2B">
              <w:rPr>
                <w:rFonts w:cs="Open Sans"/>
                <w:spacing w:val="-14"/>
                <w:sz w:val="22"/>
                <w:lang w:val="ro-RO"/>
              </w:rPr>
              <w:t xml:space="preserve"> </w:t>
            </w:r>
            <w:r w:rsidRPr="00EB5C2B">
              <w:rPr>
                <w:rFonts w:cs="Open Sans"/>
                <w:spacing w:val="-4"/>
                <w:sz w:val="22"/>
                <w:lang w:val="ro-RO"/>
              </w:rPr>
              <w:t xml:space="preserve">accesul </w:t>
            </w:r>
            <w:r w:rsidRPr="00EB5C2B">
              <w:rPr>
                <w:rFonts w:cs="Open Sans"/>
                <w:sz w:val="22"/>
                <w:lang w:val="ro-RO"/>
              </w:rPr>
              <w:t>îmbunătățit la serviciile sociale, culturale și</w:t>
            </w:r>
            <w:r w:rsidRPr="00EB5C2B">
              <w:rPr>
                <w:rFonts w:cs="Open Sans"/>
                <w:spacing w:val="-1"/>
                <w:sz w:val="22"/>
                <w:lang w:val="ro-RO"/>
              </w:rPr>
              <w:t xml:space="preserve"> </w:t>
            </w:r>
            <w:r w:rsidRPr="00EB5C2B">
              <w:rPr>
                <w:rFonts w:cs="Open Sans"/>
                <w:sz w:val="22"/>
                <w:lang w:val="ro-RO"/>
              </w:rPr>
              <w:t>recreative și</w:t>
            </w:r>
            <w:r w:rsidRPr="00EB5C2B">
              <w:rPr>
                <w:rFonts w:cs="Open Sans"/>
                <w:spacing w:val="-1"/>
                <w:sz w:val="22"/>
                <w:lang w:val="ro-RO"/>
              </w:rPr>
              <w:t xml:space="preserve"> </w:t>
            </w:r>
            <w:r w:rsidRPr="00EB5C2B">
              <w:rPr>
                <w:rFonts w:cs="Open Sans"/>
                <w:sz w:val="22"/>
                <w:lang w:val="ro-RO"/>
              </w:rPr>
              <w:t>tranziția de la serviciile</w:t>
            </w:r>
            <w:r w:rsidRPr="00EB5C2B">
              <w:rPr>
                <w:rFonts w:cs="Open Sans"/>
                <w:spacing w:val="-18"/>
                <w:sz w:val="22"/>
                <w:lang w:val="ro-RO"/>
              </w:rPr>
              <w:t xml:space="preserve"> </w:t>
            </w:r>
            <w:r w:rsidRPr="00EB5C2B">
              <w:rPr>
                <w:rFonts w:cs="Open Sans"/>
                <w:sz w:val="22"/>
                <w:lang w:val="ro-RO"/>
              </w:rPr>
              <w:t>instituționale</w:t>
            </w:r>
            <w:r w:rsidRPr="00EB5C2B">
              <w:rPr>
                <w:rFonts w:cs="Open Sans"/>
                <w:spacing w:val="-17"/>
                <w:sz w:val="22"/>
                <w:lang w:val="ro-RO"/>
              </w:rPr>
              <w:t xml:space="preserve"> </w:t>
            </w:r>
            <w:r w:rsidRPr="00EB5C2B">
              <w:rPr>
                <w:rFonts w:cs="Open Sans"/>
                <w:sz w:val="22"/>
                <w:lang w:val="ro-RO"/>
              </w:rPr>
              <w:t>la</w:t>
            </w:r>
            <w:r w:rsidRPr="00EB5C2B">
              <w:rPr>
                <w:rFonts w:cs="Open Sans"/>
                <w:spacing w:val="-18"/>
                <w:sz w:val="22"/>
                <w:lang w:val="ro-RO"/>
              </w:rPr>
              <w:t xml:space="preserve"> </w:t>
            </w:r>
            <w:r w:rsidRPr="00EB5C2B">
              <w:rPr>
                <w:rFonts w:cs="Open Sans"/>
                <w:sz w:val="22"/>
                <w:lang w:val="ro-RO"/>
              </w:rPr>
              <w:t>cele</w:t>
            </w:r>
            <w:r w:rsidRPr="00EB5C2B">
              <w:rPr>
                <w:rFonts w:cs="Open Sans"/>
                <w:spacing w:val="-17"/>
                <w:sz w:val="22"/>
                <w:lang w:val="ro-RO"/>
              </w:rPr>
              <w:t xml:space="preserve"> </w:t>
            </w:r>
            <w:r w:rsidRPr="00EB5C2B">
              <w:rPr>
                <w:rFonts w:cs="Open Sans"/>
                <w:sz w:val="22"/>
                <w:lang w:val="ro-RO"/>
              </w:rPr>
              <w:t>comunitare.</w:t>
            </w:r>
          </w:p>
        </w:tc>
      </w:tr>
      <w:tr w:rsidR="00EB5C2B" w:rsidRPr="00EB5C2B" w14:paraId="52EDDCAE" w14:textId="77777777" w:rsidTr="00A92BB2">
        <w:tc>
          <w:tcPr>
            <w:tcW w:w="2122" w:type="dxa"/>
          </w:tcPr>
          <w:p w14:paraId="1F6719C8" w14:textId="77777777" w:rsidR="00CB7ED2" w:rsidRPr="00EB5C2B" w:rsidRDefault="00CB7ED2" w:rsidP="00CB7ED2">
            <w:pPr>
              <w:pStyle w:val="TableParagraph"/>
              <w:spacing w:line="285" w:lineRule="exact"/>
              <w:rPr>
                <w:rFonts w:ascii="Open Sans" w:hAnsi="Open Sans" w:cs="Open Sans"/>
                <w:b/>
                <w:bCs/>
                <w:color w:val="2F5496" w:themeColor="accent5" w:themeShade="BF"/>
                <w:spacing w:val="-5"/>
              </w:rPr>
            </w:pPr>
            <w:r w:rsidRPr="00EB5C2B">
              <w:rPr>
                <w:rFonts w:ascii="Open Sans" w:hAnsi="Open Sans" w:cs="Open Sans"/>
                <w:b/>
                <w:bCs/>
                <w:color w:val="2F5496" w:themeColor="accent5" w:themeShade="BF"/>
                <w:w w:val="90"/>
              </w:rPr>
              <w:t>Perioada</w:t>
            </w:r>
            <w:r w:rsidRPr="00EB5C2B">
              <w:rPr>
                <w:rFonts w:ascii="Open Sans" w:hAnsi="Open Sans" w:cs="Open Sans"/>
                <w:b/>
                <w:bCs/>
                <w:color w:val="2F5496" w:themeColor="accent5" w:themeShade="BF"/>
                <w:spacing w:val="-2"/>
              </w:rPr>
              <w:t xml:space="preserve"> </w:t>
            </w:r>
            <w:r w:rsidRPr="00EB5C2B">
              <w:rPr>
                <w:rFonts w:ascii="Open Sans" w:hAnsi="Open Sans" w:cs="Open Sans"/>
                <w:b/>
                <w:bCs/>
                <w:color w:val="2F5496" w:themeColor="accent5" w:themeShade="BF"/>
                <w:spacing w:val="-5"/>
              </w:rPr>
              <w:t xml:space="preserve">de </w:t>
            </w:r>
          </w:p>
          <w:p w14:paraId="121E14CF" w14:textId="78D85CA5" w:rsidR="00CB7ED2" w:rsidRPr="00EB5C2B" w:rsidRDefault="00CB7ED2" w:rsidP="00CB7ED2">
            <w:pPr>
              <w:pStyle w:val="TableParagraph"/>
              <w:spacing w:line="285" w:lineRule="exact"/>
              <w:rPr>
                <w:rFonts w:cs="Open Sans"/>
                <w:b/>
                <w:bCs/>
                <w:color w:val="2F5496" w:themeColor="accent5" w:themeShade="BF"/>
              </w:rPr>
            </w:pPr>
            <w:r w:rsidRPr="00EB5C2B">
              <w:rPr>
                <w:rFonts w:ascii="Open Sans" w:hAnsi="Open Sans" w:cs="Open Sans"/>
                <w:b/>
                <w:bCs/>
                <w:color w:val="2F5496" w:themeColor="accent5" w:themeShade="BF"/>
                <w:spacing w:val="-2"/>
              </w:rPr>
              <w:t>implementare</w:t>
            </w:r>
          </w:p>
        </w:tc>
        <w:tc>
          <w:tcPr>
            <w:tcW w:w="6894" w:type="dxa"/>
          </w:tcPr>
          <w:p w14:paraId="271104B2" w14:textId="18ACE745" w:rsidR="00CB7ED2" w:rsidRPr="00EB5C2B" w:rsidRDefault="00CB7ED2" w:rsidP="00A751C9">
            <w:pPr>
              <w:jc w:val="both"/>
              <w:rPr>
                <w:rFonts w:cs="Open Sans"/>
                <w:bCs/>
                <w:sz w:val="22"/>
                <w:lang w:val="ro-RO"/>
              </w:rPr>
            </w:pPr>
            <w:r w:rsidRPr="00EB5C2B">
              <w:rPr>
                <w:rFonts w:cs="Open Sans"/>
                <w:spacing w:val="-8"/>
                <w:sz w:val="22"/>
                <w:lang w:val="ro-RO"/>
              </w:rPr>
              <w:t>24</w:t>
            </w:r>
            <w:r w:rsidRPr="00EB5C2B">
              <w:rPr>
                <w:rFonts w:cs="Open Sans"/>
                <w:spacing w:val="-11"/>
                <w:sz w:val="22"/>
                <w:lang w:val="ro-RO"/>
              </w:rPr>
              <w:t xml:space="preserve"> </w:t>
            </w:r>
            <w:r w:rsidRPr="00EB5C2B">
              <w:rPr>
                <w:rFonts w:cs="Open Sans"/>
                <w:spacing w:val="-8"/>
                <w:sz w:val="22"/>
                <w:lang w:val="ro-RO"/>
              </w:rPr>
              <w:t>luni (1</w:t>
            </w:r>
            <w:r w:rsidRPr="00EB5C2B">
              <w:rPr>
                <w:rFonts w:cs="Open Sans"/>
                <w:spacing w:val="-31"/>
                <w:sz w:val="22"/>
                <w:lang w:val="ro-RO"/>
              </w:rPr>
              <w:t xml:space="preserve"> </w:t>
            </w:r>
            <w:r w:rsidRPr="00EB5C2B">
              <w:rPr>
                <w:rFonts w:cs="Open Sans"/>
                <w:spacing w:val="-8"/>
                <w:sz w:val="22"/>
                <w:lang w:val="ro-RO"/>
              </w:rPr>
              <w:t>Noiembrie 2019</w:t>
            </w:r>
            <w:r w:rsidRPr="00EB5C2B">
              <w:rPr>
                <w:rFonts w:cs="Open Sans"/>
                <w:spacing w:val="-9"/>
                <w:sz w:val="22"/>
                <w:lang w:val="ro-RO"/>
              </w:rPr>
              <w:t xml:space="preserve"> </w:t>
            </w:r>
            <w:r w:rsidRPr="00EB5C2B">
              <w:rPr>
                <w:rFonts w:cs="Open Sans"/>
                <w:spacing w:val="-8"/>
                <w:sz w:val="22"/>
                <w:lang w:val="ro-RO"/>
              </w:rPr>
              <w:t>–</w:t>
            </w:r>
            <w:r w:rsidRPr="00EB5C2B">
              <w:rPr>
                <w:rFonts w:cs="Open Sans"/>
                <w:spacing w:val="-7"/>
                <w:sz w:val="22"/>
                <w:lang w:val="ro-RO"/>
              </w:rPr>
              <w:t xml:space="preserve"> </w:t>
            </w:r>
            <w:r w:rsidRPr="00EB5C2B">
              <w:rPr>
                <w:rFonts w:cs="Open Sans"/>
                <w:spacing w:val="-8"/>
                <w:sz w:val="22"/>
                <w:lang w:val="ro-RO"/>
              </w:rPr>
              <w:t>31</w:t>
            </w:r>
            <w:r w:rsidRPr="00EB5C2B">
              <w:rPr>
                <w:rFonts w:cs="Open Sans"/>
                <w:spacing w:val="8"/>
                <w:sz w:val="22"/>
                <w:lang w:val="ro-RO"/>
              </w:rPr>
              <w:t xml:space="preserve"> </w:t>
            </w:r>
            <w:r w:rsidRPr="00EB5C2B">
              <w:rPr>
                <w:rFonts w:cs="Open Sans"/>
                <w:spacing w:val="-8"/>
                <w:sz w:val="22"/>
                <w:lang w:val="ro-RO"/>
              </w:rPr>
              <w:t>Octombrie</w:t>
            </w:r>
            <w:r w:rsidRPr="00EB5C2B">
              <w:rPr>
                <w:rFonts w:cs="Open Sans"/>
                <w:sz w:val="22"/>
                <w:lang w:val="ro-RO"/>
              </w:rPr>
              <w:t xml:space="preserve"> </w:t>
            </w:r>
            <w:r w:rsidRPr="00EB5C2B">
              <w:rPr>
                <w:rFonts w:cs="Open Sans"/>
                <w:spacing w:val="-8"/>
                <w:sz w:val="22"/>
                <w:lang w:val="ro-RO"/>
              </w:rPr>
              <w:t>2021)</w:t>
            </w:r>
          </w:p>
        </w:tc>
      </w:tr>
      <w:tr w:rsidR="00EB5C2B" w:rsidRPr="00C8156A" w14:paraId="047CC2E4" w14:textId="77777777" w:rsidTr="00A92BB2">
        <w:tc>
          <w:tcPr>
            <w:tcW w:w="2122" w:type="dxa"/>
          </w:tcPr>
          <w:p w14:paraId="011AF681" w14:textId="793569EB" w:rsidR="00CB7ED2" w:rsidRPr="00EB5C2B" w:rsidRDefault="00CB7ED2" w:rsidP="00CB7ED2">
            <w:pPr>
              <w:rPr>
                <w:rFonts w:cs="Open Sans"/>
                <w:b/>
                <w:bCs/>
                <w:sz w:val="22"/>
                <w:lang w:val="ro-RO"/>
              </w:rPr>
            </w:pPr>
            <w:r w:rsidRPr="00EB5C2B">
              <w:rPr>
                <w:rFonts w:cs="Open Sans"/>
                <w:b/>
                <w:bCs/>
                <w:spacing w:val="-2"/>
                <w:sz w:val="22"/>
                <w:lang w:val="ro-RO"/>
              </w:rPr>
              <w:t>Obiectiv</w:t>
            </w:r>
          </w:p>
        </w:tc>
        <w:tc>
          <w:tcPr>
            <w:tcW w:w="6894" w:type="dxa"/>
          </w:tcPr>
          <w:p w14:paraId="026F5782" w14:textId="266E4373" w:rsidR="00CB7ED2" w:rsidRPr="00EB5C2B" w:rsidRDefault="00CB7ED2" w:rsidP="00A751C9">
            <w:pPr>
              <w:jc w:val="both"/>
              <w:rPr>
                <w:rFonts w:cs="Open Sans"/>
                <w:bCs/>
                <w:sz w:val="22"/>
                <w:lang w:val="ro-RO"/>
              </w:rPr>
            </w:pPr>
            <w:r w:rsidRPr="00EB5C2B">
              <w:rPr>
                <w:rFonts w:cs="Open Sans"/>
                <w:spacing w:val="-6"/>
                <w:sz w:val="22"/>
                <w:lang w:val="ro-RO"/>
              </w:rPr>
              <w:t>Obiectivul</w:t>
            </w:r>
            <w:r w:rsidRPr="00EB5C2B">
              <w:rPr>
                <w:rFonts w:cs="Open Sans"/>
                <w:spacing w:val="-8"/>
                <w:sz w:val="22"/>
                <w:lang w:val="ro-RO"/>
              </w:rPr>
              <w:t xml:space="preserve"> </w:t>
            </w:r>
            <w:r w:rsidRPr="00EB5C2B">
              <w:rPr>
                <w:rFonts w:cs="Open Sans"/>
                <w:spacing w:val="-6"/>
                <w:sz w:val="22"/>
                <w:lang w:val="ro-RO"/>
              </w:rPr>
              <w:t>principal</w:t>
            </w:r>
            <w:r w:rsidRPr="00EB5C2B">
              <w:rPr>
                <w:rFonts w:cs="Open Sans"/>
                <w:spacing w:val="-7"/>
                <w:sz w:val="22"/>
                <w:lang w:val="ro-RO"/>
              </w:rPr>
              <w:t xml:space="preserve"> </w:t>
            </w:r>
            <w:r w:rsidRPr="00EB5C2B">
              <w:rPr>
                <w:rFonts w:cs="Open Sans"/>
                <w:spacing w:val="-6"/>
                <w:sz w:val="22"/>
                <w:lang w:val="ro-RO"/>
              </w:rPr>
              <w:t>a</w:t>
            </w:r>
            <w:r w:rsidRPr="00EB5C2B">
              <w:rPr>
                <w:rFonts w:cs="Open Sans"/>
                <w:spacing w:val="-7"/>
                <w:sz w:val="22"/>
                <w:lang w:val="ro-RO"/>
              </w:rPr>
              <w:t xml:space="preserve"> </w:t>
            </w:r>
            <w:r w:rsidRPr="00EB5C2B">
              <w:rPr>
                <w:rFonts w:cs="Open Sans"/>
                <w:spacing w:val="-6"/>
                <w:sz w:val="22"/>
                <w:lang w:val="ro-RO"/>
              </w:rPr>
              <w:t>fost</w:t>
            </w:r>
            <w:r w:rsidRPr="00EB5C2B">
              <w:rPr>
                <w:rFonts w:cs="Open Sans"/>
                <w:spacing w:val="-8"/>
                <w:sz w:val="22"/>
                <w:lang w:val="ro-RO"/>
              </w:rPr>
              <w:t xml:space="preserve"> </w:t>
            </w:r>
            <w:r w:rsidRPr="00EB5C2B">
              <w:rPr>
                <w:rFonts w:cs="Open Sans"/>
                <w:spacing w:val="-6"/>
                <w:sz w:val="22"/>
                <w:lang w:val="ro-RO"/>
              </w:rPr>
              <w:t>promovarea</w:t>
            </w:r>
            <w:r w:rsidRPr="00EB5C2B">
              <w:rPr>
                <w:rFonts w:cs="Open Sans"/>
                <w:spacing w:val="-7"/>
                <w:sz w:val="22"/>
                <w:lang w:val="ro-RO"/>
              </w:rPr>
              <w:t xml:space="preserve"> </w:t>
            </w:r>
            <w:r w:rsidRPr="00EB5C2B">
              <w:rPr>
                <w:rFonts w:cs="Open Sans"/>
                <w:spacing w:val="-6"/>
                <w:sz w:val="22"/>
                <w:lang w:val="ro-RO"/>
              </w:rPr>
              <w:t>unui</w:t>
            </w:r>
            <w:r w:rsidRPr="00EB5C2B">
              <w:rPr>
                <w:rFonts w:cs="Open Sans"/>
                <w:spacing w:val="-8"/>
                <w:sz w:val="22"/>
                <w:lang w:val="ro-RO"/>
              </w:rPr>
              <w:t xml:space="preserve"> </w:t>
            </w:r>
            <w:r w:rsidRPr="00EB5C2B">
              <w:rPr>
                <w:rFonts w:cs="Open Sans"/>
                <w:spacing w:val="-6"/>
                <w:sz w:val="22"/>
                <w:lang w:val="ro-RO"/>
              </w:rPr>
              <w:t>serviciu</w:t>
            </w:r>
            <w:r w:rsidRPr="00EB5C2B">
              <w:rPr>
                <w:rFonts w:cs="Open Sans"/>
                <w:spacing w:val="-8"/>
                <w:sz w:val="22"/>
                <w:lang w:val="ro-RO"/>
              </w:rPr>
              <w:t xml:space="preserve"> </w:t>
            </w:r>
            <w:r w:rsidRPr="00EB5C2B">
              <w:rPr>
                <w:rFonts w:cs="Open Sans"/>
                <w:spacing w:val="-6"/>
                <w:sz w:val="22"/>
                <w:lang w:val="ro-RO"/>
              </w:rPr>
              <w:t>de</w:t>
            </w:r>
            <w:r w:rsidRPr="00EB5C2B">
              <w:rPr>
                <w:rFonts w:cs="Open Sans"/>
                <w:spacing w:val="-7"/>
                <w:sz w:val="22"/>
                <w:lang w:val="ro-RO"/>
              </w:rPr>
              <w:t xml:space="preserve"> </w:t>
            </w:r>
            <w:r w:rsidRPr="00EB5C2B">
              <w:rPr>
                <w:rFonts w:cs="Open Sans"/>
                <w:spacing w:val="-6"/>
                <w:sz w:val="22"/>
                <w:lang w:val="ro-RO"/>
              </w:rPr>
              <w:t>sănătate</w:t>
            </w:r>
            <w:r w:rsidRPr="00EB5C2B">
              <w:rPr>
                <w:rFonts w:cs="Open Sans"/>
                <w:spacing w:val="-7"/>
                <w:sz w:val="22"/>
                <w:lang w:val="ro-RO"/>
              </w:rPr>
              <w:t xml:space="preserve"> </w:t>
            </w:r>
            <w:r w:rsidRPr="00EB5C2B">
              <w:rPr>
                <w:rFonts w:cs="Open Sans"/>
                <w:spacing w:val="-6"/>
                <w:sz w:val="22"/>
                <w:lang w:val="ro-RO"/>
              </w:rPr>
              <w:t>durabil</w:t>
            </w:r>
            <w:r w:rsidRPr="00EB5C2B">
              <w:rPr>
                <w:rFonts w:cs="Open Sans"/>
                <w:spacing w:val="-8"/>
                <w:sz w:val="22"/>
                <w:lang w:val="ro-RO"/>
              </w:rPr>
              <w:t xml:space="preserve"> </w:t>
            </w:r>
            <w:r w:rsidRPr="00EB5C2B">
              <w:rPr>
                <w:rFonts w:cs="Open Sans"/>
                <w:spacing w:val="-6"/>
                <w:sz w:val="22"/>
                <w:lang w:val="ro-RO"/>
              </w:rPr>
              <w:t xml:space="preserve">pe </w:t>
            </w:r>
            <w:r w:rsidRPr="00EB5C2B">
              <w:rPr>
                <w:rFonts w:cs="Open Sans"/>
                <w:sz w:val="22"/>
                <w:lang w:val="ro-RO"/>
              </w:rPr>
              <w:t xml:space="preserve">ambele părți ale frontierei cu ajutorul ultimei generații de dispozitive medicale și prin stabilirea unor protocoale comune în ceea ce privește </w:t>
            </w:r>
            <w:r w:rsidRPr="00EB5C2B">
              <w:rPr>
                <w:rFonts w:cs="Open Sans"/>
                <w:spacing w:val="-2"/>
                <w:sz w:val="22"/>
                <w:lang w:val="ro-RO"/>
              </w:rPr>
              <w:t>prevenirea,</w:t>
            </w:r>
            <w:r w:rsidRPr="00EB5C2B">
              <w:rPr>
                <w:rFonts w:cs="Open Sans"/>
                <w:spacing w:val="-9"/>
                <w:sz w:val="22"/>
                <w:lang w:val="ro-RO"/>
              </w:rPr>
              <w:t xml:space="preserve"> </w:t>
            </w:r>
            <w:r w:rsidRPr="00EB5C2B">
              <w:rPr>
                <w:rFonts w:cs="Open Sans"/>
                <w:spacing w:val="-2"/>
                <w:sz w:val="22"/>
                <w:lang w:val="ro-RO"/>
              </w:rPr>
              <w:t>diagnosticul</w:t>
            </w:r>
            <w:r w:rsidRPr="00EB5C2B">
              <w:rPr>
                <w:rFonts w:cs="Open Sans"/>
                <w:spacing w:val="-10"/>
                <w:sz w:val="22"/>
                <w:lang w:val="ro-RO"/>
              </w:rPr>
              <w:t xml:space="preserve"> </w:t>
            </w:r>
            <w:r w:rsidRPr="00EB5C2B">
              <w:rPr>
                <w:rFonts w:cs="Open Sans"/>
                <w:spacing w:val="-2"/>
                <w:sz w:val="22"/>
                <w:lang w:val="ro-RO"/>
              </w:rPr>
              <w:t>și</w:t>
            </w:r>
            <w:r w:rsidRPr="00EB5C2B">
              <w:rPr>
                <w:rFonts w:cs="Open Sans"/>
                <w:spacing w:val="-11"/>
                <w:sz w:val="22"/>
                <w:lang w:val="ro-RO"/>
              </w:rPr>
              <w:t xml:space="preserve"> </w:t>
            </w:r>
            <w:r w:rsidRPr="00EB5C2B">
              <w:rPr>
                <w:rFonts w:cs="Open Sans"/>
                <w:spacing w:val="-2"/>
                <w:sz w:val="22"/>
                <w:lang w:val="ro-RO"/>
              </w:rPr>
              <w:t>tratamentul</w:t>
            </w:r>
            <w:r w:rsidRPr="00EB5C2B">
              <w:rPr>
                <w:rFonts w:cs="Open Sans"/>
                <w:spacing w:val="-10"/>
                <w:sz w:val="22"/>
                <w:lang w:val="ro-RO"/>
              </w:rPr>
              <w:t xml:space="preserve"> </w:t>
            </w:r>
            <w:r w:rsidRPr="00EB5C2B">
              <w:rPr>
                <w:rFonts w:cs="Open Sans"/>
                <w:spacing w:val="-2"/>
                <w:sz w:val="22"/>
                <w:lang w:val="ro-RO"/>
              </w:rPr>
              <w:t>prin</w:t>
            </w:r>
            <w:r w:rsidRPr="00EB5C2B">
              <w:rPr>
                <w:rFonts w:cs="Open Sans"/>
                <w:spacing w:val="-11"/>
                <w:sz w:val="22"/>
                <w:lang w:val="ro-RO"/>
              </w:rPr>
              <w:t xml:space="preserve"> </w:t>
            </w:r>
            <w:r w:rsidRPr="00EB5C2B">
              <w:rPr>
                <w:rFonts w:cs="Open Sans"/>
                <w:spacing w:val="-2"/>
                <w:sz w:val="22"/>
                <w:lang w:val="ro-RO"/>
              </w:rPr>
              <w:t>sistemul</w:t>
            </w:r>
            <w:r w:rsidRPr="00EB5C2B">
              <w:rPr>
                <w:rFonts w:cs="Open Sans"/>
                <w:spacing w:val="-10"/>
                <w:sz w:val="22"/>
                <w:lang w:val="ro-RO"/>
              </w:rPr>
              <w:t xml:space="preserve"> </w:t>
            </w:r>
            <w:r w:rsidRPr="00EB5C2B">
              <w:rPr>
                <w:rFonts w:cs="Open Sans"/>
                <w:spacing w:val="-2"/>
                <w:sz w:val="22"/>
                <w:lang w:val="ro-RO"/>
              </w:rPr>
              <w:t>de</w:t>
            </w:r>
            <w:r w:rsidRPr="00EB5C2B">
              <w:rPr>
                <w:rFonts w:cs="Open Sans"/>
                <w:spacing w:val="-11"/>
                <w:sz w:val="22"/>
                <w:lang w:val="ro-RO"/>
              </w:rPr>
              <w:t xml:space="preserve"> </w:t>
            </w:r>
            <w:r w:rsidRPr="00EB5C2B">
              <w:rPr>
                <w:rFonts w:cs="Open Sans"/>
                <w:spacing w:val="-2"/>
                <w:sz w:val="22"/>
                <w:lang w:val="ro-RO"/>
              </w:rPr>
              <w:t>telemedicină.</w:t>
            </w:r>
          </w:p>
        </w:tc>
      </w:tr>
      <w:tr w:rsidR="00EB5C2B" w:rsidRPr="00EB5C2B" w14:paraId="16A15874" w14:textId="77777777" w:rsidTr="00A92BB2">
        <w:tc>
          <w:tcPr>
            <w:tcW w:w="2122" w:type="dxa"/>
            <w:vMerge w:val="restart"/>
          </w:tcPr>
          <w:p w14:paraId="4EE4B198" w14:textId="6C60A460" w:rsidR="00CB7ED2" w:rsidRPr="00EB5C2B" w:rsidRDefault="00CB7ED2" w:rsidP="00A751C9">
            <w:pPr>
              <w:jc w:val="both"/>
              <w:rPr>
                <w:rFonts w:cs="Open Sans"/>
                <w:b/>
                <w:bCs/>
                <w:sz w:val="22"/>
                <w:lang w:val="ro-RO"/>
              </w:rPr>
            </w:pPr>
            <w:r w:rsidRPr="00EB5C2B">
              <w:rPr>
                <w:rFonts w:cs="Open Sans"/>
                <w:b/>
                <w:bCs/>
                <w:spacing w:val="-2"/>
                <w:sz w:val="22"/>
                <w:lang w:val="ro-RO"/>
              </w:rPr>
              <w:t>Parteneriat</w:t>
            </w:r>
          </w:p>
        </w:tc>
        <w:tc>
          <w:tcPr>
            <w:tcW w:w="6894" w:type="dxa"/>
          </w:tcPr>
          <w:p w14:paraId="367DE405" w14:textId="05BA4E8E" w:rsidR="00CB7ED2" w:rsidRPr="00EB5C2B" w:rsidRDefault="00CB7ED2" w:rsidP="00A751C9">
            <w:pPr>
              <w:jc w:val="both"/>
              <w:rPr>
                <w:rFonts w:cs="Open Sans"/>
                <w:bCs/>
                <w:sz w:val="22"/>
                <w:lang w:val="ro-RO"/>
              </w:rPr>
            </w:pPr>
            <w:r w:rsidRPr="00EB5C2B">
              <w:rPr>
                <w:rFonts w:cs="Open Sans"/>
                <w:sz w:val="22"/>
                <w:lang w:val="ro-RO"/>
              </w:rPr>
              <w:t>Beneficiar</w:t>
            </w:r>
            <w:r w:rsidRPr="00EB5C2B">
              <w:rPr>
                <w:rFonts w:cs="Open Sans"/>
                <w:spacing w:val="21"/>
                <w:sz w:val="22"/>
                <w:lang w:val="ro-RO"/>
              </w:rPr>
              <w:t xml:space="preserve"> </w:t>
            </w:r>
            <w:r w:rsidRPr="00EB5C2B">
              <w:rPr>
                <w:rFonts w:cs="Open Sans"/>
                <w:sz w:val="22"/>
                <w:lang w:val="ro-RO"/>
              </w:rPr>
              <w:t>principal:</w:t>
            </w:r>
            <w:r w:rsidRPr="00EB5C2B">
              <w:rPr>
                <w:rFonts w:cs="Open Sans"/>
                <w:spacing w:val="23"/>
                <w:sz w:val="22"/>
                <w:lang w:val="ro-RO"/>
              </w:rPr>
              <w:t xml:space="preserve"> </w:t>
            </w:r>
            <w:r w:rsidRPr="00EB5C2B">
              <w:rPr>
                <w:rFonts w:cs="Open Sans"/>
                <w:sz w:val="22"/>
                <w:lang w:val="ro-RO"/>
              </w:rPr>
              <w:t>Spitalul</w:t>
            </w:r>
            <w:r w:rsidRPr="00EB5C2B">
              <w:rPr>
                <w:rFonts w:cs="Open Sans"/>
                <w:spacing w:val="26"/>
                <w:sz w:val="22"/>
                <w:lang w:val="ro-RO"/>
              </w:rPr>
              <w:t xml:space="preserve"> </w:t>
            </w:r>
            <w:r w:rsidRPr="00EB5C2B">
              <w:rPr>
                <w:rFonts w:cs="Open Sans"/>
                <w:sz w:val="22"/>
                <w:lang w:val="ro-RO"/>
              </w:rPr>
              <w:t>Municipal</w:t>
            </w:r>
            <w:r w:rsidRPr="00EB5C2B">
              <w:rPr>
                <w:rFonts w:cs="Open Sans"/>
                <w:spacing w:val="24"/>
                <w:sz w:val="22"/>
                <w:lang w:val="ro-RO"/>
              </w:rPr>
              <w:t xml:space="preserve"> </w:t>
            </w:r>
            <w:r w:rsidRPr="00EB5C2B">
              <w:rPr>
                <w:rFonts w:cs="Open Sans"/>
                <w:sz w:val="22"/>
                <w:lang w:val="ro-RO"/>
              </w:rPr>
              <w:t>Dr.</w:t>
            </w:r>
            <w:r w:rsidRPr="00EB5C2B">
              <w:rPr>
                <w:rFonts w:cs="Open Sans"/>
                <w:spacing w:val="24"/>
                <w:sz w:val="22"/>
                <w:lang w:val="ro-RO"/>
              </w:rPr>
              <w:t xml:space="preserve"> </w:t>
            </w:r>
            <w:r w:rsidRPr="00EB5C2B">
              <w:rPr>
                <w:rFonts w:cs="Open Sans"/>
                <w:sz w:val="22"/>
                <w:lang w:val="ro-RO"/>
              </w:rPr>
              <w:t>Gavril</w:t>
            </w:r>
            <w:r w:rsidRPr="00EB5C2B">
              <w:rPr>
                <w:rFonts w:cs="Open Sans"/>
                <w:spacing w:val="23"/>
                <w:sz w:val="22"/>
                <w:lang w:val="ro-RO"/>
              </w:rPr>
              <w:t xml:space="preserve"> </w:t>
            </w:r>
            <w:r w:rsidRPr="00EB5C2B">
              <w:rPr>
                <w:rFonts w:cs="Open Sans"/>
                <w:sz w:val="22"/>
                <w:lang w:val="ro-RO"/>
              </w:rPr>
              <w:t>Curteanu</w:t>
            </w:r>
            <w:r w:rsidRPr="00EB5C2B">
              <w:rPr>
                <w:rFonts w:cs="Open Sans"/>
                <w:spacing w:val="23"/>
                <w:sz w:val="22"/>
                <w:lang w:val="ro-RO"/>
              </w:rPr>
              <w:t xml:space="preserve"> </w:t>
            </w:r>
            <w:r w:rsidRPr="00EB5C2B">
              <w:rPr>
                <w:rFonts w:cs="Open Sans"/>
                <w:sz w:val="22"/>
                <w:lang w:val="ro-RO"/>
              </w:rPr>
              <w:t xml:space="preserve">Oradea </w:t>
            </w:r>
            <w:r w:rsidRPr="00EB5C2B">
              <w:rPr>
                <w:rFonts w:cs="Open Sans"/>
                <w:spacing w:val="-2"/>
                <w:sz w:val="22"/>
                <w:lang w:val="ro-RO"/>
              </w:rPr>
              <w:t>(România)</w:t>
            </w:r>
          </w:p>
        </w:tc>
      </w:tr>
      <w:tr w:rsidR="00EB5C2B" w:rsidRPr="00C8156A" w14:paraId="265F7420" w14:textId="77777777" w:rsidTr="00A92BB2">
        <w:tc>
          <w:tcPr>
            <w:tcW w:w="2122" w:type="dxa"/>
            <w:vMerge/>
          </w:tcPr>
          <w:p w14:paraId="22AC4FF2" w14:textId="77777777" w:rsidR="00CB7ED2" w:rsidRPr="00EB5C2B" w:rsidRDefault="00CB7ED2" w:rsidP="00A751C9">
            <w:pPr>
              <w:jc w:val="both"/>
              <w:rPr>
                <w:rFonts w:cs="Open Sans"/>
                <w:b/>
                <w:bCs/>
                <w:spacing w:val="-2"/>
                <w:sz w:val="22"/>
                <w:lang w:val="ro-RO"/>
              </w:rPr>
            </w:pPr>
          </w:p>
        </w:tc>
        <w:tc>
          <w:tcPr>
            <w:tcW w:w="6894" w:type="dxa"/>
          </w:tcPr>
          <w:p w14:paraId="4783CD15" w14:textId="3C3FCF17" w:rsidR="00CB7ED2" w:rsidRPr="00EB5C2B" w:rsidRDefault="00CB7ED2" w:rsidP="00A751C9">
            <w:pPr>
              <w:jc w:val="both"/>
              <w:rPr>
                <w:rFonts w:cs="Open Sans"/>
                <w:bCs/>
                <w:sz w:val="22"/>
                <w:lang w:val="ro-RO"/>
              </w:rPr>
            </w:pPr>
            <w:r w:rsidRPr="00EB5C2B">
              <w:rPr>
                <w:rFonts w:cs="Open Sans"/>
                <w:spacing w:val="-6"/>
                <w:sz w:val="22"/>
                <w:lang w:val="ro-RO"/>
              </w:rPr>
              <w:t>Partener</w:t>
            </w:r>
            <w:r w:rsidRPr="00EB5C2B">
              <w:rPr>
                <w:rFonts w:cs="Open Sans"/>
                <w:spacing w:val="-15"/>
                <w:sz w:val="22"/>
                <w:lang w:val="ro-RO"/>
              </w:rPr>
              <w:t xml:space="preserve"> </w:t>
            </w:r>
            <w:r w:rsidRPr="00EB5C2B">
              <w:rPr>
                <w:rFonts w:cs="Open Sans"/>
                <w:spacing w:val="-6"/>
                <w:sz w:val="22"/>
                <w:lang w:val="ro-RO"/>
              </w:rPr>
              <w:t>de</w:t>
            </w:r>
            <w:r w:rsidRPr="00EB5C2B">
              <w:rPr>
                <w:rFonts w:cs="Open Sans"/>
                <w:spacing w:val="-18"/>
                <w:sz w:val="22"/>
                <w:lang w:val="ro-RO"/>
              </w:rPr>
              <w:t xml:space="preserve"> </w:t>
            </w:r>
            <w:r w:rsidRPr="00EB5C2B">
              <w:rPr>
                <w:rFonts w:cs="Open Sans"/>
                <w:spacing w:val="-6"/>
                <w:sz w:val="22"/>
                <w:lang w:val="ro-RO"/>
              </w:rPr>
              <w:t>proiect:</w:t>
            </w:r>
            <w:r w:rsidRPr="00EB5C2B">
              <w:rPr>
                <w:rFonts w:cs="Open Sans"/>
                <w:spacing w:val="-13"/>
                <w:sz w:val="22"/>
                <w:lang w:val="ro-RO"/>
              </w:rPr>
              <w:t xml:space="preserve"> </w:t>
            </w:r>
            <w:r w:rsidRPr="00EB5C2B">
              <w:rPr>
                <w:rFonts w:cs="Open Sans"/>
                <w:spacing w:val="-6"/>
                <w:sz w:val="22"/>
                <w:lang w:val="ro-RO"/>
              </w:rPr>
              <w:t>PP2:</w:t>
            </w:r>
            <w:r w:rsidRPr="00EB5C2B">
              <w:rPr>
                <w:rFonts w:cs="Open Sans"/>
                <w:spacing w:val="-12"/>
                <w:sz w:val="22"/>
                <w:lang w:val="ro-RO"/>
              </w:rPr>
              <w:t xml:space="preserve"> </w:t>
            </w:r>
            <w:r w:rsidRPr="00EB5C2B">
              <w:rPr>
                <w:rFonts w:cs="Open Sans"/>
                <w:spacing w:val="-6"/>
                <w:sz w:val="22"/>
                <w:lang w:val="ro-RO"/>
              </w:rPr>
              <w:t>Spitalul</w:t>
            </w:r>
            <w:r w:rsidRPr="00EB5C2B">
              <w:rPr>
                <w:rFonts w:cs="Open Sans"/>
                <w:spacing w:val="-12"/>
                <w:sz w:val="22"/>
                <w:lang w:val="ro-RO"/>
              </w:rPr>
              <w:t xml:space="preserve"> </w:t>
            </w:r>
            <w:r w:rsidRPr="00EB5C2B">
              <w:rPr>
                <w:rFonts w:cs="Open Sans"/>
                <w:spacing w:val="-6"/>
                <w:sz w:val="22"/>
                <w:lang w:val="ro-RO"/>
              </w:rPr>
              <w:t>Central</w:t>
            </w:r>
            <w:r w:rsidRPr="00EB5C2B">
              <w:rPr>
                <w:rFonts w:cs="Open Sans"/>
                <w:spacing w:val="-13"/>
                <w:sz w:val="22"/>
                <w:lang w:val="ro-RO"/>
              </w:rPr>
              <w:t xml:space="preserve"> </w:t>
            </w:r>
            <w:r w:rsidRPr="00EB5C2B">
              <w:rPr>
                <w:rFonts w:cs="Open Sans"/>
                <w:spacing w:val="-6"/>
                <w:sz w:val="22"/>
                <w:lang w:val="ro-RO"/>
              </w:rPr>
              <w:t>Județean</w:t>
            </w:r>
            <w:r w:rsidRPr="00EB5C2B">
              <w:rPr>
                <w:rFonts w:cs="Open Sans"/>
                <w:spacing w:val="-13"/>
                <w:sz w:val="22"/>
                <w:lang w:val="ro-RO"/>
              </w:rPr>
              <w:t xml:space="preserve"> </w:t>
            </w:r>
            <w:r w:rsidRPr="00EB5C2B">
              <w:rPr>
                <w:rFonts w:cs="Open Sans"/>
                <w:spacing w:val="-6"/>
                <w:sz w:val="22"/>
                <w:lang w:val="ro-RO"/>
              </w:rPr>
              <w:t>Békés</w:t>
            </w:r>
            <w:r w:rsidRPr="00EB5C2B">
              <w:rPr>
                <w:rFonts w:cs="Open Sans"/>
                <w:spacing w:val="-12"/>
                <w:sz w:val="22"/>
                <w:lang w:val="ro-RO"/>
              </w:rPr>
              <w:t xml:space="preserve"> </w:t>
            </w:r>
            <w:r w:rsidRPr="00EB5C2B">
              <w:rPr>
                <w:rFonts w:cs="Open Sans"/>
                <w:spacing w:val="-6"/>
                <w:sz w:val="22"/>
                <w:lang w:val="ro-RO"/>
              </w:rPr>
              <w:t>(Ungaria)</w:t>
            </w:r>
          </w:p>
        </w:tc>
      </w:tr>
      <w:tr w:rsidR="00EB5C2B" w:rsidRPr="00EB5C2B" w14:paraId="6864E9C8" w14:textId="77777777" w:rsidTr="00A92BB2">
        <w:tc>
          <w:tcPr>
            <w:tcW w:w="2122" w:type="dxa"/>
          </w:tcPr>
          <w:p w14:paraId="729B7386" w14:textId="5E8CB909" w:rsidR="00CB7ED2" w:rsidRPr="00EB5C2B" w:rsidRDefault="00CB7ED2" w:rsidP="00A751C9">
            <w:pPr>
              <w:jc w:val="both"/>
              <w:rPr>
                <w:rFonts w:cs="Open Sans"/>
                <w:b/>
                <w:bCs/>
                <w:spacing w:val="-2"/>
                <w:sz w:val="22"/>
                <w:lang w:val="ro-RO"/>
              </w:rPr>
            </w:pPr>
            <w:r w:rsidRPr="00EB5C2B">
              <w:rPr>
                <w:rFonts w:cs="Open Sans"/>
                <w:b/>
                <w:bCs/>
                <w:w w:val="90"/>
                <w:sz w:val="22"/>
                <w:lang w:val="ro-RO"/>
              </w:rPr>
              <w:t>Buget</w:t>
            </w:r>
            <w:r w:rsidRPr="00EB5C2B">
              <w:rPr>
                <w:rFonts w:cs="Open Sans"/>
                <w:b/>
                <w:bCs/>
                <w:spacing w:val="-9"/>
                <w:w w:val="90"/>
                <w:sz w:val="22"/>
                <w:lang w:val="ro-RO"/>
              </w:rPr>
              <w:t xml:space="preserve"> </w:t>
            </w:r>
            <w:r w:rsidRPr="00EB5C2B">
              <w:rPr>
                <w:rFonts w:cs="Open Sans"/>
                <w:b/>
                <w:bCs/>
                <w:spacing w:val="-2"/>
                <w:sz w:val="22"/>
                <w:lang w:val="ro-RO"/>
              </w:rPr>
              <w:t>TOTAL</w:t>
            </w:r>
          </w:p>
        </w:tc>
        <w:tc>
          <w:tcPr>
            <w:tcW w:w="6894" w:type="dxa"/>
          </w:tcPr>
          <w:p w14:paraId="139C4B3D" w14:textId="77777777" w:rsidR="00CB7ED2" w:rsidRPr="00EB5C2B" w:rsidRDefault="00CB7ED2" w:rsidP="00CB7ED2">
            <w:pPr>
              <w:jc w:val="both"/>
              <w:rPr>
                <w:rFonts w:cs="Open Sans"/>
                <w:spacing w:val="-6"/>
                <w:sz w:val="22"/>
                <w:lang w:val="ro-RO"/>
              </w:rPr>
            </w:pPr>
            <w:r w:rsidRPr="00EB5C2B">
              <w:rPr>
                <w:rFonts w:cs="Open Sans"/>
                <w:spacing w:val="-6"/>
                <w:sz w:val="22"/>
                <w:lang w:val="ro-RO"/>
              </w:rPr>
              <w:t>2.954.338,00 Euro, din care FEDR, 2.511.187,30 Euro</w:t>
            </w:r>
          </w:p>
          <w:p w14:paraId="6DFF276B" w14:textId="77777777" w:rsidR="00CB7ED2" w:rsidRPr="00EB5C2B" w:rsidRDefault="00CB7ED2" w:rsidP="00CB7ED2">
            <w:pPr>
              <w:jc w:val="both"/>
              <w:rPr>
                <w:rFonts w:cs="Open Sans"/>
                <w:spacing w:val="-6"/>
                <w:sz w:val="22"/>
                <w:lang w:val="ro-RO"/>
              </w:rPr>
            </w:pPr>
            <w:r w:rsidRPr="00EB5C2B">
              <w:rPr>
                <w:rFonts w:cs="Open Sans"/>
                <w:spacing w:val="-6"/>
                <w:sz w:val="22"/>
                <w:lang w:val="ro-RO"/>
              </w:rPr>
              <w:t>Totalul cheltuielilor eligibile decontate prin proiect: 2.,878.493,21 Euro</w:t>
            </w:r>
          </w:p>
          <w:p w14:paraId="50ABC301" w14:textId="70981FEA" w:rsidR="00CB7ED2" w:rsidRPr="00EB5C2B" w:rsidRDefault="00CB7ED2" w:rsidP="00CB7ED2">
            <w:pPr>
              <w:jc w:val="both"/>
              <w:rPr>
                <w:rFonts w:cs="Open Sans"/>
                <w:b/>
                <w:bCs/>
                <w:sz w:val="22"/>
                <w:lang w:val="ro-RO"/>
              </w:rPr>
            </w:pPr>
            <w:r w:rsidRPr="00EB5C2B">
              <w:rPr>
                <w:rFonts w:cs="Open Sans"/>
                <w:b/>
                <w:bCs/>
                <w:spacing w:val="-6"/>
                <w:sz w:val="22"/>
                <w:lang w:val="ro-RO"/>
              </w:rPr>
              <w:t>Execuția bugetară: 97,43%</w:t>
            </w:r>
          </w:p>
        </w:tc>
      </w:tr>
      <w:tr w:rsidR="00EB5C2B" w:rsidRPr="00EB5C2B" w14:paraId="249430F9" w14:textId="77777777" w:rsidTr="00A92BB2">
        <w:tc>
          <w:tcPr>
            <w:tcW w:w="2122" w:type="dxa"/>
          </w:tcPr>
          <w:p w14:paraId="27C944A7" w14:textId="64EB30C4" w:rsidR="00CB7ED2" w:rsidRPr="00EB5C2B" w:rsidRDefault="00CB7ED2" w:rsidP="00A751C9">
            <w:pPr>
              <w:jc w:val="both"/>
              <w:rPr>
                <w:rFonts w:cs="Open Sans"/>
                <w:b/>
                <w:bCs/>
                <w:w w:val="90"/>
                <w:sz w:val="22"/>
                <w:lang w:val="ro-RO"/>
              </w:rPr>
            </w:pPr>
            <w:r w:rsidRPr="00EB5C2B">
              <w:rPr>
                <w:rFonts w:cs="Open Sans"/>
                <w:b/>
                <w:bCs/>
                <w:spacing w:val="-2"/>
                <w:sz w:val="22"/>
                <w:lang w:val="ro-RO"/>
              </w:rPr>
              <w:t>Sumar</w:t>
            </w:r>
          </w:p>
        </w:tc>
        <w:tc>
          <w:tcPr>
            <w:tcW w:w="6894" w:type="dxa"/>
          </w:tcPr>
          <w:p w14:paraId="07C7E1CA" w14:textId="77777777" w:rsidR="00A92BB2" w:rsidRPr="00EB5C2B" w:rsidRDefault="00A92BB2" w:rsidP="00A92BB2">
            <w:pPr>
              <w:pStyle w:val="TableParagraph"/>
              <w:spacing w:before="4" w:line="213" w:lineRule="auto"/>
              <w:ind w:left="107" w:right="98"/>
              <w:jc w:val="both"/>
              <w:rPr>
                <w:rFonts w:ascii="Open Sans" w:hAnsi="Open Sans" w:cs="Open Sans"/>
                <w:color w:val="2F5496" w:themeColor="accent5" w:themeShade="BF"/>
              </w:rPr>
            </w:pPr>
            <w:r w:rsidRPr="00EB5C2B">
              <w:rPr>
                <w:rFonts w:ascii="Open Sans" w:hAnsi="Open Sans" w:cs="Open Sans"/>
                <w:color w:val="2F5496" w:themeColor="accent5" w:themeShade="BF"/>
              </w:rPr>
              <w:t>Proiectul</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rPr>
              <w:t>ROHU-386</w:t>
            </w:r>
            <w:r w:rsidRPr="00EB5C2B">
              <w:rPr>
                <w:rFonts w:ascii="Open Sans" w:hAnsi="Open Sans" w:cs="Open Sans"/>
                <w:color w:val="2F5496" w:themeColor="accent5" w:themeShade="BF"/>
                <w:spacing w:val="-10"/>
              </w:rPr>
              <w:t xml:space="preserve"> </w:t>
            </w:r>
            <w:r w:rsidRPr="00EB5C2B">
              <w:rPr>
                <w:rFonts w:ascii="Open Sans" w:hAnsi="Open Sans" w:cs="Open Sans"/>
                <w:color w:val="2F5496" w:themeColor="accent5" w:themeShade="BF"/>
              </w:rPr>
              <w:t>și-a</w:t>
            </w:r>
            <w:r w:rsidRPr="00EB5C2B">
              <w:rPr>
                <w:rFonts w:ascii="Open Sans" w:hAnsi="Open Sans" w:cs="Open Sans"/>
                <w:color w:val="2F5496" w:themeColor="accent5" w:themeShade="BF"/>
                <w:spacing w:val="-10"/>
              </w:rPr>
              <w:t xml:space="preserve"> </w:t>
            </w:r>
            <w:r w:rsidRPr="00EB5C2B">
              <w:rPr>
                <w:rFonts w:ascii="Open Sans" w:hAnsi="Open Sans" w:cs="Open Sans"/>
                <w:color w:val="2F5496" w:themeColor="accent5" w:themeShade="BF"/>
              </w:rPr>
              <w:t>propus</w:t>
            </w:r>
            <w:r w:rsidRPr="00EB5C2B">
              <w:rPr>
                <w:rFonts w:ascii="Open Sans" w:hAnsi="Open Sans" w:cs="Open Sans"/>
                <w:color w:val="2F5496" w:themeColor="accent5" w:themeShade="BF"/>
                <w:spacing w:val="-10"/>
              </w:rPr>
              <w:t xml:space="preserve"> </w:t>
            </w:r>
            <w:r w:rsidRPr="00EB5C2B">
              <w:rPr>
                <w:rFonts w:ascii="Open Sans" w:hAnsi="Open Sans" w:cs="Open Sans"/>
                <w:color w:val="2F5496" w:themeColor="accent5" w:themeShade="BF"/>
              </w:rPr>
              <w:t>să</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rPr>
              <w:t>stabilească</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rPr>
              <w:t>un</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rPr>
              <w:t>sistem</w:t>
            </w:r>
            <w:r w:rsidRPr="00EB5C2B">
              <w:rPr>
                <w:rFonts w:ascii="Open Sans" w:hAnsi="Open Sans" w:cs="Open Sans"/>
                <w:color w:val="2F5496" w:themeColor="accent5" w:themeShade="BF"/>
                <w:spacing w:val="-10"/>
              </w:rPr>
              <w:t xml:space="preserve"> </w:t>
            </w:r>
            <w:r w:rsidRPr="00EB5C2B">
              <w:rPr>
                <w:rFonts w:ascii="Open Sans" w:hAnsi="Open Sans" w:cs="Open Sans"/>
                <w:color w:val="2F5496" w:themeColor="accent5" w:themeShade="BF"/>
              </w:rPr>
              <w:t>de</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rPr>
              <w:t>servicii</w:t>
            </w:r>
            <w:r w:rsidRPr="00EB5C2B">
              <w:rPr>
                <w:rFonts w:ascii="Open Sans" w:hAnsi="Open Sans" w:cs="Open Sans"/>
                <w:color w:val="2F5496" w:themeColor="accent5" w:themeShade="BF"/>
                <w:spacing w:val="-13"/>
              </w:rPr>
              <w:t xml:space="preserve"> </w:t>
            </w:r>
            <w:r w:rsidRPr="00EB5C2B">
              <w:rPr>
                <w:rFonts w:ascii="Open Sans" w:hAnsi="Open Sans" w:cs="Open Sans"/>
                <w:color w:val="2F5496" w:themeColor="accent5" w:themeShade="BF"/>
              </w:rPr>
              <w:t xml:space="preserve">de sănătate interconectat între spitalele din județul Oradea și Békés și </w:t>
            </w:r>
            <w:r w:rsidRPr="00EB5C2B">
              <w:rPr>
                <w:rFonts w:ascii="Open Sans" w:hAnsi="Open Sans" w:cs="Open Sans"/>
                <w:color w:val="2F5496" w:themeColor="accent5" w:themeShade="BF"/>
                <w:spacing w:val="-2"/>
              </w:rPr>
              <w:t>creșterea</w:t>
            </w:r>
            <w:r w:rsidRPr="00EB5C2B">
              <w:rPr>
                <w:rFonts w:ascii="Open Sans" w:hAnsi="Open Sans" w:cs="Open Sans"/>
                <w:color w:val="2F5496" w:themeColor="accent5" w:themeShade="BF"/>
                <w:spacing w:val="-16"/>
              </w:rPr>
              <w:t xml:space="preserve"> </w:t>
            </w:r>
            <w:r w:rsidRPr="00EB5C2B">
              <w:rPr>
                <w:rFonts w:ascii="Open Sans" w:hAnsi="Open Sans" w:cs="Open Sans"/>
                <w:color w:val="2F5496" w:themeColor="accent5" w:themeShade="BF"/>
                <w:spacing w:val="-2"/>
              </w:rPr>
              <w:t>calității</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serviciilor,</w:t>
            </w:r>
            <w:r w:rsidRPr="00EB5C2B">
              <w:rPr>
                <w:rFonts w:ascii="Open Sans" w:hAnsi="Open Sans" w:cs="Open Sans"/>
                <w:color w:val="2F5496" w:themeColor="accent5" w:themeShade="BF"/>
                <w:spacing w:val="-16"/>
              </w:rPr>
              <w:t xml:space="preserve"> </w:t>
            </w:r>
            <w:r w:rsidRPr="00EB5C2B">
              <w:rPr>
                <w:rFonts w:ascii="Open Sans" w:hAnsi="Open Sans" w:cs="Open Sans"/>
                <w:color w:val="2F5496" w:themeColor="accent5" w:themeShade="BF"/>
                <w:spacing w:val="-2"/>
              </w:rPr>
              <w:t>reducerea</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timpului</w:t>
            </w:r>
            <w:r w:rsidRPr="00EB5C2B">
              <w:rPr>
                <w:rFonts w:ascii="Open Sans" w:hAnsi="Open Sans" w:cs="Open Sans"/>
                <w:color w:val="2F5496" w:themeColor="accent5" w:themeShade="BF"/>
                <w:spacing w:val="-16"/>
              </w:rPr>
              <w:t xml:space="preserve"> </w:t>
            </w:r>
            <w:r w:rsidRPr="00EB5C2B">
              <w:rPr>
                <w:rFonts w:ascii="Open Sans" w:hAnsi="Open Sans" w:cs="Open Sans"/>
                <w:color w:val="2F5496" w:themeColor="accent5" w:themeShade="BF"/>
                <w:spacing w:val="-2"/>
              </w:rPr>
              <w:t>de</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spitalizare,</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 xml:space="preserve">reducerea </w:t>
            </w:r>
            <w:r w:rsidRPr="00EB5C2B">
              <w:rPr>
                <w:rFonts w:ascii="Open Sans" w:hAnsi="Open Sans" w:cs="Open Sans"/>
                <w:color w:val="2F5496" w:themeColor="accent5" w:themeShade="BF"/>
                <w:spacing w:val="-4"/>
              </w:rPr>
              <w:t>timpului</w:t>
            </w:r>
            <w:r w:rsidRPr="00EB5C2B">
              <w:rPr>
                <w:rFonts w:ascii="Open Sans" w:hAnsi="Open Sans" w:cs="Open Sans"/>
                <w:color w:val="2F5496" w:themeColor="accent5" w:themeShade="BF"/>
                <w:spacing w:val="-8"/>
              </w:rPr>
              <w:t xml:space="preserve"> </w:t>
            </w:r>
            <w:r w:rsidRPr="00EB5C2B">
              <w:rPr>
                <w:rFonts w:ascii="Open Sans" w:hAnsi="Open Sans" w:cs="Open Sans"/>
                <w:color w:val="2F5496" w:themeColor="accent5" w:themeShade="BF"/>
                <w:spacing w:val="-4"/>
              </w:rPr>
              <w:t>pentru</w:t>
            </w:r>
            <w:r w:rsidRPr="00EB5C2B">
              <w:rPr>
                <w:rFonts w:ascii="Open Sans" w:hAnsi="Open Sans" w:cs="Open Sans"/>
                <w:color w:val="2F5496" w:themeColor="accent5" w:themeShade="BF"/>
                <w:spacing w:val="-8"/>
              </w:rPr>
              <w:t xml:space="preserve"> </w:t>
            </w:r>
            <w:r w:rsidRPr="00EB5C2B">
              <w:rPr>
                <w:rFonts w:ascii="Open Sans" w:hAnsi="Open Sans" w:cs="Open Sans"/>
                <w:color w:val="2F5496" w:themeColor="accent5" w:themeShade="BF"/>
                <w:spacing w:val="-4"/>
              </w:rPr>
              <w:t>diagnostic</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4"/>
              </w:rPr>
              <w:t>și</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4"/>
              </w:rPr>
              <w:t>tratament</w:t>
            </w:r>
            <w:r w:rsidRPr="00EB5C2B">
              <w:rPr>
                <w:rFonts w:ascii="Open Sans" w:hAnsi="Open Sans" w:cs="Open Sans"/>
                <w:color w:val="2F5496" w:themeColor="accent5" w:themeShade="BF"/>
                <w:spacing w:val="-8"/>
              </w:rPr>
              <w:t xml:space="preserve"> </w:t>
            </w:r>
            <w:r w:rsidRPr="00EB5C2B">
              <w:rPr>
                <w:rFonts w:ascii="Open Sans" w:hAnsi="Open Sans" w:cs="Open Sans"/>
                <w:color w:val="2F5496" w:themeColor="accent5" w:themeShade="BF"/>
                <w:spacing w:val="-4"/>
              </w:rPr>
              <w:t>precis</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4"/>
              </w:rPr>
              <w:t>/</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4"/>
              </w:rPr>
              <w:t>adecvat,</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4"/>
              </w:rPr>
              <w:t>creând</w:t>
            </w:r>
            <w:r w:rsidRPr="00EB5C2B">
              <w:rPr>
                <w:rFonts w:ascii="Open Sans" w:hAnsi="Open Sans" w:cs="Open Sans"/>
                <w:color w:val="2F5496" w:themeColor="accent5" w:themeShade="BF"/>
                <w:spacing w:val="-8"/>
              </w:rPr>
              <w:t xml:space="preserve"> </w:t>
            </w:r>
            <w:r w:rsidRPr="00EB5C2B">
              <w:rPr>
                <w:rFonts w:ascii="Open Sans" w:hAnsi="Open Sans" w:cs="Open Sans"/>
                <w:color w:val="2F5496" w:themeColor="accent5" w:themeShade="BF"/>
                <w:spacing w:val="-4"/>
              </w:rPr>
              <w:t>astfel</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4"/>
              </w:rPr>
              <w:t xml:space="preserve">un </w:t>
            </w:r>
            <w:r w:rsidRPr="00EB5C2B">
              <w:rPr>
                <w:rFonts w:ascii="Open Sans" w:hAnsi="Open Sans" w:cs="Open Sans"/>
                <w:color w:val="2F5496" w:themeColor="accent5" w:themeShade="BF"/>
                <w:spacing w:val="-2"/>
              </w:rPr>
              <w:t>impact</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pozitiv</w:t>
            </w:r>
            <w:r w:rsidRPr="00EB5C2B">
              <w:rPr>
                <w:rFonts w:ascii="Open Sans" w:hAnsi="Open Sans" w:cs="Open Sans"/>
                <w:color w:val="2F5496" w:themeColor="accent5" w:themeShade="BF"/>
                <w:spacing w:val="-10"/>
              </w:rPr>
              <w:t xml:space="preserve"> </w:t>
            </w:r>
            <w:r w:rsidRPr="00EB5C2B">
              <w:rPr>
                <w:rFonts w:ascii="Open Sans" w:hAnsi="Open Sans" w:cs="Open Sans"/>
                <w:color w:val="2F5496" w:themeColor="accent5" w:themeShade="BF"/>
                <w:spacing w:val="-2"/>
              </w:rPr>
              <w:t>major</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la</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2"/>
              </w:rPr>
              <w:t>nivelul</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orașului</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Oradea</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2"/>
              </w:rPr>
              <w:t>și</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județul</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Békés.</w:t>
            </w:r>
          </w:p>
          <w:p w14:paraId="1A2DC213" w14:textId="77777777" w:rsidR="00A92BB2" w:rsidRPr="00EB5C2B" w:rsidRDefault="00A92BB2" w:rsidP="00A92BB2">
            <w:pPr>
              <w:pStyle w:val="TableParagraph"/>
              <w:spacing w:before="14"/>
              <w:rPr>
                <w:rFonts w:ascii="Open Sans" w:hAnsi="Open Sans" w:cs="Open Sans"/>
                <w:color w:val="2F5496" w:themeColor="accent5" w:themeShade="BF"/>
              </w:rPr>
            </w:pPr>
          </w:p>
          <w:p w14:paraId="687B1583" w14:textId="77777777" w:rsidR="00A92BB2" w:rsidRPr="00EB5C2B" w:rsidRDefault="00A92BB2" w:rsidP="00A92BB2">
            <w:pPr>
              <w:pStyle w:val="TableParagraph"/>
              <w:spacing w:line="318" w:lineRule="exact"/>
              <w:ind w:left="107"/>
              <w:jc w:val="both"/>
              <w:rPr>
                <w:rFonts w:ascii="Open Sans" w:hAnsi="Open Sans" w:cs="Open Sans"/>
                <w:color w:val="2F5496" w:themeColor="accent5" w:themeShade="BF"/>
              </w:rPr>
            </w:pPr>
            <w:r w:rsidRPr="00EB5C2B">
              <w:rPr>
                <w:rFonts w:ascii="Open Sans" w:hAnsi="Open Sans" w:cs="Open Sans"/>
                <w:color w:val="2F5496" w:themeColor="accent5" w:themeShade="BF"/>
                <w:spacing w:val="-6"/>
              </w:rPr>
              <w:t>Activitățile</w:t>
            </w:r>
            <w:r w:rsidRPr="00EB5C2B">
              <w:rPr>
                <w:rFonts w:ascii="Open Sans" w:hAnsi="Open Sans" w:cs="Open Sans"/>
                <w:color w:val="2F5496" w:themeColor="accent5" w:themeShade="BF"/>
                <w:spacing w:val="-1"/>
              </w:rPr>
              <w:t xml:space="preserve"> </w:t>
            </w:r>
            <w:r w:rsidRPr="00EB5C2B">
              <w:rPr>
                <w:rFonts w:ascii="Open Sans" w:hAnsi="Open Sans" w:cs="Open Sans"/>
                <w:color w:val="2F5496" w:themeColor="accent5" w:themeShade="BF"/>
                <w:spacing w:val="-6"/>
              </w:rPr>
              <w:t>principale</w:t>
            </w:r>
            <w:r w:rsidRPr="00EB5C2B">
              <w:rPr>
                <w:rFonts w:ascii="Open Sans" w:hAnsi="Open Sans" w:cs="Open Sans"/>
                <w:color w:val="2F5496" w:themeColor="accent5" w:themeShade="BF"/>
                <w:spacing w:val="-1"/>
              </w:rPr>
              <w:t xml:space="preserve"> </w:t>
            </w:r>
            <w:r w:rsidRPr="00EB5C2B">
              <w:rPr>
                <w:rFonts w:ascii="Open Sans" w:hAnsi="Open Sans" w:cs="Open Sans"/>
                <w:color w:val="2F5496" w:themeColor="accent5" w:themeShade="BF"/>
                <w:spacing w:val="-6"/>
              </w:rPr>
              <w:t>implementate</w:t>
            </w:r>
            <w:r w:rsidRPr="00EB5C2B">
              <w:rPr>
                <w:rFonts w:ascii="Open Sans" w:hAnsi="Open Sans" w:cs="Open Sans"/>
                <w:color w:val="2F5496" w:themeColor="accent5" w:themeShade="BF"/>
                <w:spacing w:val="-1"/>
              </w:rPr>
              <w:t xml:space="preserve"> </w:t>
            </w:r>
            <w:r w:rsidRPr="00EB5C2B">
              <w:rPr>
                <w:rFonts w:ascii="Open Sans" w:hAnsi="Open Sans" w:cs="Open Sans"/>
                <w:color w:val="2F5496" w:themeColor="accent5" w:themeShade="BF"/>
                <w:spacing w:val="-6"/>
              </w:rPr>
              <w:t>în</w:t>
            </w:r>
            <w:r w:rsidRPr="00EB5C2B">
              <w:rPr>
                <w:rFonts w:ascii="Open Sans" w:hAnsi="Open Sans" w:cs="Open Sans"/>
                <w:color w:val="2F5496" w:themeColor="accent5" w:themeShade="BF"/>
                <w:spacing w:val="-3"/>
              </w:rPr>
              <w:t xml:space="preserve"> </w:t>
            </w:r>
            <w:r w:rsidRPr="00EB5C2B">
              <w:rPr>
                <w:rFonts w:ascii="Open Sans" w:hAnsi="Open Sans" w:cs="Open Sans"/>
                <w:color w:val="2F5496" w:themeColor="accent5" w:themeShade="BF"/>
                <w:spacing w:val="-6"/>
              </w:rPr>
              <w:t>cadrul</w:t>
            </w:r>
            <w:r w:rsidRPr="00EB5C2B">
              <w:rPr>
                <w:rFonts w:ascii="Open Sans" w:hAnsi="Open Sans" w:cs="Open Sans"/>
                <w:color w:val="2F5496" w:themeColor="accent5" w:themeShade="BF"/>
                <w:spacing w:val="-2"/>
              </w:rPr>
              <w:t xml:space="preserve"> </w:t>
            </w:r>
            <w:r w:rsidRPr="00EB5C2B">
              <w:rPr>
                <w:rFonts w:ascii="Open Sans" w:hAnsi="Open Sans" w:cs="Open Sans"/>
                <w:color w:val="2F5496" w:themeColor="accent5" w:themeShade="BF"/>
                <w:spacing w:val="-6"/>
              </w:rPr>
              <w:t>proiectului:</w:t>
            </w:r>
          </w:p>
          <w:p w14:paraId="54F52EC9" w14:textId="77777777" w:rsidR="00A92BB2" w:rsidRPr="00EB5C2B" w:rsidRDefault="00A92BB2" w:rsidP="00A92BB2">
            <w:pPr>
              <w:pStyle w:val="TableParagraph"/>
              <w:numPr>
                <w:ilvl w:val="0"/>
                <w:numId w:val="1"/>
              </w:numPr>
              <w:tabs>
                <w:tab w:val="left" w:pos="460"/>
              </w:tabs>
              <w:spacing w:before="6" w:line="213" w:lineRule="auto"/>
              <w:ind w:right="99" w:hanging="580"/>
              <w:jc w:val="both"/>
              <w:rPr>
                <w:rFonts w:ascii="Open Sans" w:hAnsi="Open Sans" w:cs="Open Sans"/>
                <w:color w:val="2F5496" w:themeColor="accent5" w:themeShade="BF"/>
              </w:rPr>
            </w:pPr>
            <w:r w:rsidRPr="00EB5C2B">
              <w:rPr>
                <w:rFonts w:ascii="Open Sans" w:hAnsi="Open Sans" w:cs="Open Sans"/>
                <w:color w:val="2F5496" w:themeColor="accent5" w:themeShade="BF"/>
              </w:rPr>
              <w:t>Achiziționarea și instalarea a 2 sisteme de telemedicină (componente hardware și software), câte unul pentru fiecare partener,</w:t>
            </w:r>
            <w:r w:rsidRPr="00EB5C2B">
              <w:rPr>
                <w:rFonts w:ascii="Open Sans" w:hAnsi="Open Sans" w:cs="Open Sans"/>
                <w:color w:val="2F5496" w:themeColor="accent5" w:themeShade="BF"/>
                <w:spacing w:val="-5"/>
              </w:rPr>
              <w:t xml:space="preserve"> </w:t>
            </w:r>
            <w:r w:rsidRPr="00EB5C2B">
              <w:rPr>
                <w:rFonts w:ascii="Open Sans" w:hAnsi="Open Sans" w:cs="Open Sans"/>
                <w:color w:val="2F5496" w:themeColor="accent5" w:themeShade="BF"/>
              </w:rPr>
              <w:t>care</w:t>
            </w:r>
            <w:r w:rsidRPr="00EB5C2B">
              <w:rPr>
                <w:rFonts w:ascii="Open Sans" w:hAnsi="Open Sans" w:cs="Open Sans"/>
                <w:color w:val="2F5496" w:themeColor="accent5" w:themeShade="BF"/>
                <w:spacing w:val="-3"/>
              </w:rPr>
              <w:t xml:space="preserve"> </w:t>
            </w:r>
            <w:r w:rsidRPr="00EB5C2B">
              <w:rPr>
                <w:rFonts w:ascii="Open Sans" w:hAnsi="Open Sans" w:cs="Open Sans"/>
                <w:color w:val="2F5496" w:themeColor="accent5" w:themeShade="BF"/>
              </w:rPr>
              <w:t>vor</w:t>
            </w:r>
            <w:r w:rsidRPr="00EB5C2B">
              <w:rPr>
                <w:rFonts w:ascii="Open Sans" w:hAnsi="Open Sans" w:cs="Open Sans"/>
                <w:color w:val="2F5496" w:themeColor="accent5" w:themeShade="BF"/>
                <w:spacing w:val="-3"/>
              </w:rPr>
              <w:t xml:space="preserve"> </w:t>
            </w:r>
            <w:r w:rsidRPr="00EB5C2B">
              <w:rPr>
                <w:rFonts w:ascii="Open Sans" w:hAnsi="Open Sans" w:cs="Open Sans"/>
                <w:color w:val="2F5496" w:themeColor="accent5" w:themeShade="BF"/>
              </w:rPr>
              <w:t>fi</w:t>
            </w:r>
            <w:r w:rsidRPr="00EB5C2B">
              <w:rPr>
                <w:rFonts w:ascii="Open Sans" w:hAnsi="Open Sans" w:cs="Open Sans"/>
                <w:color w:val="2F5496" w:themeColor="accent5" w:themeShade="BF"/>
                <w:spacing w:val="-5"/>
              </w:rPr>
              <w:t xml:space="preserve"> </w:t>
            </w:r>
            <w:r w:rsidRPr="00EB5C2B">
              <w:rPr>
                <w:rFonts w:ascii="Open Sans" w:hAnsi="Open Sans" w:cs="Open Sans"/>
                <w:color w:val="2F5496" w:themeColor="accent5" w:themeShade="BF"/>
              </w:rPr>
              <w:t>interconectate;</w:t>
            </w:r>
          </w:p>
          <w:p w14:paraId="768816D3" w14:textId="11F79613" w:rsidR="00A92BB2" w:rsidRPr="00EB5C2B" w:rsidRDefault="00A92BB2" w:rsidP="00A92BB2">
            <w:pPr>
              <w:pStyle w:val="TableParagraph"/>
              <w:numPr>
                <w:ilvl w:val="0"/>
                <w:numId w:val="1"/>
              </w:numPr>
              <w:tabs>
                <w:tab w:val="left" w:pos="460"/>
                <w:tab w:val="left" w:pos="828"/>
              </w:tabs>
              <w:spacing w:line="213" w:lineRule="auto"/>
              <w:ind w:left="828" w:right="95" w:hanging="580"/>
              <w:jc w:val="both"/>
              <w:rPr>
                <w:rFonts w:ascii="Open Sans" w:hAnsi="Open Sans" w:cs="Open Sans"/>
                <w:color w:val="2F5496" w:themeColor="accent5" w:themeShade="BF"/>
              </w:rPr>
            </w:pPr>
            <w:r w:rsidRPr="00EB5C2B">
              <w:rPr>
                <w:rFonts w:ascii="Open Sans" w:hAnsi="Open Sans" w:cs="Open Sans"/>
                <w:color w:val="2F5496" w:themeColor="accent5" w:themeShade="BF"/>
                <w:spacing w:val="-2"/>
              </w:rPr>
              <w:t>Achiziționarea</w:t>
            </w:r>
            <w:r w:rsidRPr="00EB5C2B">
              <w:rPr>
                <w:rFonts w:ascii="Open Sans" w:hAnsi="Open Sans" w:cs="Open Sans"/>
                <w:color w:val="2F5496" w:themeColor="accent5" w:themeShade="BF"/>
                <w:spacing w:val="-6"/>
              </w:rPr>
              <w:t xml:space="preserve"> </w:t>
            </w:r>
            <w:r w:rsidRPr="00EB5C2B">
              <w:rPr>
                <w:rFonts w:ascii="Open Sans" w:hAnsi="Open Sans" w:cs="Open Sans"/>
                <w:color w:val="2F5496" w:themeColor="accent5" w:themeShade="BF"/>
                <w:spacing w:val="-2"/>
              </w:rPr>
              <w:t>a</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2"/>
              </w:rPr>
              <w:t>20</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2"/>
              </w:rPr>
              <w:t>de</w:t>
            </w:r>
            <w:r w:rsidRPr="00EB5C2B">
              <w:rPr>
                <w:rFonts w:ascii="Open Sans" w:hAnsi="Open Sans" w:cs="Open Sans"/>
                <w:color w:val="2F5496" w:themeColor="accent5" w:themeShade="BF"/>
                <w:spacing w:val="-9"/>
              </w:rPr>
              <w:t xml:space="preserve"> </w:t>
            </w:r>
            <w:r w:rsidRPr="00EB5C2B">
              <w:rPr>
                <w:rFonts w:ascii="Open Sans" w:hAnsi="Open Sans" w:cs="Open Sans"/>
                <w:color w:val="2F5496" w:themeColor="accent5" w:themeShade="BF"/>
                <w:spacing w:val="-2"/>
              </w:rPr>
              <w:t>echipamente</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2"/>
              </w:rPr>
              <w:t>medicale:</w:t>
            </w:r>
            <w:r w:rsidRPr="00EB5C2B">
              <w:rPr>
                <w:rFonts w:ascii="Open Sans" w:hAnsi="Open Sans" w:cs="Open Sans"/>
                <w:color w:val="2F5496" w:themeColor="accent5" w:themeShade="BF"/>
                <w:spacing w:val="-5"/>
              </w:rPr>
              <w:t xml:space="preserve"> </w:t>
            </w:r>
            <w:r w:rsidRPr="00EB5C2B">
              <w:rPr>
                <w:rFonts w:ascii="Open Sans" w:hAnsi="Open Sans" w:cs="Open Sans"/>
                <w:color w:val="2F5496" w:themeColor="accent5" w:themeShade="BF"/>
                <w:spacing w:val="-2"/>
              </w:rPr>
              <w:t>1 aparat</w:t>
            </w:r>
            <w:r w:rsidRPr="00EB5C2B">
              <w:rPr>
                <w:rFonts w:ascii="Open Sans" w:hAnsi="Open Sans" w:cs="Open Sans"/>
                <w:color w:val="2F5496" w:themeColor="accent5" w:themeShade="BF"/>
                <w:spacing w:val="-7"/>
              </w:rPr>
              <w:t xml:space="preserve"> </w:t>
            </w:r>
            <w:r w:rsidRPr="00EB5C2B">
              <w:rPr>
                <w:rFonts w:ascii="Open Sans" w:hAnsi="Open Sans" w:cs="Open Sans"/>
                <w:color w:val="2F5496" w:themeColor="accent5" w:themeShade="BF"/>
                <w:spacing w:val="-2"/>
              </w:rPr>
              <w:t>rezonanță magnetică</w:t>
            </w:r>
            <w:r w:rsidRPr="00EB5C2B">
              <w:rPr>
                <w:rFonts w:ascii="Open Sans" w:hAnsi="Open Sans" w:cs="Open Sans"/>
                <w:color w:val="2F5496" w:themeColor="accent5" w:themeShade="BF"/>
                <w:spacing w:val="-16"/>
              </w:rPr>
              <w:t xml:space="preserve"> </w:t>
            </w:r>
            <w:r w:rsidRPr="00EB5C2B">
              <w:rPr>
                <w:rFonts w:ascii="Open Sans" w:hAnsi="Open Sans" w:cs="Open Sans"/>
                <w:color w:val="2F5496" w:themeColor="accent5" w:themeShade="BF"/>
                <w:spacing w:val="-2"/>
              </w:rPr>
              <w:t>(RMN),</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3 ecografe,</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1</w:t>
            </w:r>
            <w:r w:rsidRPr="00EB5C2B">
              <w:rPr>
                <w:rFonts w:ascii="Open Sans" w:hAnsi="Open Sans" w:cs="Open Sans"/>
                <w:color w:val="2F5496" w:themeColor="accent5" w:themeShade="BF"/>
                <w:spacing w:val="-13"/>
              </w:rPr>
              <w:t xml:space="preserve"> </w:t>
            </w:r>
            <w:r w:rsidRPr="00EB5C2B">
              <w:rPr>
                <w:rFonts w:ascii="Open Sans" w:hAnsi="Open Sans" w:cs="Open Sans"/>
                <w:color w:val="2F5496" w:themeColor="accent5" w:themeShade="BF"/>
                <w:spacing w:val="-2"/>
              </w:rPr>
              <w:t>radioscop</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digital</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mobil,</w:t>
            </w:r>
            <w:r w:rsidRPr="00EB5C2B">
              <w:rPr>
                <w:rFonts w:ascii="Open Sans" w:hAnsi="Open Sans" w:cs="Open Sans"/>
                <w:color w:val="2F5496" w:themeColor="accent5" w:themeShade="BF"/>
                <w:spacing w:val="-16"/>
              </w:rPr>
              <w:t xml:space="preserve"> </w:t>
            </w:r>
            <w:r w:rsidRPr="00EB5C2B">
              <w:rPr>
                <w:rFonts w:ascii="Open Sans" w:hAnsi="Open Sans" w:cs="Open Sans"/>
                <w:color w:val="2F5496" w:themeColor="accent5" w:themeShade="BF"/>
                <w:spacing w:val="-2"/>
              </w:rPr>
              <w:t>5</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 xml:space="preserve">aparate </w:t>
            </w:r>
            <w:r w:rsidRPr="00EB5C2B">
              <w:rPr>
                <w:rFonts w:ascii="Open Sans" w:hAnsi="Open Sans" w:cs="Open Sans"/>
                <w:color w:val="2F5496" w:themeColor="accent5" w:themeShade="BF"/>
              </w:rPr>
              <w:t>de ventilație mecanică de înaltă performanță, 1 aparat de radioscop digital, 1 sistem de transport în vid pentru probe de laborator</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și</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medicamente,</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1</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turn</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Full</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3D</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Full</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HD</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pentru</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chirurgie endoscopică</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laparoscopică,</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36</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monitoare</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t>de</w:t>
            </w:r>
            <w:r w:rsidRPr="00EB5C2B">
              <w:rPr>
                <w:rFonts w:ascii="Open Sans" w:hAnsi="Open Sans" w:cs="Open Sans"/>
                <w:color w:val="2F5496" w:themeColor="accent5" w:themeShade="BF"/>
                <w:spacing w:val="-18"/>
              </w:rPr>
              <w:t xml:space="preserve"> </w:t>
            </w:r>
            <w:r w:rsidRPr="00EB5C2B">
              <w:rPr>
                <w:rFonts w:ascii="Open Sans" w:hAnsi="Open Sans" w:cs="Open Sans"/>
                <w:color w:val="2F5496" w:themeColor="accent5" w:themeShade="BF"/>
              </w:rPr>
              <w:t>înaltă</w:t>
            </w:r>
            <w:r w:rsidRPr="00EB5C2B">
              <w:rPr>
                <w:rFonts w:ascii="Open Sans" w:hAnsi="Open Sans" w:cs="Open Sans"/>
                <w:color w:val="2F5496" w:themeColor="accent5" w:themeShade="BF"/>
                <w:spacing w:val="-17"/>
              </w:rPr>
              <w:t xml:space="preserve"> </w:t>
            </w:r>
            <w:r w:rsidRPr="00EB5C2B">
              <w:rPr>
                <w:rFonts w:ascii="Open Sans" w:hAnsi="Open Sans" w:cs="Open Sans"/>
                <w:color w:val="2F5496" w:themeColor="accent5" w:themeShade="BF"/>
              </w:rPr>
              <w:lastRenderedPageBreak/>
              <w:t xml:space="preserve">performanță, </w:t>
            </w:r>
            <w:r w:rsidRPr="00EB5C2B">
              <w:rPr>
                <w:rFonts w:ascii="Open Sans" w:hAnsi="Open Sans" w:cs="Open Sans"/>
                <w:color w:val="2F5496" w:themeColor="accent5" w:themeShade="BF"/>
                <w:spacing w:val="-6"/>
              </w:rPr>
              <w:t>23</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6"/>
              </w:rPr>
              <w:t>infuzomate,</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6"/>
              </w:rPr>
              <w:t>23</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6"/>
              </w:rPr>
              <w:t>injectomate,</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6"/>
              </w:rPr>
              <w:t>4</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6"/>
              </w:rPr>
              <w:t>defibrilatoare,</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6"/>
              </w:rPr>
              <w:t>3</w:t>
            </w:r>
            <w:r w:rsidRPr="00EB5C2B">
              <w:rPr>
                <w:rFonts w:ascii="Open Sans" w:hAnsi="Open Sans" w:cs="Open Sans"/>
                <w:color w:val="2F5496" w:themeColor="accent5" w:themeShade="BF"/>
                <w:spacing w:val="-11"/>
              </w:rPr>
              <w:t xml:space="preserve"> </w:t>
            </w:r>
            <w:r w:rsidRPr="00EB5C2B">
              <w:rPr>
                <w:rFonts w:ascii="Open Sans" w:hAnsi="Open Sans" w:cs="Open Sans"/>
                <w:color w:val="2F5496" w:themeColor="accent5" w:themeShade="BF"/>
                <w:spacing w:val="-6"/>
              </w:rPr>
              <w:t>echipamente</w:t>
            </w:r>
            <w:r w:rsidRPr="00EB5C2B">
              <w:rPr>
                <w:rFonts w:ascii="Open Sans" w:hAnsi="Open Sans" w:cs="Open Sans"/>
                <w:color w:val="2F5496" w:themeColor="accent5" w:themeShade="BF"/>
                <w:spacing w:val="-12"/>
              </w:rPr>
              <w:t xml:space="preserve"> </w:t>
            </w:r>
            <w:r w:rsidRPr="00EB5C2B">
              <w:rPr>
                <w:rFonts w:ascii="Open Sans" w:hAnsi="Open Sans" w:cs="Open Sans"/>
                <w:color w:val="2F5496" w:themeColor="accent5" w:themeShade="BF"/>
                <w:spacing w:val="-6"/>
              </w:rPr>
              <w:t xml:space="preserve">UPS </w:t>
            </w:r>
            <w:r w:rsidRPr="00EB5C2B">
              <w:rPr>
                <w:rFonts w:ascii="Open Sans" w:hAnsi="Open Sans" w:cs="Open Sans"/>
                <w:color w:val="2F5496" w:themeColor="accent5" w:themeShade="BF"/>
              </w:rPr>
              <w:t xml:space="preserve">1 platformă de ecografie cu 4 module B-SCAN. Biometer, UBM, </w:t>
            </w:r>
            <w:r w:rsidRPr="00EB5C2B">
              <w:rPr>
                <w:rFonts w:ascii="Open Sans" w:hAnsi="Open Sans" w:cs="Open Sans"/>
                <w:color w:val="2F5496" w:themeColor="accent5" w:themeShade="BF"/>
                <w:spacing w:val="-2"/>
              </w:rPr>
              <w:t>Pahimeterpentru</w:t>
            </w:r>
            <w:r w:rsidRPr="00EB5C2B">
              <w:rPr>
                <w:rFonts w:ascii="Open Sans" w:hAnsi="Open Sans" w:cs="Open Sans"/>
                <w:color w:val="2F5496" w:themeColor="accent5" w:themeShade="BF"/>
                <w:spacing w:val="-16"/>
              </w:rPr>
              <w:t xml:space="preserve"> </w:t>
            </w:r>
            <w:r w:rsidRPr="00EB5C2B">
              <w:rPr>
                <w:rFonts w:ascii="Open Sans" w:hAnsi="Open Sans" w:cs="Open Sans"/>
                <w:color w:val="2F5496" w:themeColor="accent5" w:themeShade="BF"/>
                <w:spacing w:val="-2"/>
              </w:rPr>
              <w:t>LB,</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și</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1</w:t>
            </w:r>
            <w:r w:rsidRPr="00EB5C2B">
              <w:rPr>
                <w:rFonts w:ascii="Open Sans" w:hAnsi="Open Sans" w:cs="Open Sans"/>
                <w:color w:val="2F5496" w:themeColor="accent5" w:themeShade="BF"/>
                <w:spacing w:val="-14"/>
              </w:rPr>
              <w:t xml:space="preserve"> </w:t>
            </w:r>
            <w:r w:rsidRPr="00EB5C2B">
              <w:rPr>
                <w:rFonts w:ascii="Open Sans" w:hAnsi="Open Sans" w:cs="Open Sans"/>
                <w:color w:val="2F5496" w:themeColor="accent5" w:themeShade="BF"/>
                <w:spacing w:val="-2"/>
              </w:rPr>
              <w:t>aparat</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de</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imagistică</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2"/>
              </w:rPr>
              <w:t>RTG</w:t>
            </w:r>
            <w:r w:rsidRPr="00EB5C2B">
              <w:rPr>
                <w:rFonts w:ascii="Open Sans" w:hAnsi="Open Sans" w:cs="Open Sans"/>
                <w:color w:val="2F5496" w:themeColor="accent5" w:themeShade="BF"/>
                <w:spacing w:val="-14"/>
              </w:rPr>
              <w:t xml:space="preserve"> </w:t>
            </w:r>
            <w:r w:rsidRPr="00EB5C2B">
              <w:rPr>
                <w:rFonts w:ascii="Open Sans" w:hAnsi="Open Sans" w:cs="Open Sans"/>
                <w:color w:val="2F5496" w:themeColor="accent5" w:themeShade="BF"/>
                <w:spacing w:val="-2"/>
              </w:rPr>
              <w:t>digital</w:t>
            </w:r>
            <w:r w:rsidRPr="00EB5C2B">
              <w:rPr>
                <w:rFonts w:ascii="Open Sans" w:hAnsi="Open Sans" w:cs="Open Sans"/>
                <w:color w:val="2F5496" w:themeColor="accent5" w:themeShade="BF"/>
                <w:spacing w:val="-14"/>
              </w:rPr>
              <w:t xml:space="preserve"> </w:t>
            </w:r>
            <w:r w:rsidRPr="00EB5C2B">
              <w:rPr>
                <w:rFonts w:ascii="Open Sans" w:hAnsi="Open Sans" w:cs="Open Sans"/>
                <w:color w:val="2F5496" w:themeColor="accent5" w:themeShade="BF"/>
                <w:spacing w:val="-2"/>
              </w:rPr>
              <w:t>direct,</w:t>
            </w:r>
            <w:r w:rsidRPr="00EB5C2B">
              <w:rPr>
                <w:rFonts w:ascii="Open Sans" w:hAnsi="Open Sans" w:cs="Open Sans"/>
                <w:color w:val="2F5496" w:themeColor="accent5" w:themeShade="BF"/>
                <w:spacing w:val="-15"/>
              </w:rPr>
              <w:t xml:space="preserve"> </w:t>
            </w:r>
            <w:r w:rsidRPr="00EB5C2B">
              <w:rPr>
                <w:rFonts w:ascii="Open Sans" w:hAnsi="Open Sans" w:cs="Open Sans"/>
                <w:color w:val="2F5496" w:themeColor="accent5" w:themeShade="BF"/>
                <w:spacing w:val="-10"/>
              </w:rPr>
              <w:t>1</w:t>
            </w:r>
            <w:r w:rsidRPr="00EB5C2B">
              <w:rPr>
                <w:rFonts w:cs="Open Sans"/>
                <w:color w:val="2F5496" w:themeColor="accent5" w:themeShade="BF"/>
                <w:spacing w:val="-10"/>
              </w:rPr>
              <w:t xml:space="preserve"> stație de lucru digitală directă și 4 licențe pentru dispozitive de modalitate DIVAS pentru PP2.</w:t>
            </w:r>
          </w:p>
          <w:p w14:paraId="5DE09E47" w14:textId="77777777" w:rsidR="00A92BB2" w:rsidRPr="00EB5C2B" w:rsidRDefault="00A92BB2" w:rsidP="00A92BB2">
            <w:pPr>
              <w:rPr>
                <w:rFonts w:cs="Open Sans"/>
                <w:spacing w:val="-10"/>
                <w:sz w:val="22"/>
                <w:lang w:val="ro-RO"/>
              </w:rPr>
            </w:pPr>
            <w:r w:rsidRPr="00EB5C2B">
              <w:rPr>
                <w:rFonts w:cs="Open Sans"/>
                <w:spacing w:val="-10"/>
                <w:sz w:val="22"/>
                <w:lang w:val="ro-RO"/>
              </w:rPr>
              <w:t>•</w:t>
            </w:r>
            <w:r w:rsidRPr="00EB5C2B">
              <w:rPr>
                <w:rFonts w:cs="Open Sans"/>
                <w:spacing w:val="-10"/>
                <w:sz w:val="22"/>
                <w:lang w:val="ro-RO"/>
              </w:rPr>
              <w:tab/>
              <w:t>Organizarea a 6 stagii de practică de către LP în vederea transferului de know-how între personalul medical al partenerilor, pentru 30 de cadre medicale</w:t>
            </w:r>
          </w:p>
          <w:p w14:paraId="784A6BF5" w14:textId="77777777" w:rsidR="00CB7ED2" w:rsidRPr="00EB5C2B" w:rsidRDefault="00A92BB2" w:rsidP="00A92BB2">
            <w:pPr>
              <w:jc w:val="both"/>
              <w:rPr>
                <w:rFonts w:cs="Open Sans"/>
                <w:spacing w:val="-10"/>
                <w:sz w:val="22"/>
                <w:lang w:val="ro-RO"/>
              </w:rPr>
            </w:pPr>
            <w:r w:rsidRPr="00EB5C2B">
              <w:rPr>
                <w:rFonts w:cs="Open Sans"/>
                <w:spacing w:val="-10"/>
                <w:sz w:val="22"/>
                <w:lang w:val="ro-RO"/>
              </w:rPr>
              <w:t>•</w:t>
            </w:r>
            <w:r w:rsidRPr="00EB5C2B">
              <w:rPr>
                <w:rFonts w:cs="Open Sans"/>
                <w:spacing w:val="-10"/>
                <w:sz w:val="22"/>
                <w:lang w:val="ro-RO"/>
              </w:rPr>
              <w:tab/>
              <w:t>Organizarea a 3 stagii de practică de către PP2 pentru 15 cadre medicale ale Spitalului Central Județean Bekes</w:t>
            </w:r>
          </w:p>
          <w:p w14:paraId="6F5B81EC" w14:textId="26DFEB12" w:rsidR="00A92BB2" w:rsidRPr="00EB5C2B" w:rsidRDefault="00A92BB2" w:rsidP="00EB5C2B">
            <w:pPr>
              <w:pStyle w:val="TableParagraph"/>
              <w:spacing w:line="252" w:lineRule="auto"/>
              <w:ind w:left="107" w:right="-20"/>
              <w:jc w:val="highKashida"/>
              <w:rPr>
                <w:color w:val="2F5496" w:themeColor="accent5" w:themeShade="BF"/>
              </w:rPr>
            </w:pPr>
            <w:r w:rsidRPr="00EB5C2B">
              <w:rPr>
                <w:rFonts w:ascii="Arial" w:hAnsi="Arial"/>
                <w:b/>
                <w:i/>
                <w:color w:val="2F5496" w:themeColor="accent5" w:themeShade="BF"/>
              </w:rPr>
              <w:t>Proiectul a fost finalizat cu succes, la data de 31.10.2021. Toate activitățile prevăzute in proiect au fost realizate (100</w:t>
            </w:r>
            <w:r w:rsidRPr="00EB5C2B">
              <w:rPr>
                <w:color w:val="2F5496" w:themeColor="accent5" w:themeShade="BF"/>
              </w:rPr>
              <w:t>%).</w:t>
            </w:r>
          </w:p>
        </w:tc>
      </w:tr>
      <w:tr w:rsidR="00EB5C2B" w:rsidRPr="00EB5C2B" w14:paraId="47705D76" w14:textId="77777777" w:rsidTr="00A92BB2">
        <w:tc>
          <w:tcPr>
            <w:tcW w:w="2122" w:type="dxa"/>
          </w:tcPr>
          <w:p w14:paraId="1CC74D65" w14:textId="34906FD9" w:rsidR="00CB7ED2" w:rsidRPr="00EB5C2B" w:rsidRDefault="00CB7ED2" w:rsidP="00A751C9">
            <w:pPr>
              <w:jc w:val="both"/>
              <w:rPr>
                <w:rFonts w:cs="Open Sans"/>
                <w:b/>
                <w:bCs/>
                <w:w w:val="90"/>
                <w:sz w:val="22"/>
                <w:lang w:val="ro-RO"/>
              </w:rPr>
            </w:pPr>
            <w:r w:rsidRPr="00EB5C2B">
              <w:rPr>
                <w:rFonts w:cs="Open Sans"/>
                <w:b/>
                <w:bCs/>
                <w:w w:val="90"/>
                <w:sz w:val="22"/>
                <w:lang w:val="ro-RO"/>
              </w:rPr>
              <w:lastRenderedPageBreak/>
              <w:t>Rezultate principale</w:t>
            </w:r>
          </w:p>
        </w:tc>
        <w:tc>
          <w:tcPr>
            <w:tcW w:w="6894" w:type="dxa"/>
          </w:tcPr>
          <w:p w14:paraId="42304BB3" w14:textId="77777777" w:rsidR="00A92BB2" w:rsidRPr="00EB5C2B" w:rsidRDefault="00A92BB2" w:rsidP="00A92BB2">
            <w:pPr>
              <w:rPr>
                <w:rFonts w:cs="Open Sans"/>
                <w:b/>
                <w:sz w:val="22"/>
                <w:lang w:val="ro-RO"/>
              </w:rPr>
            </w:pPr>
            <w:r w:rsidRPr="00EB5C2B">
              <w:rPr>
                <w:rFonts w:cs="Open Sans"/>
                <w:b/>
                <w:sz w:val="22"/>
                <w:lang w:val="ro-RO"/>
              </w:rPr>
              <w:t>Livrabile</w:t>
            </w:r>
          </w:p>
          <w:p w14:paraId="51D4F9E1" w14:textId="77777777" w:rsidR="00A92BB2" w:rsidRPr="00EB5C2B" w:rsidRDefault="00A92BB2" w:rsidP="00A92BB2">
            <w:pPr>
              <w:rPr>
                <w:rFonts w:cs="Open Sans"/>
                <w:bCs/>
                <w:sz w:val="22"/>
                <w:lang w:val="ro-RO"/>
              </w:rPr>
            </w:pPr>
            <w:r w:rsidRPr="00EB5C2B">
              <w:rPr>
                <w:rFonts w:cs="Open Sans"/>
                <w:bCs/>
                <w:sz w:val="22"/>
                <w:lang w:val="ro-RO"/>
              </w:rPr>
              <w:t>1) Achiziționarea a 2 sisteme de telemedicină;</w:t>
            </w:r>
          </w:p>
          <w:p w14:paraId="2E28E051" w14:textId="77777777" w:rsidR="00A92BB2" w:rsidRPr="00EB5C2B" w:rsidRDefault="00A92BB2" w:rsidP="00A92BB2">
            <w:pPr>
              <w:jc w:val="both"/>
              <w:rPr>
                <w:rFonts w:cs="Open Sans"/>
                <w:bCs/>
                <w:sz w:val="22"/>
                <w:lang w:val="ro-RO"/>
              </w:rPr>
            </w:pPr>
            <w:r w:rsidRPr="00EB5C2B">
              <w:rPr>
                <w:rFonts w:cs="Open Sans"/>
                <w:bCs/>
                <w:sz w:val="22"/>
                <w:lang w:val="ro-RO"/>
              </w:rPr>
              <w:t>2) Echipamente medicale achiziționate: 1 aparat de imagistică prin rezonanță magnetică (RMN), 3 aparate de ultrasunete, 1 braț C, 1 aparat de radiografie digitală - dispozitiv de vizualizare, 1 turn 3D Full HD complet pentru chirurgie laparoscopică endoscopică, 1 aparat de imagistică RTG digital direct, stație de lucru digitală directă, 1 sistem de transport sub vid pentru probe de laborator și medicinale; 5 monitoare de înaltă performanță; 5 aparate de ventilație mecanică de înaltă performanță; 31 monitoare de înaltă performanță; 23 perfuzoare; 4 defibrilatoare; 3 echipamente UPS; 1 platformă cu 4 module de ultrasunete; 4 stații DIVAS; 23 injectoare.</w:t>
            </w:r>
          </w:p>
          <w:p w14:paraId="3CCD3391" w14:textId="0D9F2A5D" w:rsidR="00CB7ED2" w:rsidRPr="00EB5C2B" w:rsidRDefault="00A92BB2" w:rsidP="00A92BB2">
            <w:pPr>
              <w:jc w:val="both"/>
              <w:rPr>
                <w:rFonts w:cs="Open Sans"/>
                <w:bCs/>
                <w:sz w:val="22"/>
                <w:lang w:val="ro-RO"/>
              </w:rPr>
            </w:pPr>
            <w:r w:rsidRPr="00EB5C2B">
              <w:rPr>
                <w:rFonts w:cs="Open Sans"/>
                <w:bCs/>
                <w:sz w:val="22"/>
                <w:lang w:val="ro-RO"/>
              </w:rPr>
              <w:t xml:space="preserve"> </w:t>
            </w:r>
          </w:p>
          <w:p w14:paraId="37357EB7" w14:textId="77777777" w:rsidR="00A92BB2" w:rsidRPr="00EB5C2B" w:rsidRDefault="00A92BB2" w:rsidP="00A92BB2">
            <w:pPr>
              <w:rPr>
                <w:rFonts w:cs="Open Sans"/>
                <w:b/>
                <w:sz w:val="22"/>
                <w:lang w:val="ro-RO"/>
              </w:rPr>
            </w:pPr>
            <w:r w:rsidRPr="00EB5C2B">
              <w:rPr>
                <w:rFonts w:cs="Open Sans"/>
                <w:b/>
                <w:sz w:val="22"/>
                <w:lang w:val="ro-RO"/>
              </w:rPr>
              <w:t>Rezultate</w:t>
            </w:r>
          </w:p>
          <w:p w14:paraId="1A4AFC5D" w14:textId="77777777" w:rsidR="00A92BB2" w:rsidRPr="00EB5C2B" w:rsidRDefault="00A92BB2" w:rsidP="00A92BB2">
            <w:pPr>
              <w:rPr>
                <w:rFonts w:cs="Open Sans"/>
                <w:bCs/>
                <w:sz w:val="22"/>
                <w:lang w:val="ro-RO"/>
              </w:rPr>
            </w:pPr>
            <w:r w:rsidRPr="00EB5C2B">
              <w:rPr>
                <w:rFonts w:cs="Open Sans"/>
                <w:bCs/>
                <w:sz w:val="22"/>
                <w:lang w:val="ro-RO"/>
              </w:rPr>
              <w:t>1) Achiziționarea și instalarea sistemelor de telemedicină în spitalele din Oradea și Bekes</w:t>
            </w:r>
          </w:p>
          <w:p w14:paraId="49C03302" w14:textId="77777777" w:rsidR="00A92BB2" w:rsidRPr="00EB5C2B" w:rsidRDefault="00A92BB2" w:rsidP="00A92BB2">
            <w:pPr>
              <w:rPr>
                <w:rFonts w:cs="Open Sans"/>
                <w:bCs/>
                <w:sz w:val="22"/>
                <w:lang w:val="ro-RO"/>
              </w:rPr>
            </w:pPr>
            <w:r w:rsidRPr="00EB5C2B">
              <w:rPr>
                <w:rFonts w:cs="Open Sans"/>
                <w:bCs/>
                <w:sz w:val="22"/>
                <w:lang w:val="ro-RO"/>
              </w:rPr>
              <w:t>2) Achiziționarea de echipamente medicale, contribuind la dotarea a 6 secții medicale</w:t>
            </w:r>
          </w:p>
          <w:p w14:paraId="30CA978F" w14:textId="77777777" w:rsidR="00A92BB2" w:rsidRPr="00EB5C2B" w:rsidRDefault="00A92BB2" w:rsidP="00A92BB2">
            <w:pPr>
              <w:jc w:val="both"/>
              <w:rPr>
                <w:rFonts w:cs="Open Sans"/>
                <w:bCs/>
                <w:sz w:val="22"/>
                <w:lang w:val="ro-RO"/>
              </w:rPr>
            </w:pPr>
            <w:r w:rsidRPr="00EB5C2B">
              <w:rPr>
                <w:rFonts w:cs="Open Sans"/>
                <w:bCs/>
                <w:sz w:val="22"/>
                <w:lang w:val="ro-RO"/>
              </w:rPr>
              <w:t>3) Modernizarea și dotarea a 6 secții medicale, astfel încât pacienții beneficiază de servicii/intervenții de înaltă calitate, cu timp de recuperare redus, identificarea precoce, prevenirea și tratarea de calitate a bolilor, accesul mai ușor și mai rapid la serviciile medicale în zona eligibilă, posibilitatea obținerii unei „a doua opinii” prin telemedicină, contribuind astfel la un sistem echilibrat de tratament, care, în ansamblu, a avut un impact pozitiv și asupra combaterii discriminării și incluziunii sociale.</w:t>
            </w:r>
          </w:p>
          <w:p w14:paraId="15D43B25" w14:textId="77777777" w:rsidR="00A92BB2" w:rsidRPr="00EB5C2B" w:rsidRDefault="00A92BB2" w:rsidP="00A92BB2">
            <w:pPr>
              <w:jc w:val="both"/>
              <w:rPr>
                <w:rFonts w:cs="Open Sans"/>
                <w:bCs/>
                <w:sz w:val="22"/>
                <w:lang w:val="ro-RO"/>
              </w:rPr>
            </w:pPr>
          </w:p>
          <w:p w14:paraId="3ADD48C5" w14:textId="77777777" w:rsidR="00EB5C2B" w:rsidRPr="00C8156A" w:rsidRDefault="00EB5C2B" w:rsidP="00A92BB2">
            <w:pPr>
              <w:jc w:val="both"/>
              <w:rPr>
                <w:rFonts w:cs="Open Sans"/>
                <w:b/>
                <w:sz w:val="22"/>
                <w:lang w:val="ro-RO"/>
              </w:rPr>
            </w:pPr>
          </w:p>
          <w:p w14:paraId="12D3A332" w14:textId="77777777" w:rsidR="00EB5C2B" w:rsidRPr="00C8156A" w:rsidRDefault="00EB5C2B" w:rsidP="00A92BB2">
            <w:pPr>
              <w:jc w:val="both"/>
              <w:rPr>
                <w:rFonts w:cs="Open Sans"/>
                <w:b/>
                <w:sz w:val="22"/>
                <w:lang w:val="ro-RO"/>
              </w:rPr>
            </w:pPr>
          </w:p>
          <w:p w14:paraId="170F1890" w14:textId="77777777" w:rsidR="00EB5C2B" w:rsidRPr="00C8156A" w:rsidRDefault="00EB5C2B" w:rsidP="00A92BB2">
            <w:pPr>
              <w:jc w:val="both"/>
              <w:rPr>
                <w:rFonts w:cs="Open Sans"/>
                <w:b/>
                <w:sz w:val="22"/>
                <w:lang w:val="ro-RO"/>
              </w:rPr>
            </w:pPr>
          </w:p>
          <w:p w14:paraId="14B27CA4" w14:textId="5C2874A0" w:rsidR="00A92BB2" w:rsidRPr="00A92BB2" w:rsidRDefault="00A92BB2" w:rsidP="00A92BB2">
            <w:pPr>
              <w:jc w:val="both"/>
              <w:rPr>
                <w:rFonts w:cs="Open Sans"/>
                <w:b/>
                <w:sz w:val="22"/>
                <w:lang w:val="fr-FR"/>
              </w:rPr>
            </w:pPr>
            <w:r w:rsidRPr="00A92BB2">
              <w:rPr>
                <w:rFonts w:cs="Open Sans"/>
                <w:b/>
                <w:sz w:val="22"/>
                <w:lang w:val="fr-FR"/>
              </w:rPr>
              <w:lastRenderedPageBreak/>
              <w:t>Indicatori</w:t>
            </w:r>
          </w:p>
          <w:p w14:paraId="1E646E1B" w14:textId="77777777" w:rsidR="00A92BB2" w:rsidRPr="00A92BB2" w:rsidRDefault="00A92BB2" w:rsidP="00A92BB2">
            <w:pPr>
              <w:jc w:val="both"/>
              <w:rPr>
                <w:rFonts w:cs="Open Sans"/>
                <w:b/>
                <w:sz w:val="22"/>
                <w:lang w:val="fr-FR"/>
              </w:rPr>
            </w:pPr>
            <w:r w:rsidRPr="00A92BB2">
              <w:rPr>
                <w:rFonts w:cs="Open Sans"/>
                <w:b/>
                <w:sz w:val="22"/>
                <w:lang w:val="fr-FR"/>
              </w:rPr>
              <w:t xml:space="preserve">9/a 1 Populația care are acces la servicii de sănătate îmbunătățite </w:t>
            </w:r>
          </w:p>
          <w:p w14:paraId="0DE0C313" w14:textId="77777777" w:rsidR="00A92BB2" w:rsidRPr="00A92BB2" w:rsidRDefault="00A92BB2" w:rsidP="00A92BB2">
            <w:pPr>
              <w:jc w:val="both"/>
              <w:rPr>
                <w:rFonts w:cs="Open Sans"/>
                <w:b/>
                <w:sz w:val="22"/>
                <w:lang w:val="fr-FR"/>
              </w:rPr>
            </w:pPr>
          </w:p>
          <w:p w14:paraId="02A86B66" w14:textId="77777777" w:rsidR="00A92BB2" w:rsidRPr="00A92BB2" w:rsidRDefault="00A92BB2" w:rsidP="00A92BB2">
            <w:pPr>
              <w:jc w:val="both"/>
              <w:rPr>
                <w:rFonts w:cs="Open Sans"/>
                <w:bCs/>
                <w:sz w:val="22"/>
                <w:lang w:val="fr-FR"/>
              </w:rPr>
            </w:pPr>
            <w:r w:rsidRPr="00A92BB2">
              <w:rPr>
                <w:rFonts w:cs="Open Sans"/>
                <w:bCs/>
                <w:sz w:val="22"/>
                <w:lang w:val="fr-FR"/>
              </w:rPr>
              <w:t xml:space="preserve">Obiectivul </w:t>
            </w:r>
            <w:proofErr w:type="gramStart"/>
            <w:r w:rsidRPr="00A92BB2">
              <w:rPr>
                <w:rFonts w:cs="Open Sans"/>
                <w:bCs/>
                <w:sz w:val="22"/>
                <w:lang w:val="fr-FR"/>
              </w:rPr>
              <w:t>planificat:</w:t>
            </w:r>
            <w:proofErr w:type="gramEnd"/>
          </w:p>
          <w:p w14:paraId="122CE413" w14:textId="77777777" w:rsidR="00A92BB2" w:rsidRPr="00A92BB2" w:rsidRDefault="00A92BB2" w:rsidP="00A92BB2">
            <w:pPr>
              <w:jc w:val="both"/>
              <w:rPr>
                <w:rFonts w:cs="Open Sans"/>
                <w:bCs/>
                <w:sz w:val="22"/>
                <w:lang w:val="fr-FR"/>
              </w:rPr>
            </w:pPr>
            <w:r w:rsidRPr="00A92BB2">
              <w:rPr>
                <w:rFonts w:cs="Open Sans"/>
                <w:bCs/>
                <w:sz w:val="22"/>
                <w:lang w:val="fr-FR"/>
              </w:rPr>
              <w:t>Număr: 180.000 de persoane</w:t>
            </w:r>
          </w:p>
          <w:p w14:paraId="5F367356" w14:textId="38B53E85" w:rsidR="00A92BB2" w:rsidRPr="00A92BB2" w:rsidRDefault="00A92BB2" w:rsidP="00A92BB2">
            <w:pPr>
              <w:jc w:val="both"/>
              <w:rPr>
                <w:rFonts w:cs="Open Sans"/>
                <w:b/>
                <w:sz w:val="22"/>
                <w:lang w:val="fr-FR"/>
              </w:rPr>
            </w:pPr>
            <w:r w:rsidRPr="00EB5C2B">
              <w:rPr>
                <w:rFonts w:cs="Open Sans"/>
                <w:b/>
                <w:sz w:val="22"/>
                <w:lang w:val="fr-FR"/>
              </w:rPr>
              <w:t>A</w:t>
            </w:r>
            <w:r w:rsidRPr="00A92BB2">
              <w:rPr>
                <w:rFonts w:cs="Open Sans"/>
                <w:b/>
                <w:sz w:val="22"/>
                <w:lang w:val="fr-FR"/>
              </w:rPr>
              <w:t>tins: 176.560 până la sfârșitul perioadei de implementare</w:t>
            </w:r>
          </w:p>
          <w:p w14:paraId="46F39132" w14:textId="77777777" w:rsidR="00A92BB2" w:rsidRPr="00A92BB2" w:rsidRDefault="00A92BB2" w:rsidP="00A92BB2">
            <w:pPr>
              <w:jc w:val="both"/>
              <w:rPr>
                <w:rFonts w:cs="Open Sans"/>
                <w:bCs/>
                <w:sz w:val="22"/>
                <w:lang w:val="fr-FR"/>
              </w:rPr>
            </w:pPr>
          </w:p>
          <w:p w14:paraId="0915F4AC" w14:textId="77777777" w:rsidR="00A92BB2" w:rsidRPr="00A92BB2" w:rsidRDefault="00A92BB2" w:rsidP="00A92BB2">
            <w:pPr>
              <w:jc w:val="both"/>
              <w:rPr>
                <w:rFonts w:cs="Open Sans"/>
                <w:b/>
                <w:sz w:val="22"/>
                <w:lang w:val="fr-FR"/>
              </w:rPr>
            </w:pPr>
            <w:r w:rsidRPr="00A92BB2">
              <w:rPr>
                <w:rFonts w:cs="Open Sans"/>
                <w:b/>
                <w:sz w:val="22"/>
                <w:lang w:val="fr-FR"/>
              </w:rPr>
              <w:t>9/a 2 Numărul departamentelor de sănătate care beneficiază de echipamente modernizate</w:t>
            </w:r>
          </w:p>
          <w:p w14:paraId="2A58253B" w14:textId="77777777" w:rsidR="00A92BB2" w:rsidRPr="00A92BB2" w:rsidRDefault="00A92BB2" w:rsidP="00A92BB2">
            <w:pPr>
              <w:jc w:val="both"/>
              <w:rPr>
                <w:rFonts w:cs="Open Sans"/>
                <w:bCs/>
                <w:sz w:val="22"/>
                <w:lang w:val="fr-FR"/>
              </w:rPr>
            </w:pPr>
            <w:r w:rsidRPr="00A92BB2">
              <w:rPr>
                <w:rFonts w:cs="Open Sans"/>
                <w:bCs/>
                <w:sz w:val="22"/>
                <w:lang w:val="fr-FR"/>
              </w:rPr>
              <w:t>Obiectivul planificat:</w:t>
            </w:r>
          </w:p>
          <w:p w14:paraId="12990B7F" w14:textId="77777777" w:rsidR="00A92BB2" w:rsidRPr="00A92BB2" w:rsidRDefault="00A92BB2" w:rsidP="00A92BB2">
            <w:pPr>
              <w:jc w:val="both"/>
              <w:rPr>
                <w:rFonts w:cs="Open Sans"/>
                <w:bCs/>
                <w:sz w:val="22"/>
                <w:lang w:val="fr-FR"/>
              </w:rPr>
            </w:pPr>
            <w:r w:rsidRPr="00A92BB2">
              <w:rPr>
                <w:rFonts w:cs="Open Sans"/>
                <w:bCs/>
                <w:sz w:val="22"/>
                <w:lang w:val="fr-FR"/>
              </w:rPr>
              <w:t>Număr: 6 departamente de sănătate</w:t>
            </w:r>
          </w:p>
          <w:p w14:paraId="28199525" w14:textId="7099E493" w:rsidR="00A92BB2" w:rsidRDefault="00A92BB2" w:rsidP="00A92BB2">
            <w:pPr>
              <w:jc w:val="both"/>
              <w:rPr>
                <w:rFonts w:cs="Open Sans"/>
                <w:b/>
                <w:sz w:val="22"/>
                <w:lang w:val="fr-FR"/>
              </w:rPr>
            </w:pPr>
            <w:r w:rsidRPr="00A92BB2">
              <w:rPr>
                <w:rFonts w:cs="Open Sans"/>
                <w:b/>
                <w:sz w:val="22"/>
                <w:lang w:val="fr-FR"/>
              </w:rPr>
              <w:t>Atins: 6 departamente până la sfârșitul perioadei de implementar</w:t>
            </w:r>
            <w:r w:rsidRPr="00EB5C2B">
              <w:rPr>
                <w:rFonts w:cs="Open Sans"/>
                <w:b/>
                <w:sz w:val="22"/>
                <w:lang w:val="fr-FR"/>
              </w:rPr>
              <w:t>e</w:t>
            </w:r>
          </w:p>
          <w:p w14:paraId="4F8FBBB1" w14:textId="77777777" w:rsidR="00C8156A" w:rsidRDefault="00C8156A" w:rsidP="00A92BB2">
            <w:pPr>
              <w:jc w:val="both"/>
              <w:rPr>
                <w:rFonts w:cs="Open Sans"/>
                <w:b/>
                <w:bCs/>
                <w:sz w:val="22"/>
                <w:lang w:val="fr-FR"/>
              </w:rPr>
            </w:pPr>
          </w:p>
          <w:p w14:paraId="05AD0AE1" w14:textId="77777777" w:rsidR="00C8156A" w:rsidRDefault="00C8156A" w:rsidP="00C8156A">
            <w:pPr>
              <w:jc w:val="both"/>
              <w:rPr>
                <w:rFonts w:cs="Open Sans"/>
                <w:bCs/>
                <w:sz w:val="22"/>
              </w:rPr>
            </w:pPr>
            <w:r w:rsidRPr="00C8156A">
              <w:rPr>
                <w:rFonts w:cs="Open Sans"/>
                <w:bCs/>
                <w:sz w:val="22"/>
              </w:rPr>
              <w:t xml:space="preserve">Website/webpage: </w:t>
            </w:r>
          </w:p>
          <w:p w14:paraId="6DB94505" w14:textId="5F95AEA5" w:rsidR="00C8156A" w:rsidRPr="00EB5C2B" w:rsidRDefault="00C8156A" w:rsidP="00C8156A">
            <w:pPr>
              <w:jc w:val="both"/>
              <w:rPr>
                <w:rFonts w:cs="Open Sans"/>
                <w:bCs/>
                <w:sz w:val="22"/>
                <w:lang w:val="ro-RO"/>
              </w:rPr>
            </w:pPr>
            <w:hyperlink r:id="rId7" w:history="1">
              <w:r w:rsidRPr="000977B8">
                <w:rPr>
                  <w:rStyle w:val="Hyperlink"/>
                  <w:rFonts w:cs="Open Sans"/>
                  <w:bCs/>
                  <w:sz w:val="22"/>
                </w:rPr>
                <w:t>https://bmkk.eu/korhazunkrol/eu-palyazatok/cbc-</w:t>
              </w:r>
            </w:hyperlink>
            <w:hyperlink r:id="rId8" w:history="1">
              <w:r w:rsidRPr="00C8156A">
                <w:rPr>
                  <w:rStyle w:val="Hyperlink"/>
                  <w:rFonts w:cs="Open Sans"/>
                  <w:bCs/>
                  <w:sz w:val="22"/>
                </w:rPr>
                <w:t>hospequip/</w:t>
              </w:r>
            </w:hyperlink>
          </w:p>
          <w:p w14:paraId="24F0DD8E" w14:textId="6D71A88B" w:rsidR="00A92BB2" w:rsidRPr="00EB5C2B" w:rsidRDefault="00A92BB2" w:rsidP="00A92BB2">
            <w:pPr>
              <w:jc w:val="both"/>
              <w:rPr>
                <w:rFonts w:cs="Open Sans"/>
                <w:bCs/>
                <w:sz w:val="22"/>
                <w:lang w:val="ro-RO"/>
              </w:rPr>
            </w:pPr>
          </w:p>
        </w:tc>
      </w:tr>
    </w:tbl>
    <w:p w14:paraId="2E1F3132" w14:textId="77777777" w:rsidR="00A751C9" w:rsidRPr="00EB5C2B" w:rsidRDefault="00A751C9" w:rsidP="00A751C9">
      <w:pPr>
        <w:jc w:val="both"/>
        <w:rPr>
          <w:rFonts w:cs="Open Sans"/>
          <w:bCs/>
          <w:sz w:val="22"/>
          <w:lang w:val="ro-RO"/>
        </w:rPr>
      </w:pPr>
    </w:p>
    <w:p w14:paraId="516194A0" w14:textId="77777777" w:rsidR="00A751C9" w:rsidRPr="00EB5C2B" w:rsidRDefault="00A751C9" w:rsidP="00A751C9">
      <w:pPr>
        <w:jc w:val="both"/>
        <w:rPr>
          <w:rFonts w:cs="Open Sans"/>
          <w:bCs/>
          <w:sz w:val="22"/>
          <w:lang w:val="ro-RO"/>
        </w:rPr>
      </w:pPr>
    </w:p>
    <w:sectPr w:rsidR="00A751C9" w:rsidRPr="00EB5C2B" w:rsidSect="00AC7EAB">
      <w:headerReference w:type="default" r:id="rId9"/>
      <w:footerReference w:type="default" r:id="rId10"/>
      <w:pgSz w:w="11906" w:h="16838" w:code="9"/>
      <w:pgMar w:top="2127" w:right="1440" w:bottom="1440" w:left="1440"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0B3D" w14:textId="77777777" w:rsidR="00F13CB9" w:rsidRDefault="00F13CB9" w:rsidP="00C23211">
      <w:pPr>
        <w:spacing w:after="0" w:line="240" w:lineRule="auto"/>
      </w:pPr>
      <w:r>
        <w:separator/>
      </w:r>
    </w:p>
  </w:endnote>
  <w:endnote w:type="continuationSeparator" w:id="0">
    <w:p w14:paraId="3277DABF" w14:textId="77777777" w:rsidR="00F13CB9" w:rsidRDefault="00F13CB9"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2DCB" w14:textId="77777777" w:rsidR="00E91B08" w:rsidRPr="00F7622A" w:rsidRDefault="00A751C9" w:rsidP="00F7622A">
    <w:pPr>
      <w:pStyle w:val="Footer"/>
      <w:jc w:val="right"/>
      <w:rPr>
        <w:rFonts w:cs="Open Sans"/>
      </w:rPr>
    </w:pPr>
    <w:r>
      <w:rPr>
        <w:noProof/>
      </w:rPr>
      <w:drawing>
        <wp:anchor distT="0" distB="0" distL="114300" distR="114300" simplePos="0" relativeHeight="251658240" behindDoc="0" locked="0" layoutInCell="1" allowOverlap="1" wp14:anchorId="35DD53D0" wp14:editId="06E51627">
          <wp:simplePos x="0" y="0"/>
          <wp:positionH relativeFrom="margin">
            <wp:align>left</wp:align>
          </wp:positionH>
          <wp:positionV relativeFrom="paragraph">
            <wp:posOffset>-8255</wp:posOffset>
          </wp:positionV>
          <wp:extent cx="2094865" cy="110490"/>
          <wp:effectExtent l="0" t="0" r="63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jos_R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4865" cy="110490"/>
                  </a:xfrm>
                  <a:prstGeom prst="rect">
                    <a:avLst/>
                  </a:prstGeom>
                </pic:spPr>
              </pic:pic>
            </a:graphicData>
          </a:graphic>
          <wp14:sizeRelH relativeFrom="page">
            <wp14:pctWidth>0</wp14:pctWidth>
          </wp14:sizeRelH>
          <wp14:sizeRelV relativeFrom="page">
            <wp14:pctHeight>0</wp14:pctHeight>
          </wp14:sizeRelV>
        </wp:anchor>
      </w:drawing>
    </w:r>
    <w:r w:rsidR="00EB0D64">
      <w:tab/>
    </w:r>
    <w:r w:rsidR="00EB0D64" w:rsidRPr="00F7622A">
      <w:rPr>
        <w:rFonts w:cs="Open Sans"/>
      </w:rPr>
      <w:t>www.interreg-rohu.eu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D49B" w14:textId="77777777" w:rsidR="00F13CB9" w:rsidRDefault="00F13CB9" w:rsidP="00C23211">
      <w:pPr>
        <w:spacing w:after="0" w:line="240" w:lineRule="auto"/>
      </w:pPr>
      <w:r>
        <w:separator/>
      </w:r>
    </w:p>
  </w:footnote>
  <w:footnote w:type="continuationSeparator" w:id="0">
    <w:p w14:paraId="18F7F715" w14:textId="77777777" w:rsidR="00F13CB9" w:rsidRDefault="00F13CB9"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F59A" w14:textId="77777777" w:rsidR="00E91B08" w:rsidRDefault="00A751C9">
    <w:pPr>
      <w:pStyle w:val="Header"/>
    </w:pPr>
    <w:r>
      <w:rPr>
        <w:noProof/>
      </w:rPr>
      <w:drawing>
        <wp:inline distT="0" distB="0" distL="0" distR="0" wp14:anchorId="725EEDFC" wp14:editId="3EDCC0CD">
          <wp:extent cx="5731510" cy="6394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5449E"/>
    <w:multiLevelType w:val="hybridMultilevel"/>
    <w:tmpl w:val="42C61926"/>
    <w:lvl w:ilvl="0" w:tplc="349E15FE">
      <w:numFmt w:val="bullet"/>
      <w:lvlText w:val=""/>
      <w:lvlJc w:val="left"/>
      <w:pPr>
        <w:ind w:left="756" w:hanging="361"/>
      </w:pPr>
      <w:rPr>
        <w:rFonts w:ascii="Symbol" w:eastAsia="Symbol" w:hAnsi="Symbol" w:cs="Symbol" w:hint="default"/>
        <w:b w:val="0"/>
        <w:bCs w:val="0"/>
        <w:i w:val="0"/>
        <w:iCs w:val="0"/>
        <w:color w:val="0E2A75"/>
        <w:spacing w:val="0"/>
        <w:w w:val="100"/>
        <w:sz w:val="22"/>
        <w:szCs w:val="22"/>
        <w:lang w:val="ro-RO" w:eastAsia="en-US" w:bidi="ar-SA"/>
      </w:rPr>
    </w:lvl>
    <w:lvl w:ilvl="1" w:tplc="35F8D2AA">
      <w:numFmt w:val="bullet"/>
      <w:lvlText w:val="•"/>
      <w:lvlJc w:val="left"/>
      <w:pPr>
        <w:ind w:left="1459" w:hanging="361"/>
      </w:pPr>
      <w:rPr>
        <w:rFonts w:hint="default"/>
        <w:lang w:val="ro-RO" w:eastAsia="en-US" w:bidi="ar-SA"/>
      </w:rPr>
    </w:lvl>
    <w:lvl w:ilvl="2" w:tplc="4596EA66">
      <w:numFmt w:val="bullet"/>
      <w:lvlText w:val="•"/>
      <w:lvlJc w:val="left"/>
      <w:pPr>
        <w:ind w:left="2158" w:hanging="361"/>
      </w:pPr>
      <w:rPr>
        <w:rFonts w:hint="default"/>
        <w:lang w:val="ro-RO" w:eastAsia="en-US" w:bidi="ar-SA"/>
      </w:rPr>
    </w:lvl>
    <w:lvl w:ilvl="3" w:tplc="EA6CED4C">
      <w:numFmt w:val="bullet"/>
      <w:lvlText w:val="•"/>
      <w:lvlJc w:val="left"/>
      <w:pPr>
        <w:ind w:left="2857" w:hanging="361"/>
      </w:pPr>
      <w:rPr>
        <w:rFonts w:hint="default"/>
        <w:lang w:val="ro-RO" w:eastAsia="en-US" w:bidi="ar-SA"/>
      </w:rPr>
    </w:lvl>
    <w:lvl w:ilvl="4" w:tplc="026646E0">
      <w:numFmt w:val="bullet"/>
      <w:lvlText w:val="•"/>
      <w:lvlJc w:val="left"/>
      <w:pPr>
        <w:ind w:left="3556" w:hanging="361"/>
      </w:pPr>
      <w:rPr>
        <w:rFonts w:hint="default"/>
        <w:lang w:val="ro-RO" w:eastAsia="en-US" w:bidi="ar-SA"/>
      </w:rPr>
    </w:lvl>
    <w:lvl w:ilvl="5" w:tplc="67849A1A">
      <w:numFmt w:val="bullet"/>
      <w:lvlText w:val="•"/>
      <w:lvlJc w:val="left"/>
      <w:pPr>
        <w:ind w:left="4255" w:hanging="361"/>
      </w:pPr>
      <w:rPr>
        <w:rFonts w:hint="default"/>
        <w:lang w:val="ro-RO" w:eastAsia="en-US" w:bidi="ar-SA"/>
      </w:rPr>
    </w:lvl>
    <w:lvl w:ilvl="6" w:tplc="680624D4">
      <w:numFmt w:val="bullet"/>
      <w:lvlText w:val="•"/>
      <w:lvlJc w:val="left"/>
      <w:pPr>
        <w:ind w:left="4954" w:hanging="361"/>
      </w:pPr>
      <w:rPr>
        <w:rFonts w:hint="default"/>
        <w:lang w:val="ro-RO" w:eastAsia="en-US" w:bidi="ar-SA"/>
      </w:rPr>
    </w:lvl>
    <w:lvl w:ilvl="7" w:tplc="500C53F8">
      <w:numFmt w:val="bullet"/>
      <w:lvlText w:val="•"/>
      <w:lvlJc w:val="left"/>
      <w:pPr>
        <w:ind w:left="5653" w:hanging="361"/>
      </w:pPr>
      <w:rPr>
        <w:rFonts w:hint="default"/>
        <w:lang w:val="ro-RO" w:eastAsia="en-US" w:bidi="ar-SA"/>
      </w:rPr>
    </w:lvl>
    <w:lvl w:ilvl="8" w:tplc="A546F82E">
      <w:numFmt w:val="bullet"/>
      <w:lvlText w:val="•"/>
      <w:lvlJc w:val="left"/>
      <w:pPr>
        <w:ind w:left="6352" w:hanging="361"/>
      </w:pPr>
      <w:rPr>
        <w:rFonts w:hint="default"/>
        <w:lang w:val="ro-RO" w:eastAsia="en-US" w:bidi="ar-SA"/>
      </w:rPr>
    </w:lvl>
  </w:abstractNum>
  <w:num w:numId="1" w16cid:durableId="142818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9"/>
    <w:rsid w:val="00006F13"/>
    <w:rsid w:val="000F0D69"/>
    <w:rsid w:val="001246C9"/>
    <w:rsid w:val="00190E0A"/>
    <w:rsid w:val="002642B0"/>
    <w:rsid w:val="002A5B39"/>
    <w:rsid w:val="0032658E"/>
    <w:rsid w:val="005244FF"/>
    <w:rsid w:val="0054292D"/>
    <w:rsid w:val="005C4925"/>
    <w:rsid w:val="006B30F3"/>
    <w:rsid w:val="00732D28"/>
    <w:rsid w:val="00761E91"/>
    <w:rsid w:val="007862CB"/>
    <w:rsid w:val="008F64C1"/>
    <w:rsid w:val="0097126B"/>
    <w:rsid w:val="00980598"/>
    <w:rsid w:val="009D0623"/>
    <w:rsid w:val="00A751C9"/>
    <w:rsid w:val="00A92BB2"/>
    <w:rsid w:val="00AC7EAB"/>
    <w:rsid w:val="00AF6FC2"/>
    <w:rsid w:val="00B22BC6"/>
    <w:rsid w:val="00B92ED0"/>
    <w:rsid w:val="00B952FD"/>
    <w:rsid w:val="00C23211"/>
    <w:rsid w:val="00C23EAD"/>
    <w:rsid w:val="00C516EF"/>
    <w:rsid w:val="00C8156A"/>
    <w:rsid w:val="00CB7ED2"/>
    <w:rsid w:val="00D12B95"/>
    <w:rsid w:val="00D736AC"/>
    <w:rsid w:val="00D73968"/>
    <w:rsid w:val="00DE4738"/>
    <w:rsid w:val="00E91B08"/>
    <w:rsid w:val="00EB0D64"/>
    <w:rsid w:val="00EB5C2B"/>
    <w:rsid w:val="00F0230A"/>
    <w:rsid w:val="00F13CB9"/>
    <w:rsid w:val="00F61C24"/>
    <w:rsid w:val="00F7622A"/>
    <w:rsid w:val="00FB52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9B38"/>
  <w15:chartTrackingRefBased/>
  <w15:docId w15:val="{705E93CE-BAFE-4206-81C7-CEE99BBA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C9"/>
    <w:rPr>
      <w:rFonts w:ascii="Open Sans" w:hAnsi="Open Sans"/>
      <w:color w:val="2F5496" w:themeColor="accent5" w:themeShade="BF"/>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7ED2"/>
    <w:pPr>
      <w:widowControl w:val="0"/>
      <w:autoSpaceDE w:val="0"/>
      <w:autoSpaceDN w:val="0"/>
      <w:spacing w:after="0" w:line="240" w:lineRule="auto"/>
    </w:pPr>
    <w:rPr>
      <w:rFonts w:ascii="Lucida Sans Unicode" w:eastAsia="Lucida Sans Unicode" w:hAnsi="Lucida Sans Unicode" w:cs="Lucida Sans Unicode"/>
      <w:color w:val="auto"/>
      <w:sz w:val="22"/>
      <w:lang w:val="ro-RO"/>
    </w:rPr>
  </w:style>
  <w:style w:type="character" w:styleId="Hyperlink">
    <w:name w:val="Hyperlink"/>
    <w:basedOn w:val="DefaultParagraphFont"/>
    <w:uiPriority w:val="99"/>
    <w:unhideWhenUsed/>
    <w:rsid w:val="00C8156A"/>
    <w:rPr>
      <w:color w:val="0563C1" w:themeColor="hyperlink"/>
      <w:u w:val="single"/>
    </w:rPr>
  </w:style>
  <w:style w:type="character" w:styleId="UnresolvedMention">
    <w:name w:val="Unresolved Mention"/>
    <w:basedOn w:val="DefaultParagraphFont"/>
    <w:uiPriority w:val="99"/>
    <w:semiHidden/>
    <w:unhideWhenUsed/>
    <w:rsid w:val="00C81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kk.eu/korhazunkrol/eu-palyazatok/cbc-hospequip/" TargetMode="External"/><Relationship Id="rId3" Type="http://schemas.openxmlformats.org/officeDocument/2006/relationships/settings" Target="settings.xml"/><Relationship Id="rId7" Type="http://schemas.openxmlformats.org/officeDocument/2006/relationships/hyperlink" Target="https://bmkk.eu/korhazunkrol/eu-palyazatok/cb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Comunicare%20ROHU%202014+\VIM%202014+\7.%20Antete%20documente%20A4\RO\Antet%20A4_Interreg-ROHU_RO-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A4_Interreg-ROHU_RO-Portrait</Template>
  <TotalTime>17</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4</cp:revision>
  <dcterms:created xsi:type="dcterms:W3CDTF">2026-02-09T12:17:00Z</dcterms:created>
  <dcterms:modified xsi:type="dcterms:W3CDTF">2026-02-09T12:42:00Z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b29bc481-b1b6-4d82-a67e-81969699f4d1</vt:lpwstr>
  </property>
</Properties>
</file>