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FE6A" w14:textId="77777777" w:rsidR="00AC0CEE" w:rsidRDefault="00AC0CEE">
      <w:pPr>
        <w:pStyle w:val="BodyText"/>
        <w:spacing w:before="126"/>
        <w:rPr>
          <w:rFonts w:ascii="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8101"/>
      </w:tblGrid>
      <w:tr w:rsidR="00AC0CEE" w14:paraId="14E3A1B1" w14:textId="77777777">
        <w:trPr>
          <w:trHeight w:val="328"/>
        </w:trPr>
        <w:tc>
          <w:tcPr>
            <w:tcW w:w="10168" w:type="dxa"/>
            <w:gridSpan w:val="2"/>
            <w:shd w:val="clear" w:color="auto" w:fill="000099"/>
          </w:tcPr>
          <w:p w14:paraId="0F60EFFE" w14:textId="77777777" w:rsidR="00AC0CEE" w:rsidRDefault="00000000">
            <w:pPr>
              <w:pStyle w:val="TableParagraph"/>
              <w:spacing w:line="301" w:lineRule="exact"/>
              <w:ind w:left="107"/>
              <w:rPr>
                <w:rFonts w:ascii="Arial Black"/>
              </w:rPr>
            </w:pPr>
            <w:r>
              <w:rPr>
                <w:rFonts w:ascii="Arial Black"/>
                <w:color w:val="FFFFFF"/>
                <w:w w:val="90"/>
                <w:shd w:val="clear" w:color="auto" w:fill="00008A"/>
              </w:rPr>
              <w:t>3</w:t>
            </w:r>
            <w:r>
              <w:rPr>
                <w:rFonts w:ascii="Arial Black"/>
                <w:color w:val="FFFFFF"/>
                <w:w w:val="90"/>
                <w:shd w:val="clear" w:color="auto" w:fill="00008A"/>
                <w:vertAlign w:val="superscript"/>
              </w:rPr>
              <w:t>rd</w:t>
            </w:r>
            <w:r>
              <w:rPr>
                <w:rFonts w:ascii="Arial Black"/>
                <w:color w:val="FFFFFF"/>
                <w:spacing w:val="54"/>
                <w:shd w:val="clear" w:color="auto" w:fill="00008A"/>
              </w:rPr>
              <w:t xml:space="preserve"> </w:t>
            </w:r>
            <w:r>
              <w:rPr>
                <w:rFonts w:ascii="Arial Black"/>
                <w:color w:val="FFFFFF"/>
                <w:w w:val="90"/>
                <w:shd w:val="clear" w:color="auto" w:fill="00008A"/>
              </w:rPr>
              <w:t>Open</w:t>
            </w:r>
            <w:r>
              <w:rPr>
                <w:rFonts w:ascii="Arial Black"/>
                <w:color w:val="FFFFFF"/>
                <w:spacing w:val="-5"/>
                <w:w w:val="90"/>
                <w:shd w:val="clear" w:color="auto" w:fill="00008A"/>
              </w:rPr>
              <w:t xml:space="preserve"> </w:t>
            </w:r>
            <w:r>
              <w:rPr>
                <w:rFonts w:ascii="Arial Black"/>
                <w:color w:val="FFFFFF"/>
                <w:w w:val="90"/>
                <w:shd w:val="clear" w:color="auto" w:fill="00008A"/>
              </w:rPr>
              <w:t>Call</w:t>
            </w:r>
            <w:r>
              <w:rPr>
                <w:rFonts w:ascii="Arial Black"/>
                <w:color w:val="FFFFFF"/>
                <w:spacing w:val="-3"/>
                <w:w w:val="90"/>
                <w:shd w:val="clear" w:color="auto" w:fill="00008A"/>
              </w:rPr>
              <w:t xml:space="preserve"> </w:t>
            </w:r>
            <w:r>
              <w:rPr>
                <w:rFonts w:ascii="Arial Black"/>
                <w:color w:val="FFFFFF"/>
                <w:w w:val="90"/>
                <w:shd w:val="clear" w:color="auto" w:fill="00008A"/>
              </w:rPr>
              <w:t>for</w:t>
            </w:r>
            <w:r>
              <w:rPr>
                <w:rFonts w:ascii="Arial Black"/>
                <w:color w:val="FFFFFF"/>
                <w:spacing w:val="-4"/>
                <w:w w:val="90"/>
                <w:shd w:val="clear" w:color="auto" w:fill="00008A"/>
              </w:rPr>
              <w:t xml:space="preserve"> </w:t>
            </w:r>
            <w:r>
              <w:rPr>
                <w:rFonts w:ascii="Arial Black"/>
                <w:color w:val="FFFFFF"/>
                <w:spacing w:val="-2"/>
                <w:w w:val="90"/>
                <w:shd w:val="clear" w:color="auto" w:fill="00008A"/>
              </w:rPr>
              <w:t>Proposals</w:t>
            </w:r>
          </w:p>
        </w:tc>
      </w:tr>
      <w:tr w:rsidR="00AC0CEE" w14:paraId="2E2AEB08" w14:textId="77777777">
        <w:trPr>
          <w:trHeight w:val="330"/>
        </w:trPr>
        <w:tc>
          <w:tcPr>
            <w:tcW w:w="2067" w:type="dxa"/>
          </w:tcPr>
          <w:p w14:paraId="7BBEC289" w14:textId="77777777" w:rsidR="00AC0CEE" w:rsidRDefault="00000000">
            <w:pPr>
              <w:pStyle w:val="TableParagraph"/>
              <w:spacing w:line="301" w:lineRule="exact"/>
              <w:ind w:left="8" w:right="1"/>
              <w:jc w:val="center"/>
              <w:rPr>
                <w:rFonts w:ascii="Arial Black"/>
              </w:rPr>
            </w:pPr>
            <w:r>
              <w:rPr>
                <w:rFonts w:ascii="Arial Black"/>
                <w:color w:val="003399"/>
                <w:spacing w:val="-2"/>
                <w:w w:val="90"/>
              </w:rPr>
              <w:t>Project</w:t>
            </w:r>
            <w:r>
              <w:rPr>
                <w:rFonts w:ascii="Arial Black"/>
                <w:color w:val="003399"/>
                <w:spacing w:val="-5"/>
              </w:rPr>
              <w:t xml:space="preserve"> </w:t>
            </w:r>
            <w:r>
              <w:rPr>
                <w:rFonts w:ascii="Arial Black"/>
                <w:color w:val="003399"/>
                <w:spacing w:val="-4"/>
              </w:rPr>
              <w:t>code</w:t>
            </w:r>
          </w:p>
        </w:tc>
        <w:tc>
          <w:tcPr>
            <w:tcW w:w="8101" w:type="dxa"/>
          </w:tcPr>
          <w:p w14:paraId="603A0DA9" w14:textId="77777777" w:rsidR="00AC0CEE" w:rsidRDefault="00000000">
            <w:pPr>
              <w:pStyle w:val="TableParagraph"/>
              <w:spacing w:line="301" w:lineRule="exact"/>
              <w:ind w:left="105"/>
              <w:rPr>
                <w:rFonts w:ascii="Arial Black"/>
              </w:rPr>
            </w:pPr>
            <w:r>
              <w:rPr>
                <w:rFonts w:ascii="Arial Black"/>
                <w:color w:val="003399"/>
                <w:w w:val="90"/>
              </w:rPr>
              <w:t>ROHU-</w:t>
            </w:r>
            <w:r>
              <w:rPr>
                <w:rFonts w:ascii="Arial Black"/>
                <w:color w:val="003399"/>
                <w:spacing w:val="-5"/>
              </w:rPr>
              <w:t>370</w:t>
            </w:r>
          </w:p>
        </w:tc>
      </w:tr>
      <w:tr w:rsidR="00AC0CEE" w14:paraId="6E7FE490" w14:textId="77777777">
        <w:trPr>
          <w:trHeight w:val="899"/>
        </w:trPr>
        <w:tc>
          <w:tcPr>
            <w:tcW w:w="2067" w:type="dxa"/>
          </w:tcPr>
          <w:p w14:paraId="3F875531" w14:textId="77777777" w:rsidR="00AC0CEE" w:rsidRDefault="00000000">
            <w:pPr>
              <w:pStyle w:val="TableParagraph"/>
              <w:spacing w:line="303" w:lineRule="exact"/>
              <w:ind w:left="8" w:right="3"/>
              <w:jc w:val="center"/>
              <w:rPr>
                <w:rFonts w:ascii="Arial Black"/>
              </w:rPr>
            </w:pPr>
            <w:r>
              <w:rPr>
                <w:rFonts w:ascii="Arial Black"/>
                <w:color w:val="003399"/>
                <w:spacing w:val="-2"/>
                <w:w w:val="90"/>
              </w:rPr>
              <w:t>Project</w:t>
            </w:r>
            <w:r>
              <w:rPr>
                <w:rFonts w:ascii="Arial Black"/>
                <w:color w:val="003399"/>
                <w:spacing w:val="-5"/>
              </w:rPr>
              <w:t xml:space="preserve"> </w:t>
            </w:r>
            <w:r>
              <w:rPr>
                <w:rFonts w:ascii="Arial Black"/>
                <w:color w:val="003399"/>
                <w:spacing w:val="-2"/>
              </w:rPr>
              <w:t>title</w:t>
            </w:r>
          </w:p>
        </w:tc>
        <w:tc>
          <w:tcPr>
            <w:tcW w:w="8101" w:type="dxa"/>
          </w:tcPr>
          <w:p w14:paraId="45DC16FC" w14:textId="77777777" w:rsidR="00AC0CEE" w:rsidRPr="00EC1D27" w:rsidRDefault="00000000">
            <w:pPr>
              <w:pStyle w:val="TableParagraph"/>
              <w:spacing w:line="301" w:lineRule="exact"/>
              <w:ind w:left="105"/>
              <w:rPr>
                <w:rFonts w:ascii="Arial" w:hAnsi="Arial" w:cs="Arial"/>
              </w:rPr>
            </w:pPr>
            <w:r w:rsidRPr="00EC1D27">
              <w:rPr>
                <w:rFonts w:ascii="Arial" w:hAnsi="Arial" w:cs="Arial"/>
                <w:color w:val="003399"/>
                <w:spacing w:val="-2"/>
              </w:rPr>
              <w:t>ENCOCH</w:t>
            </w:r>
          </w:p>
          <w:p w14:paraId="276AA7C0" w14:textId="77777777" w:rsidR="00AC0CEE" w:rsidRPr="00EC1D27" w:rsidRDefault="00000000">
            <w:pPr>
              <w:pStyle w:val="TableParagraph"/>
              <w:spacing w:before="29"/>
              <w:ind w:left="105"/>
              <w:rPr>
                <w:rFonts w:ascii="Arial" w:hAnsi="Arial" w:cs="Arial"/>
              </w:rPr>
            </w:pPr>
            <w:r w:rsidRPr="00EC1D27">
              <w:rPr>
                <w:rFonts w:ascii="Arial" w:hAnsi="Arial" w:cs="Arial"/>
                <w:color w:val="003399"/>
              </w:rPr>
              <w:t>Enhancing</w:t>
            </w:r>
            <w:r w:rsidRPr="00EC1D27">
              <w:rPr>
                <w:rFonts w:ascii="Arial" w:hAnsi="Arial" w:cs="Arial"/>
                <w:color w:val="003399"/>
                <w:spacing w:val="62"/>
              </w:rPr>
              <w:t xml:space="preserve"> </w:t>
            </w:r>
            <w:r w:rsidRPr="00EC1D27">
              <w:rPr>
                <w:rFonts w:ascii="Arial" w:hAnsi="Arial" w:cs="Arial"/>
                <w:color w:val="003399"/>
              </w:rPr>
              <w:t>co-operation</w:t>
            </w:r>
            <w:r w:rsidRPr="00EC1D27">
              <w:rPr>
                <w:rFonts w:ascii="Arial" w:hAnsi="Arial" w:cs="Arial"/>
                <w:color w:val="003399"/>
                <w:spacing w:val="63"/>
              </w:rPr>
              <w:t xml:space="preserve"> </w:t>
            </w:r>
            <w:r w:rsidRPr="00EC1D27">
              <w:rPr>
                <w:rFonts w:ascii="Arial" w:hAnsi="Arial" w:cs="Arial"/>
                <w:color w:val="003399"/>
              </w:rPr>
              <w:t>between</w:t>
            </w:r>
            <w:r w:rsidRPr="00EC1D27">
              <w:rPr>
                <w:rFonts w:ascii="Arial" w:hAnsi="Arial" w:cs="Arial"/>
                <w:color w:val="003399"/>
                <w:spacing w:val="59"/>
              </w:rPr>
              <w:t xml:space="preserve"> </w:t>
            </w:r>
            <w:r w:rsidRPr="00EC1D27">
              <w:rPr>
                <w:rFonts w:ascii="Arial" w:hAnsi="Arial" w:cs="Arial"/>
                <w:color w:val="003399"/>
              </w:rPr>
              <w:t>chambers</w:t>
            </w:r>
            <w:r w:rsidRPr="00EC1D27">
              <w:rPr>
                <w:rFonts w:ascii="Arial" w:hAnsi="Arial" w:cs="Arial"/>
                <w:color w:val="003399"/>
                <w:spacing w:val="64"/>
              </w:rPr>
              <w:t xml:space="preserve"> </w:t>
            </w:r>
            <w:r w:rsidRPr="00EC1D27">
              <w:rPr>
                <w:rFonts w:ascii="Arial" w:hAnsi="Arial" w:cs="Arial"/>
                <w:color w:val="003399"/>
              </w:rPr>
              <w:t>to</w:t>
            </w:r>
            <w:r w:rsidRPr="00EC1D27">
              <w:rPr>
                <w:rFonts w:ascii="Arial" w:hAnsi="Arial" w:cs="Arial"/>
                <w:color w:val="003399"/>
                <w:spacing w:val="60"/>
              </w:rPr>
              <w:t xml:space="preserve"> </w:t>
            </w:r>
            <w:r w:rsidRPr="00EC1D27">
              <w:rPr>
                <w:rFonts w:ascii="Arial" w:hAnsi="Arial" w:cs="Arial"/>
                <w:color w:val="003399"/>
              </w:rPr>
              <w:t>improve</w:t>
            </w:r>
            <w:r w:rsidRPr="00EC1D27">
              <w:rPr>
                <w:rFonts w:ascii="Arial" w:hAnsi="Arial" w:cs="Arial"/>
                <w:color w:val="003399"/>
                <w:spacing w:val="60"/>
              </w:rPr>
              <w:t xml:space="preserve"> </w:t>
            </w:r>
            <w:r w:rsidRPr="00EC1D27">
              <w:rPr>
                <w:rFonts w:ascii="Arial" w:hAnsi="Arial" w:cs="Arial"/>
                <w:color w:val="003399"/>
              </w:rPr>
              <w:t>employment</w:t>
            </w:r>
            <w:r w:rsidRPr="00EC1D27">
              <w:rPr>
                <w:rFonts w:ascii="Arial" w:hAnsi="Arial" w:cs="Arial"/>
                <w:color w:val="003399"/>
                <w:spacing w:val="63"/>
              </w:rPr>
              <w:t xml:space="preserve"> </w:t>
            </w:r>
            <w:r w:rsidRPr="00EC1D27">
              <w:rPr>
                <w:rFonts w:ascii="Arial" w:hAnsi="Arial" w:cs="Arial"/>
                <w:color w:val="003399"/>
              </w:rPr>
              <w:t>in</w:t>
            </w:r>
            <w:r w:rsidRPr="00EC1D27">
              <w:rPr>
                <w:rFonts w:ascii="Arial" w:hAnsi="Arial" w:cs="Arial"/>
                <w:color w:val="003399"/>
                <w:spacing w:val="63"/>
              </w:rPr>
              <w:t xml:space="preserve"> </w:t>
            </w:r>
            <w:r w:rsidRPr="00EC1D27">
              <w:rPr>
                <w:rFonts w:ascii="Arial" w:hAnsi="Arial" w:cs="Arial"/>
                <w:color w:val="003399"/>
                <w:spacing w:val="-4"/>
              </w:rPr>
              <w:t>Satu</w:t>
            </w:r>
          </w:p>
          <w:p w14:paraId="41B2414C" w14:textId="77777777" w:rsidR="00AC0CEE" w:rsidRPr="00EC1D27" w:rsidRDefault="00000000">
            <w:pPr>
              <w:pStyle w:val="TableParagraph"/>
              <w:spacing w:before="51"/>
              <w:ind w:left="105"/>
              <w:rPr>
                <w:rFonts w:ascii="Arial" w:hAnsi="Arial" w:cs="Arial"/>
              </w:rPr>
            </w:pPr>
            <w:r w:rsidRPr="00EC1D27">
              <w:rPr>
                <w:rFonts w:ascii="Arial" w:hAnsi="Arial" w:cs="Arial"/>
                <w:color w:val="003399"/>
              </w:rPr>
              <w:t>Mare</w:t>
            </w:r>
            <w:r w:rsidRPr="00EC1D27">
              <w:rPr>
                <w:rFonts w:ascii="Arial" w:hAnsi="Arial" w:cs="Arial"/>
                <w:color w:val="003399"/>
                <w:spacing w:val="11"/>
              </w:rPr>
              <w:t xml:space="preserve"> </w:t>
            </w:r>
            <w:r w:rsidRPr="00EC1D27">
              <w:rPr>
                <w:rFonts w:ascii="Arial" w:hAnsi="Arial" w:cs="Arial"/>
                <w:color w:val="003399"/>
              </w:rPr>
              <w:t>and</w:t>
            </w:r>
            <w:r w:rsidRPr="00EC1D27">
              <w:rPr>
                <w:rFonts w:ascii="Arial" w:hAnsi="Arial" w:cs="Arial"/>
                <w:color w:val="003399"/>
                <w:spacing w:val="12"/>
              </w:rPr>
              <w:t xml:space="preserve"> </w:t>
            </w:r>
            <w:r w:rsidRPr="00EC1D27">
              <w:rPr>
                <w:rFonts w:ascii="Arial" w:hAnsi="Arial" w:cs="Arial"/>
                <w:color w:val="003399"/>
              </w:rPr>
              <w:t>Szabolcs-Szatmár-Bereg</w:t>
            </w:r>
            <w:r w:rsidRPr="00EC1D27">
              <w:rPr>
                <w:rFonts w:ascii="Arial" w:hAnsi="Arial" w:cs="Arial"/>
                <w:color w:val="003399"/>
                <w:spacing w:val="12"/>
              </w:rPr>
              <w:t xml:space="preserve"> </w:t>
            </w:r>
            <w:r w:rsidRPr="00EC1D27">
              <w:rPr>
                <w:rFonts w:ascii="Arial" w:hAnsi="Arial" w:cs="Arial"/>
                <w:color w:val="003399"/>
                <w:spacing w:val="-2"/>
              </w:rPr>
              <w:t>county</w:t>
            </w:r>
          </w:p>
        </w:tc>
      </w:tr>
      <w:tr w:rsidR="00AC0CEE" w14:paraId="0491E84B" w14:textId="77777777">
        <w:trPr>
          <w:trHeight w:val="726"/>
        </w:trPr>
        <w:tc>
          <w:tcPr>
            <w:tcW w:w="2067" w:type="dxa"/>
          </w:tcPr>
          <w:p w14:paraId="3B704DFE" w14:textId="77777777" w:rsidR="00AC0CEE" w:rsidRDefault="00000000">
            <w:pPr>
              <w:pStyle w:val="TableParagraph"/>
              <w:spacing w:line="301" w:lineRule="exact"/>
              <w:ind w:left="8" w:right="3"/>
              <w:jc w:val="center"/>
              <w:rPr>
                <w:rFonts w:ascii="Arial Black"/>
              </w:rPr>
            </w:pPr>
            <w:r>
              <w:rPr>
                <w:rFonts w:ascii="Arial Black"/>
                <w:color w:val="003399"/>
                <w:w w:val="90"/>
              </w:rPr>
              <w:t>Priority</w:t>
            </w:r>
            <w:r>
              <w:rPr>
                <w:rFonts w:ascii="Arial Black"/>
                <w:color w:val="003399"/>
                <w:spacing w:val="14"/>
              </w:rPr>
              <w:t xml:space="preserve"> </w:t>
            </w:r>
            <w:r>
              <w:rPr>
                <w:rFonts w:ascii="Arial Black"/>
                <w:color w:val="003399"/>
                <w:spacing w:val="-4"/>
                <w:w w:val="95"/>
              </w:rPr>
              <w:t>axis</w:t>
            </w:r>
          </w:p>
        </w:tc>
        <w:tc>
          <w:tcPr>
            <w:tcW w:w="8101" w:type="dxa"/>
          </w:tcPr>
          <w:p w14:paraId="5E6CCF7B" w14:textId="77777777" w:rsidR="00AC0CEE" w:rsidRPr="00EC1D27" w:rsidRDefault="00000000">
            <w:pPr>
              <w:pStyle w:val="TableParagraph"/>
              <w:spacing w:before="29"/>
              <w:ind w:left="105"/>
              <w:rPr>
                <w:rFonts w:ascii="Arial" w:hAnsi="Arial" w:cs="Arial"/>
              </w:rPr>
            </w:pPr>
            <w:r w:rsidRPr="00EC1D27">
              <w:rPr>
                <w:rFonts w:ascii="Arial" w:hAnsi="Arial" w:cs="Arial"/>
                <w:color w:val="003399"/>
                <w:w w:val="110"/>
              </w:rPr>
              <w:t>3</w:t>
            </w:r>
            <w:r w:rsidRPr="00EC1D27">
              <w:rPr>
                <w:rFonts w:ascii="Arial" w:hAnsi="Arial" w:cs="Arial"/>
                <w:color w:val="003399"/>
                <w:spacing w:val="71"/>
                <w:w w:val="150"/>
              </w:rPr>
              <w:t xml:space="preserve"> </w:t>
            </w:r>
            <w:r w:rsidRPr="00EC1D27">
              <w:rPr>
                <w:rFonts w:ascii="Arial" w:hAnsi="Arial" w:cs="Arial"/>
                <w:color w:val="003399"/>
                <w:w w:val="110"/>
              </w:rPr>
              <w:t>-</w:t>
            </w:r>
            <w:r w:rsidRPr="00EC1D27">
              <w:rPr>
                <w:rFonts w:ascii="Arial" w:hAnsi="Arial" w:cs="Arial"/>
                <w:color w:val="003399"/>
                <w:spacing w:val="71"/>
                <w:w w:val="150"/>
              </w:rPr>
              <w:t xml:space="preserve"> </w:t>
            </w:r>
            <w:r w:rsidRPr="00EC1D27">
              <w:rPr>
                <w:rFonts w:ascii="Arial" w:hAnsi="Arial" w:cs="Arial"/>
                <w:color w:val="003399"/>
                <w:w w:val="110"/>
              </w:rPr>
              <w:t>Improve</w:t>
            </w:r>
            <w:r w:rsidRPr="00EC1D27">
              <w:rPr>
                <w:rFonts w:ascii="Arial" w:hAnsi="Arial" w:cs="Arial"/>
                <w:color w:val="003399"/>
                <w:spacing w:val="69"/>
                <w:w w:val="150"/>
              </w:rPr>
              <w:t xml:space="preserve"> </w:t>
            </w:r>
            <w:r w:rsidRPr="00EC1D27">
              <w:rPr>
                <w:rFonts w:ascii="Arial" w:hAnsi="Arial" w:cs="Arial"/>
                <w:color w:val="003399"/>
                <w:w w:val="110"/>
              </w:rPr>
              <w:t>employment</w:t>
            </w:r>
            <w:r w:rsidRPr="00EC1D27">
              <w:rPr>
                <w:rFonts w:ascii="Arial" w:hAnsi="Arial" w:cs="Arial"/>
                <w:color w:val="003399"/>
                <w:spacing w:val="71"/>
                <w:w w:val="150"/>
              </w:rPr>
              <w:t xml:space="preserve"> </w:t>
            </w:r>
            <w:r w:rsidRPr="00EC1D27">
              <w:rPr>
                <w:rFonts w:ascii="Arial" w:hAnsi="Arial" w:cs="Arial"/>
                <w:color w:val="003399"/>
                <w:w w:val="110"/>
              </w:rPr>
              <w:t>and</w:t>
            </w:r>
            <w:r w:rsidRPr="00EC1D27">
              <w:rPr>
                <w:rFonts w:ascii="Arial" w:hAnsi="Arial" w:cs="Arial"/>
                <w:color w:val="003399"/>
                <w:spacing w:val="69"/>
                <w:w w:val="150"/>
              </w:rPr>
              <w:t xml:space="preserve"> </w:t>
            </w:r>
            <w:r w:rsidRPr="00EC1D27">
              <w:rPr>
                <w:rFonts w:ascii="Arial" w:hAnsi="Arial" w:cs="Arial"/>
                <w:color w:val="003399"/>
                <w:w w:val="110"/>
              </w:rPr>
              <w:t>promote</w:t>
            </w:r>
            <w:r w:rsidRPr="00EC1D27">
              <w:rPr>
                <w:rFonts w:ascii="Arial" w:hAnsi="Arial" w:cs="Arial"/>
                <w:color w:val="003399"/>
                <w:spacing w:val="69"/>
                <w:w w:val="150"/>
              </w:rPr>
              <w:t xml:space="preserve"> </w:t>
            </w:r>
            <w:r w:rsidRPr="00EC1D27">
              <w:rPr>
                <w:rFonts w:ascii="Arial" w:hAnsi="Arial" w:cs="Arial"/>
                <w:color w:val="003399"/>
                <w:w w:val="110"/>
              </w:rPr>
              <w:t>cross-border</w:t>
            </w:r>
            <w:r w:rsidRPr="00EC1D27">
              <w:rPr>
                <w:rFonts w:ascii="Arial" w:hAnsi="Arial" w:cs="Arial"/>
                <w:color w:val="003399"/>
                <w:spacing w:val="73"/>
                <w:w w:val="150"/>
              </w:rPr>
              <w:t xml:space="preserve"> </w:t>
            </w:r>
            <w:r w:rsidRPr="00EC1D27">
              <w:rPr>
                <w:rFonts w:ascii="Arial" w:hAnsi="Arial" w:cs="Arial"/>
                <w:color w:val="003399"/>
                <w:w w:val="110"/>
              </w:rPr>
              <w:t>labour</w:t>
            </w:r>
            <w:r w:rsidRPr="00EC1D27">
              <w:rPr>
                <w:rFonts w:ascii="Arial" w:hAnsi="Arial" w:cs="Arial"/>
                <w:color w:val="003399"/>
                <w:spacing w:val="69"/>
                <w:w w:val="150"/>
              </w:rPr>
              <w:t xml:space="preserve"> </w:t>
            </w:r>
            <w:r w:rsidRPr="00EC1D27">
              <w:rPr>
                <w:rFonts w:ascii="Arial" w:hAnsi="Arial" w:cs="Arial"/>
                <w:color w:val="003399"/>
                <w:spacing w:val="-2"/>
                <w:w w:val="110"/>
              </w:rPr>
              <w:t>mobility</w:t>
            </w:r>
          </w:p>
          <w:p w14:paraId="0F608318" w14:textId="77777777" w:rsidR="00AC0CEE" w:rsidRPr="00EC1D27" w:rsidRDefault="00000000">
            <w:pPr>
              <w:pStyle w:val="TableParagraph"/>
              <w:spacing w:before="95"/>
              <w:ind w:left="105"/>
              <w:rPr>
                <w:rFonts w:ascii="Arial" w:hAnsi="Arial" w:cs="Arial"/>
              </w:rPr>
            </w:pPr>
            <w:r w:rsidRPr="00EC1D27">
              <w:rPr>
                <w:rFonts w:ascii="Arial" w:hAnsi="Arial" w:cs="Arial"/>
                <w:color w:val="003399"/>
                <w:w w:val="105"/>
              </w:rPr>
              <w:t>(Cooperating</w:t>
            </w:r>
            <w:r w:rsidRPr="00EC1D27">
              <w:rPr>
                <w:rFonts w:ascii="Arial" w:hAnsi="Arial" w:cs="Arial"/>
                <w:color w:val="003399"/>
                <w:spacing w:val="-11"/>
                <w:w w:val="105"/>
              </w:rPr>
              <w:t xml:space="preserve"> </w:t>
            </w:r>
            <w:r w:rsidRPr="00EC1D27">
              <w:rPr>
                <w:rFonts w:ascii="Arial" w:hAnsi="Arial" w:cs="Arial"/>
                <w:color w:val="003399"/>
                <w:w w:val="105"/>
              </w:rPr>
              <w:t>on</w:t>
            </w:r>
            <w:r w:rsidRPr="00EC1D27">
              <w:rPr>
                <w:rFonts w:ascii="Arial" w:hAnsi="Arial" w:cs="Arial"/>
                <w:color w:val="003399"/>
                <w:spacing w:val="-12"/>
                <w:w w:val="105"/>
              </w:rPr>
              <w:t xml:space="preserve"> </w:t>
            </w:r>
            <w:r w:rsidRPr="00EC1D27">
              <w:rPr>
                <w:rFonts w:ascii="Arial" w:hAnsi="Arial" w:cs="Arial"/>
                <w:color w:val="003399"/>
                <w:spacing w:val="-2"/>
                <w:w w:val="105"/>
              </w:rPr>
              <w:t>employment)</w:t>
            </w:r>
          </w:p>
        </w:tc>
      </w:tr>
      <w:tr w:rsidR="00AC0CEE" w14:paraId="7FD3FD7A" w14:textId="77777777">
        <w:trPr>
          <w:trHeight w:val="1411"/>
        </w:trPr>
        <w:tc>
          <w:tcPr>
            <w:tcW w:w="2067" w:type="dxa"/>
          </w:tcPr>
          <w:p w14:paraId="6C893E0A" w14:textId="77777777" w:rsidR="00AC0CEE" w:rsidRDefault="00000000">
            <w:pPr>
              <w:pStyle w:val="TableParagraph"/>
              <w:spacing w:line="266" w:lineRule="auto"/>
              <w:ind w:left="616" w:hanging="216"/>
              <w:rPr>
                <w:rFonts w:ascii="Arial Black"/>
              </w:rPr>
            </w:pPr>
            <w:r>
              <w:rPr>
                <w:rFonts w:ascii="Arial Black"/>
                <w:color w:val="003399"/>
                <w:spacing w:val="-2"/>
                <w:w w:val="90"/>
              </w:rPr>
              <w:t xml:space="preserve">Investment </w:t>
            </w:r>
            <w:r>
              <w:rPr>
                <w:rFonts w:ascii="Arial Black"/>
                <w:color w:val="003399"/>
                <w:spacing w:val="-2"/>
              </w:rPr>
              <w:t>priority</w:t>
            </w:r>
          </w:p>
        </w:tc>
        <w:tc>
          <w:tcPr>
            <w:tcW w:w="8101" w:type="dxa"/>
          </w:tcPr>
          <w:p w14:paraId="681DF9B2" w14:textId="77777777" w:rsidR="00AC0CEE" w:rsidRPr="00EC1D27" w:rsidRDefault="00000000">
            <w:pPr>
              <w:pStyle w:val="TableParagraph"/>
              <w:spacing w:before="29" w:line="331" w:lineRule="auto"/>
              <w:ind w:left="105" w:right="99"/>
              <w:jc w:val="both"/>
              <w:rPr>
                <w:rFonts w:ascii="Arial" w:hAnsi="Arial" w:cs="Arial"/>
              </w:rPr>
            </w:pPr>
            <w:r w:rsidRPr="00EC1D27">
              <w:rPr>
                <w:rFonts w:ascii="Arial" w:hAnsi="Arial" w:cs="Arial"/>
                <w:color w:val="003399"/>
                <w:w w:val="110"/>
              </w:rPr>
              <w:t xml:space="preserve">8/b Supporting employment-friendly growth through the development of endogenous potential as part of a territorial strategy for specific areas, </w:t>
            </w:r>
            <w:r w:rsidRPr="00EC1D27">
              <w:rPr>
                <w:rFonts w:ascii="Arial" w:hAnsi="Arial" w:cs="Arial"/>
                <w:color w:val="003399"/>
              </w:rPr>
              <w:t>including</w:t>
            </w:r>
            <w:r w:rsidRPr="00EC1D27">
              <w:rPr>
                <w:rFonts w:ascii="Arial" w:hAnsi="Arial" w:cs="Arial"/>
                <w:color w:val="003399"/>
                <w:spacing w:val="52"/>
              </w:rPr>
              <w:t xml:space="preserve"> </w:t>
            </w:r>
            <w:r w:rsidRPr="00EC1D27">
              <w:rPr>
                <w:rFonts w:ascii="Arial" w:hAnsi="Arial" w:cs="Arial"/>
                <w:color w:val="003399"/>
              </w:rPr>
              <w:t>the</w:t>
            </w:r>
            <w:r w:rsidRPr="00EC1D27">
              <w:rPr>
                <w:rFonts w:ascii="Arial" w:hAnsi="Arial" w:cs="Arial"/>
                <w:color w:val="003399"/>
                <w:spacing w:val="55"/>
              </w:rPr>
              <w:t xml:space="preserve"> </w:t>
            </w:r>
            <w:r w:rsidRPr="00EC1D27">
              <w:rPr>
                <w:rFonts w:ascii="Arial" w:hAnsi="Arial" w:cs="Arial"/>
                <w:color w:val="003399"/>
              </w:rPr>
              <w:t>conversion</w:t>
            </w:r>
            <w:r w:rsidRPr="00EC1D27">
              <w:rPr>
                <w:rFonts w:ascii="Arial" w:hAnsi="Arial" w:cs="Arial"/>
                <w:color w:val="003399"/>
                <w:spacing w:val="52"/>
              </w:rPr>
              <w:t xml:space="preserve"> </w:t>
            </w:r>
            <w:r w:rsidRPr="00EC1D27">
              <w:rPr>
                <w:rFonts w:ascii="Arial" w:hAnsi="Arial" w:cs="Arial"/>
                <w:color w:val="003399"/>
              </w:rPr>
              <w:t>of</w:t>
            </w:r>
            <w:r w:rsidRPr="00EC1D27">
              <w:rPr>
                <w:rFonts w:ascii="Arial" w:hAnsi="Arial" w:cs="Arial"/>
                <w:color w:val="003399"/>
                <w:spacing w:val="54"/>
              </w:rPr>
              <w:t xml:space="preserve"> </w:t>
            </w:r>
            <w:r w:rsidRPr="00EC1D27">
              <w:rPr>
                <w:rFonts w:ascii="Arial" w:hAnsi="Arial" w:cs="Arial"/>
                <w:color w:val="003399"/>
              </w:rPr>
              <w:t>declining</w:t>
            </w:r>
            <w:r w:rsidRPr="00EC1D27">
              <w:rPr>
                <w:rFonts w:ascii="Arial" w:hAnsi="Arial" w:cs="Arial"/>
                <w:color w:val="003399"/>
                <w:spacing w:val="52"/>
              </w:rPr>
              <w:t xml:space="preserve"> </w:t>
            </w:r>
            <w:r w:rsidRPr="00EC1D27">
              <w:rPr>
                <w:rFonts w:ascii="Arial" w:hAnsi="Arial" w:cs="Arial"/>
                <w:color w:val="003399"/>
              </w:rPr>
              <w:t>industrial</w:t>
            </w:r>
            <w:r w:rsidRPr="00EC1D27">
              <w:rPr>
                <w:rFonts w:ascii="Arial" w:hAnsi="Arial" w:cs="Arial"/>
                <w:color w:val="003399"/>
                <w:spacing w:val="54"/>
              </w:rPr>
              <w:t xml:space="preserve"> </w:t>
            </w:r>
            <w:r w:rsidRPr="00EC1D27">
              <w:rPr>
                <w:rFonts w:ascii="Arial" w:hAnsi="Arial" w:cs="Arial"/>
                <w:color w:val="003399"/>
              </w:rPr>
              <w:t>regions</w:t>
            </w:r>
            <w:r w:rsidRPr="00EC1D27">
              <w:rPr>
                <w:rFonts w:ascii="Arial" w:hAnsi="Arial" w:cs="Arial"/>
                <w:color w:val="003399"/>
                <w:spacing w:val="56"/>
              </w:rPr>
              <w:t xml:space="preserve"> </w:t>
            </w:r>
            <w:r w:rsidRPr="00EC1D27">
              <w:rPr>
                <w:rFonts w:ascii="Arial" w:hAnsi="Arial" w:cs="Arial"/>
                <w:color w:val="003399"/>
              </w:rPr>
              <w:t>and</w:t>
            </w:r>
            <w:r w:rsidRPr="00EC1D27">
              <w:rPr>
                <w:rFonts w:ascii="Arial" w:hAnsi="Arial" w:cs="Arial"/>
                <w:color w:val="003399"/>
                <w:spacing w:val="48"/>
              </w:rPr>
              <w:t xml:space="preserve"> </w:t>
            </w:r>
            <w:r w:rsidRPr="00EC1D27">
              <w:rPr>
                <w:rFonts w:ascii="Arial" w:hAnsi="Arial" w:cs="Arial"/>
                <w:color w:val="003399"/>
              </w:rPr>
              <w:t>enhancement</w:t>
            </w:r>
            <w:r w:rsidRPr="00EC1D27">
              <w:rPr>
                <w:rFonts w:ascii="Arial" w:hAnsi="Arial" w:cs="Arial"/>
                <w:color w:val="003399"/>
                <w:spacing w:val="53"/>
              </w:rPr>
              <w:t xml:space="preserve"> </w:t>
            </w:r>
            <w:r w:rsidRPr="00EC1D27">
              <w:rPr>
                <w:rFonts w:ascii="Arial" w:hAnsi="Arial" w:cs="Arial"/>
                <w:color w:val="003399"/>
                <w:spacing w:val="-5"/>
              </w:rPr>
              <w:t>of</w:t>
            </w:r>
          </w:p>
          <w:p w14:paraId="61010970" w14:textId="77777777" w:rsidR="00AC0CEE" w:rsidRPr="00EC1D27" w:rsidRDefault="00000000">
            <w:pPr>
              <w:pStyle w:val="TableParagraph"/>
              <w:spacing w:before="2"/>
              <w:ind w:left="105"/>
              <w:jc w:val="both"/>
              <w:rPr>
                <w:rFonts w:ascii="Arial" w:hAnsi="Arial" w:cs="Arial"/>
              </w:rPr>
            </w:pPr>
            <w:r w:rsidRPr="00EC1D27">
              <w:rPr>
                <w:rFonts w:ascii="Arial" w:hAnsi="Arial" w:cs="Arial"/>
                <w:color w:val="003399"/>
                <w:w w:val="105"/>
              </w:rPr>
              <w:t>accessibility</w:t>
            </w:r>
            <w:r w:rsidRPr="00EC1D27">
              <w:rPr>
                <w:rFonts w:ascii="Arial" w:hAnsi="Arial" w:cs="Arial"/>
                <w:color w:val="003399"/>
                <w:spacing w:val="-2"/>
                <w:w w:val="105"/>
              </w:rPr>
              <w:t xml:space="preserve"> </w:t>
            </w:r>
            <w:r w:rsidRPr="00EC1D27">
              <w:rPr>
                <w:rFonts w:ascii="Arial" w:hAnsi="Arial" w:cs="Arial"/>
                <w:color w:val="003399"/>
                <w:w w:val="105"/>
              </w:rPr>
              <w:t>to,</w:t>
            </w:r>
            <w:r w:rsidRPr="00EC1D27">
              <w:rPr>
                <w:rFonts w:ascii="Arial" w:hAnsi="Arial" w:cs="Arial"/>
                <w:color w:val="003399"/>
                <w:spacing w:val="-1"/>
                <w:w w:val="105"/>
              </w:rPr>
              <w:t xml:space="preserve"> </w:t>
            </w:r>
            <w:r w:rsidRPr="00EC1D27">
              <w:rPr>
                <w:rFonts w:ascii="Arial" w:hAnsi="Arial" w:cs="Arial"/>
                <w:color w:val="003399"/>
                <w:w w:val="105"/>
              </w:rPr>
              <w:t>and</w:t>
            </w:r>
            <w:r w:rsidRPr="00EC1D27">
              <w:rPr>
                <w:rFonts w:ascii="Arial" w:hAnsi="Arial" w:cs="Arial"/>
                <w:color w:val="003399"/>
                <w:spacing w:val="-2"/>
                <w:w w:val="105"/>
              </w:rPr>
              <w:t xml:space="preserve"> </w:t>
            </w:r>
            <w:r w:rsidRPr="00EC1D27">
              <w:rPr>
                <w:rFonts w:ascii="Arial" w:hAnsi="Arial" w:cs="Arial"/>
                <w:color w:val="003399"/>
                <w:w w:val="105"/>
              </w:rPr>
              <w:t>development</w:t>
            </w:r>
            <w:r w:rsidRPr="00EC1D27">
              <w:rPr>
                <w:rFonts w:ascii="Arial" w:hAnsi="Arial" w:cs="Arial"/>
                <w:color w:val="003399"/>
                <w:spacing w:val="-2"/>
                <w:w w:val="105"/>
              </w:rPr>
              <w:t xml:space="preserve"> </w:t>
            </w:r>
            <w:r w:rsidRPr="00EC1D27">
              <w:rPr>
                <w:rFonts w:ascii="Arial" w:hAnsi="Arial" w:cs="Arial"/>
                <w:color w:val="003399"/>
                <w:w w:val="105"/>
              </w:rPr>
              <w:t>of,</w:t>
            </w:r>
            <w:r w:rsidRPr="00EC1D27">
              <w:rPr>
                <w:rFonts w:ascii="Arial" w:hAnsi="Arial" w:cs="Arial"/>
                <w:color w:val="003399"/>
                <w:spacing w:val="-1"/>
                <w:w w:val="105"/>
              </w:rPr>
              <w:t xml:space="preserve"> </w:t>
            </w:r>
            <w:r w:rsidRPr="00EC1D27">
              <w:rPr>
                <w:rFonts w:ascii="Arial" w:hAnsi="Arial" w:cs="Arial"/>
                <w:color w:val="003399"/>
                <w:w w:val="105"/>
              </w:rPr>
              <w:t>specific</w:t>
            </w:r>
            <w:r w:rsidRPr="00EC1D27">
              <w:rPr>
                <w:rFonts w:ascii="Arial" w:hAnsi="Arial" w:cs="Arial"/>
                <w:color w:val="003399"/>
                <w:spacing w:val="-1"/>
                <w:w w:val="105"/>
              </w:rPr>
              <w:t xml:space="preserve"> </w:t>
            </w:r>
            <w:r w:rsidRPr="00EC1D27">
              <w:rPr>
                <w:rFonts w:ascii="Arial" w:hAnsi="Arial" w:cs="Arial"/>
                <w:color w:val="003399"/>
                <w:w w:val="105"/>
              </w:rPr>
              <w:t>natural</w:t>
            </w:r>
            <w:r w:rsidRPr="00EC1D27">
              <w:rPr>
                <w:rFonts w:ascii="Arial" w:hAnsi="Arial" w:cs="Arial"/>
                <w:color w:val="003399"/>
                <w:spacing w:val="-3"/>
                <w:w w:val="105"/>
              </w:rPr>
              <w:t xml:space="preserve"> </w:t>
            </w:r>
            <w:r w:rsidRPr="00EC1D27">
              <w:rPr>
                <w:rFonts w:ascii="Arial" w:hAnsi="Arial" w:cs="Arial"/>
                <w:color w:val="003399"/>
                <w:w w:val="105"/>
              </w:rPr>
              <w:t>and</w:t>
            </w:r>
            <w:r w:rsidRPr="00EC1D27">
              <w:rPr>
                <w:rFonts w:ascii="Arial" w:hAnsi="Arial" w:cs="Arial"/>
                <w:color w:val="003399"/>
                <w:spacing w:val="-1"/>
                <w:w w:val="105"/>
              </w:rPr>
              <w:t xml:space="preserve"> </w:t>
            </w:r>
            <w:r w:rsidRPr="00EC1D27">
              <w:rPr>
                <w:rFonts w:ascii="Arial" w:hAnsi="Arial" w:cs="Arial"/>
                <w:color w:val="003399"/>
                <w:w w:val="105"/>
              </w:rPr>
              <w:t>cultural</w:t>
            </w:r>
            <w:r w:rsidRPr="00EC1D27">
              <w:rPr>
                <w:rFonts w:ascii="Arial" w:hAnsi="Arial" w:cs="Arial"/>
                <w:color w:val="003399"/>
                <w:spacing w:val="-3"/>
                <w:w w:val="105"/>
              </w:rPr>
              <w:t xml:space="preserve"> </w:t>
            </w:r>
            <w:r w:rsidRPr="00EC1D27">
              <w:rPr>
                <w:rFonts w:ascii="Arial" w:hAnsi="Arial" w:cs="Arial"/>
                <w:color w:val="003399"/>
                <w:spacing w:val="-2"/>
                <w:w w:val="105"/>
              </w:rPr>
              <w:t>resources</w:t>
            </w:r>
          </w:p>
        </w:tc>
      </w:tr>
      <w:tr w:rsidR="00AC0CEE" w14:paraId="1F38A4ED" w14:textId="77777777">
        <w:trPr>
          <w:trHeight w:val="633"/>
        </w:trPr>
        <w:tc>
          <w:tcPr>
            <w:tcW w:w="2067" w:type="dxa"/>
          </w:tcPr>
          <w:p w14:paraId="02B031D4" w14:textId="77777777" w:rsidR="00AC0CEE" w:rsidRDefault="00000000">
            <w:pPr>
              <w:pStyle w:val="TableParagraph"/>
              <w:spacing w:line="301" w:lineRule="exact"/>
              <w:ind w:left="8" w:right="4"/>
              <w:jc w:val="center"/>
              <w:rPr>
                <w:rFonts w:ascii="Arial Black"/>
              </w:rPr>
            </w:pPr>
            <w:r>
              <w:rPr>
                <w:rFonts w:ascii="Arial Black"/>
                <w:color w:val="003399"/>
                <w:spacing w:val="-2"/>
              </w:rPr>
              <w:t>Implementation</w:t>
            </w:r>
          </w:p>
          <w:p w14:paraId="3C7432E9" w14:textId="77777777" w:rsidR="00AC0CEE" w:rsidRDefault="00000000">
            <w:pPr>
              <w:pStyle w:val="TableParagraph"/>
              <w:spacing w:before="35" w:line="277" w:lineRule="exact"/>
              <w:ind w:left="8" w:right="4"/>
              <w:jc w:val="center"/>
              <w:rPr>
                <w:rFonts w:ascii="Arial Black"/>
              </w:rPr>
            </w:pPr>
            <w:r>
              <w:rPr>
                <w:rFonts w:ascii="Arial Black"/>
                <w:color w:val="003399"/>
                <w:spacing w:val="-2"/>
              </w:rPr>
              <w:t>period</w:t>
            </w:r>
          </w:p>
        </w:tc>
        <w:tc>
          <w:tcPr>
            <w:tcW w:w="8101" w:type="dxa"/>
          </w:tcPr>
          <w:p w14:paraId="50D1E485" w14:textId="77777777" w:rsidR="00AC0CEE" w:rsidRPr="00EC1D27" w:rsidRDefault="00000000">
            <w:pPr>
              <w:pStyle w:val="TableParagraph"/>
              <w:spacing w:before="137"/>
              <w:ind w:left="105"/>
              <w:rPr>
                <w:rFonts w:ascii="Arial" w:hAnsi="Arial" w:cs="Arial"/>
              </w:rPr>
            </w:pPr>
            <w:r w:rsidRPr="00EC1D27">
              <w:rPr>
                <w:rFonts w:ascii="Arial" w:hAnsi="Arial" w:cs="Arial"/>
                <w:color w:val="003399"/>
              </w:rPr>
              <w:t>40</w:t>
            </w:r>
            <w:r w:rsidRPr="00EC1D27">
              <w:rPr>
                <w:rFonts w:ascii="Arial" w:hAnsi="Arial" w:cs="Arial"/>
                <w:color w:val="003399"/>
                <w:spacing w:val="18"/>
              </w:rPr>
              <w:t xml:space="preserve"> </w:t>
            </w:r>
            <w:r w:rsidRPr="00EC1D27">
              <w:rPr>
                <w:rFonts w:ascii="Arial" w:hAnsi="Arial" w:cs="Arial"/>
                <w:color w:val="003399"/>
              </w:rPr>
              <w:t>months</w:t>
            </w:r>
            <w:r w:rsidRPr="00EC1D27">
              <w:rPr>
                <w:rFonts w:ascii="Arial" w:hAnsi="Arial" w:cs="Arial"/>
                <w:color w:val="003399"/>
                <w:spacing w:val="20"/>
              </w:rPr>
              <w:t xml:space="preserve"> </w:t>
            </w:r>
            <w:r w:rsidRPr="00EC1D27">
              <w:rPr>
                <w:rFonts w:ascii="Arial" w:hAnsi="Arial" w:cs="Arial"/>
                <w:color w:val="003399"/>
              </w:rPr>
              <w:t>(1</w:t>
            </w:r>
            <w:r w:rsidRPr="00EC1D27">
              <w:rPr>
                <w:rFonts w:ascii="Arial" w:hAnsi="Arial" w:cs="Arial"/>
                <w:color w:val="003399"/>
                <w:vertAlign w:val="superscript"/>
              </w:rPr>
              <w:t>st</w:t>
            </w:r>
            <w:r w:rsidRPr="00EC1D27">
              <w:rPr>
                <w:rFonts w:ascii="Arial" w:hAnsi="Arial" w:cs="Arial"/>
                <w:color w:val="003399"/>
                <w:spacing w:val="20"/>
              </w:rPr>
              <w:t xml:space="preserve"> </w:t>
            </w:r>
            <w:r w:rsidRPr="00EC1D27">
              <w:rPr>
                <w:rFonts w:ascii="Arial" w:hAnsi="Arial" w:cs="Arial"/>
                <w:color w:val="003399"/>
              </w:rPr>
              <w:t>of</w:t>
            </w:r>
            <w:r w:rsidRPr="00EC1D27">
              <w:rPr>
                <w:rFonts w:ascii="Arial" w:hAnsi="Arial" w:cs="Arial"/>
                <w:color w:val="003399"/>
                <w:spacing w:val="20"/>
              </w:rPr>
              <w:t xml:space="preserve"> </w:t>
            </w:r>
            <w:r w:rsidRPr="00EC1D27">
              <w:rPr>
                <w:rFonts w:ascii="Arial" w:hAnsi="Arial" w:cs="Arial"/>
                <w:color w:val="003399"/>
              </w:rPr>
              <w:t>February</w:t>
            </w:r>
            <w:r w:rsidRPr="00EC1D27">
              <w:rPr>
                <w:rFonts w:ascii="Arial" w:hAnsi="Arial" w:cs="Arial"/>
                <w:color w:val="003399"/>
                <w:spacing w:val="22"/>
              </w:rPr>
              <w:t xml:space="preserve"> </w:t>
            </w:r>
            <w:r w:rsidRPr="00EC1D27">
              <w:rPr>
                <w:rFonts w:ascii="Arial" w:hAnsi="Arial" w:cs="Arial"/>
                <w:color w:val="003399"/>
              </w:rPr>
              <w:t>2020</w:t>
            </w:r>
            <w:r w:rsidRPr="00EC1D27">
              <w:rPr>
                <w:rFonts w:ascii="Arial" w:hAnsi="Arial" w:cs="Arial"/>
                <w:color w:val="003399"/>
                <w:spacing w:val="22"/>
              </w:rPr>
              <w:t xml:space="preserve"> </w:t>
            </w:r>
            <w:r w:rsidRPr="00EC1D27">
              <w:rPr>
                <w:rFonts w:ascii="Arial" w:hAnsi="Arial" w:cs="Arial"/>
                <w:color w:val="003399"/>
              </w:rPr>
              <w:t>–</w:t>
            </w:r>
            <w:r w:rsidRPr="00EC1D27">
              <w:rPr>
                <w:rFonts w:ascii="Arial" w:hAnsi="Arial" w:cs="Arial"/>
                <w:color w:val="003399"/>
                <w:spacing w:val="18"/>
              </w:rPr>
              <w:t xml:space="preserve"> </w:t>
            </w:r>
            <w:r w:rsidRPr="00EC1D27">
              <w:rPr>
                <w:rFonts w:ascii="Arial" w:hAnsi="Arial" w:cs="Arial"/>
                <w:color w:val="003399"/>
              </w:rPr>
              <w:t>31</w:t>
            </w:r>
            <w:r w:rsidRPr="00EC1D27">
              <w:rPr>
                <w:rFonts w:ascii="Arial" w:hAnsi="Arial" w:cs="Arial"/>
                <w:color w:val="003399"/>
                <w:vertAlign w:val="superscript"/>
              </w:rPr>
              <w:t>st</w:t>
            </w:r>
            <w:r w:rsidRPr="00EC1D27">
              <w:rPr>
                <w:rFonts w:ascii="Arial" w:hAnsi="Arial" w:cs="Arial"/>
                <w:color w:val="003399"/>
                <w:spacing w:val="20"/>
              </w:rPr>
              <w:t xml:space="preserve"> </w:t>
            </w:r>
            <w:r w:rsidRPr="00EC1D27">
              <w:rPr>
                <w:rFonts w:ascii="Arial" w:hAnsi="Arial" w:cs="Arial"/>
                <w:color w:val="003399"/>
              </w:rPr>
              <w:t>of</w:t>
            </w:r>
            <w:r w:rsidRPr="00EC1D27">
              <w:rPr>
                <w:rFonts w:ascii="Arial" w:hAnsi="Arial" w:cs="Arial"/>
                <w:color w:val="003399"/>
                <w:spacing w:val="21"/>
              </w:rPr>
              <w:t xml:space="preserve"> </w:t>
            </w:r>
            <w:r w:rsidRPr="00EC1D27">
              <w:rPr>
                <w:rFonts w:ascii="Arial" w:hAnsi="Arial" w:cs="Arial"/>
                <w:color w:val="003399"/>
              </w:rPr>
              <w:t>May</w:t>
            </w:r>
            <w:r w:rsidRPr="00EC1D27">
              <w:rPr>
                <w:rFonts w:ascii="Arial" w:hAnsi="Arial" w:cs="Arial"/>
                <w:color w:val="003399"/>
                <w:spacing w:val="16"/>
              </w:rPr>
              <w:t xml:space="preserve"> </w:t>
            </w:r>
            <w:r w:rsidRPr="00EC1D27">
              <w:rPr>
                <w:rFonts w:ascii="Arial" w:hAnsi="Arial" w:cs="Arial"/>
                <w:color w:val="003399"/>
                <w:spacing w:val="-2"/>
              </w:rPr>
              <w:t>2023)</w:t>
            </w:r>
          </w:p>
        </w:tc>
      </w:tr>
      <w:tr w:rsidR="00AC0CEE" w14:paraId="395E7A17" w14:textId="77777777">
        <w:trPr>
          <w:trHeight w:val="1617"/>
        </w:trPr>
        <w:tc>
          <w:tcPr>
            <w:tcW w:w="2067" w:type="dxa"/>
          </w:tcPr>
          <w:p w14:paraId="5B1BCD12" w14:textId="77777777" w:rsidR="00AC0CEE" w:rsidRDefault="00AC0CEE">
            <w:pPr>
              <w:pStyle w:val="TableParagraph"/>
              <w:rPr>
                <w:rFonts w:ascii="Times New Roman"/>
              </w:rPr>
            </w:pPr>
          </w:p>
          <w:p w14:paraId="5497157D" w14:textId="77777777" w:rsidR="00AC0CEE" w:rsidRDefault="00AC0CEE">
            <w:pPr>
              <w:pStyle w:val="TableParagraph"/>
              <w:spacing w:before="62"/>
              <w:rPr>
                <w:rFonts w:ascii="Times New Roman"/>
              </w:rPr>
            </w:pPr>
          </w:p>
          <w:p w14:paraId="4320301B" w14:textId="77777777" w:rsidR="00AC0CEE" w:rsidRDefault="00000000">
            <w:pPr>
              <w:pStyle w:val="TableParagraph"/>
              <w:spacing w:before="1"/>
              <w:ind w:left="8" w:right="1"/>
              <w:jc w:val="center"/>
              <w:rPr>
                <w:rFonts w:ascii="Arial Black"/>
              </w:rPr>
            </w:pPr>
            <w:r>
              <w:rPr>
                <w:rFonts w:ascii="Arial Black"/>
                <w:color w:val="003399"/>
                <w:spacing w:val="-2"/>
              </w:rPr>
              <w:t>Objective</w:t>
            </w:r>
          </w:p>
        </w:tc>
        <w:tc>
          <w:tcPr>
            <w:tcW w:w="8101" w:type="dxa"/>
          </w:tcPr>
          <w:p w14:paraId="44E25187" w14:textId="2FD74DA1" w:rsidR="00AC0CEE" w:rsidRDefault="00000000">
            <w:pPr>
              <w:pStyle w:val="TableParagraph"/>
              <w:spacing w:before="29" w:line="288" w:lineRule="auto"/>
              <w:ind w:left="105" w:right="97"/>
              <w:jc w:val="both"/>
            </w:pPr>
            <w:r w:rsidRPr="00EC1D27">
              <w:rPr>
                <w:rFonts w:ascii="Arial" w:hAnsi="Arial" w:cs="Arial"/>
                <w:color w:val="003399"/>
                <w:w w:val="110"/>
              </w:rPr>
              <w:t xml:space="preserve">The main objective </w:t>
            </w:r>
            <w:r w:rsidR="00EC1D27">
              <w:rPr>
                <w:rFonts w:ascii="Arial" w:hAnsi="Arial" w:cs="Arial"/>
                <w:color w:val="003399"/>
                <w:w w:val="110"/>
              </w:rPr>
              <w:t>was</w:t>
            </w:r>
            <w:r w:rsidRPr="00EC1D27">
              <w:rPr>
                <w:rFonts w:ascii="Arial" w:hAnsi="Arial" w:cs="Arial"/>
                <w:color w:val="003399"/>
                <w:w w:val="110"/>
              </w:rPr>
              <w:t xml:space="preserve"> to encourage the development of a common labour market and to improve labour mobility in the border region. Strengthening cooperation</w:t>
            </w:r>
            <w:r w:rsidRPr="00EC1D27">
              <w:rPr>
                <w:rFonts w:ascii="Arial" w:hAnsi="Arial" w:cs="Arial"/>
                <w:color w:val="003399"/>
                <w:spacing w:val="-5"/>
                <w:w w:val="110"/>
              </w:rPr>
              <w:t xml:space="preserve"> </w:t>
            </w:r>
            <w:r w:rsidRPr="00EC1D27">
              <w:rPr>
                <w:rFonts w:ascii="Arial" w:hAnsi="Arial" w:cs="Arial"/>
                <w:color w:val="003399"/>
                <w:w w:val="110"/>
              </w:rPr>
              <w:t>between</w:t>
            </w:r>
            <w:r w:rsidRPr="00EC1D27">
              <w:rPr>
                <w:rFonts w:ascii="Arial" w:hAnsi="Arial" w:cs="Arial"/>
                <w:color w:val="003399"/>
                <w:spacing w:val="-5"/>
                <w:w w:val="110"/>
              </w:rPr>
              <w:t xml:space="preserve"> </w:t>
            </w:r>
            <w:r w:rsidRPr="00EC1D27">
              <w:rPr>
                <w:rFonts w:ascii="Arial" w:hAnsi="Arial" w:cs="Arial"/>
                <w:color w:val="003399"/>
                <w:w w:val="110"/>
              </w:rPr>
              <w:t>labour</w:t>
            </w:r>
            <w:r w:rsidRPr="00EC1D27">
              <w:rPr>
                <w:rFonts w:ascii="Arial" w:hAnsi="Arial" w:cs="Arial"/>
                <w:color w:val="003399"/>
                <w:spacing w:val="-5"/>
                <w:w w:val="110"/>
              </w:rPr>
              <w:t xml:space="preserve"> </w:t>
            </w:r>
            <w:r w:rsidRPr="00EC1D27">
              <w:rPr>
                <w:rFonts w:ascii="Arial" w:hAnsi="Arial" w:cs="Arial"/>
                <w:color w:val="003399"/>
                <w:w w:val="110"/>
              </w:rPr>
              <w:t>market</w:t>
            </w:r>
            <w:r w:rsidRPr="00EC1D27">
              <w:rPr>
                <w:rFonts w:ascii="Arial" w:hAnsi="Arial" w:cs="Arial"/>
                <w:color w:val="003399"/>
                <w:spacing w:val="-5"/>
                <w:w w:val="110"/>
              </w:rPr>
              <w:t xml:space="preserve"> </w:t>
            </w:r>
            <w:r w:rsidRPr="00EC1D27">
              <w:rPr>
                <w:rFonts w:ascii="Arial" w:hAnsi="Arial" w:cs="Arial"/>
                <w:color w:val="003399"/>
                <w:w w:val="110"/>
              </w:rPr>
              <w:t>actors</w:t>
            </w:r>
            <w:r w:rsidRPr="00EC1D27">
              <w:rPr>
                <w:rFonts w:ascii="Arial" w:hAnsi="Arial" w:cs="Arial"/>
                <w:color w:val="003399"/>
                <w:spacing w:val="-5"/>
                <w:w w:val="110"/>
              </w:rPr>
              <w:t xml:space="preserve"> </w:t>
            </w:r>
            <w:r w:rsidRPr="00EC1D27">
              <w:rPr>
                <w:rFonts w:ascii="Arial" w:hAnsi="Arial" w:cs="Arial"/>
                <w:color w:val="003399"/>
                <w:w w:val="110"/>
              </w:rPr>
              <w:t>and</w:t>
            </w:r>
            <w:r w:rsidRPr="00EC1D27">
              <w:rPr>
                <w:rFonts w:ascii="Arial" w:hAnsi="Arial" w:cs="Arial"/>
                <w:color w:val="003399"/>
                <w:spacing w:val="-5"/>
                <w:w w:val="110"/>
              </w:rPr>
              <w:t xml:space="preserve"> </w:t>
            </w:r>
            <w:r w:rsidRPr="00EC1D27">
              <w:rPr>
                <w:rFonts w:ascii="Arial" w:hAnsi="Arial" w:cs="Arial"/>
                <w:color w:val="003399"/>
                <w:w w:val="110"/>
              </w:rPr>
              <w:t>creating</w:t>
            </w:r>
            <w:r w:rsidRPr="00EC1D27">
              <w:rPr>
                <w:rFonts w:ascii="Arial" w:hAnsi="Arial" w:cs="Arial"/>
                <w:color w:val="003399"/>
                <w:spacing w:val="-5"/>
                <w:w w:val="110"/>
              </w:rPr>
              <w:t xml:space="preserve"> </w:t>
            </w:r>
            <w:r w:rsidRPr="00EC1D27">
              <w:rPr>
                <w:rFonts w:ascii="Arial" w:hAnsi="Arial" w:cs="Arial"/>
                <w:color w:val="003399"/>
                <w:w w:val="110"/>
              </w:rPr>
              <w:t>the</w:t>
            </w:r>
            <w:r w:rsidRPr="00EC1D27">
              <w:rPr>
                <w:rFonts w:ascii="Arial" w:hAnsi="Arial" w:cs="Arial"/>
                <w:color w:val="003399"/>
                <w:spacing w:val="-4"/>
                <w:w w:val="110"/>
              </w:rPr>
              <w:t xml:space="preserve"> </w:t>
            </w:r>
            <w:r w:rsidRPr="00EC1D27">
              <w:rPr>
                <w:rFonts w:ascii="Arial" w:hAnsi="Arial" w:cs="Arial"/>
                <w:color w:val="003399"/>
                <w:w w:val="110"/>
              </w:rPr>
              <w:t>foundations</w:t>
            </w:r>
            <w:r w:rsidRPr="00EC1D27">
              <w:rPr>
                <w:rFonts w:ascii="Arial" w:hAnsi="Arial" w:cs="Arial"/>
                <w:color w:val="003399"/>
                <w:spacing w:val="-5"/>
                <w:w w:val="110"/>
              </w:rPr>
              <w:t xml:space="preserve"> </w:t>
            </w:r>
            <w:r w:rsidRPr="00EC1D27">
              <w:rPr>
                <w:rFonts w:ascii="Arial" w:hAnsi="Arial" w:cs="Arial"/>
                <w:color w:val="003399"/>
                <w:w w:val="110"/>
              </w:rPr>
              <w:t>of an</w:t>
            </w:r>
            <w:r w:rsidRPr="00EC1D27">
              <w:rPr>
                <w:rFonts w:ascii="Arial" w:hAnsi="Arial" w:cs="Arial"/>
                <w:color w:val="003399"/>
                <w:spacing w:val="-17"/>
                <w:w w:val="110"/>
              </w:rPr>
              <w:t xml:space="preserve"> </w:t>
            </w:r>
            <w:r w:rsidRPr="00EC1D27">
              <w:rPr>
                <w:rFonts w:ascii="Arial" w:hAnsi="Arial" w:cs="Arial"/>
                <w:color w:val="003399"/>
                <w:w w:val="110"/>
              </w:rPr>
              <w:t>active</w:t>
            </w:r>
            <w:r w:rsidRPr="00EC1D27">
              <w:rPr>
                <w:rFonts w:ascii="Arial" w:hAnsi="Arial" w:cs="Arial"/>
                <w:color w:val="003399"/>
                <w:spacing w:val="-16"/>
                <w:w w:val="110"/>
              </w:rPr>
              <w:t xml:space="preserve"> </w:t>
            </w:r>
            <w:r w:rsidRPr="00EC1D27">
              <w:rPr>
                <w:rFonts w:ascii="Arial" w:hAnsi="Arial" w:cs="Arial"/>
                <w:color w:val="003399"/>
                <w:w w:val="110"/>
              </w:rPr>
              <w:t>cross-border</w:t>
            </w:r>
            <w:r w:rsidRPr="00EC1D27">
              <w:rPr>
                <w:rFonts w:ascii="Arial" w:hAnsi="Arial" w:cs="Arial"/>
                <w:color w:val="003399"/>
                <w:spacing w:val="-16"/>
                <w:w w:val="110"/>
              </w:rPr>
              <w:t xml:space="preserve"> </w:t>
            </w:r>
            <w:r w:rsidRPr="00EC1D27">
              <w:rPr>
                <w:rFonts w:ascii="Arial" w:hAnsi="Arial" w:cs="Arial"/>
                <w:color w:val="003399"/>
                <w:w w:val="110"/>
              </w:rPr>
              <w:t>labour</w:t>
            </w:r>
            <w:r w:rsidRPr="00EC1D27">
              <w:rPr>
                <w:rFonts w:ascii="Arial" w:hAnsi="Arial" w:cs="Arial"/>
                <w:color w:val="003399"/>
                <w:spacing w:val="-16"/>
                <w:w w:val="110"/>
              </w:rPr>
              <w:t xml:space="preserve"> </w:t>
            </w:r>
            <w:r w:rsidRPr="00EC1D27">
              <w:rPr>
                <w:rFonts w:ascii="Arial" w:hAnsi="Arial" w:cs="Arial"/>
                <w:color w:val="003399"/>
                <w:w w:val="110"/>
              </w:rPr>
              <w:t>market</w:t>
            </w:r>
            <w:r w:rsidRPr="00EC1D27">
              <w:rPr>
                <w:rFonts w:ascii="Arial" w:hAnsi="Arial" w:cs="Arial"/>
                <w:color w:val="003399"/>
                <w:spacing w:val="-16"/>
                <w:w w:val="110"/>
              </w:rPr>
              <w:t xml:space="preserve"> </w:t>
            </w:r>
            <w:r w:rsidRPr="00EC1D27">
              <w:rPr>
                <w:rFonts w:ascii="Arial" w:hAnsi="Arial" w:cs="Arial"/>
                <w:color w:val="003399"/>
                <w:w w:val="110"/>
              </w:rPr>
              <w:t>forum</w:t>
            </w:r>
            <w:r w:rsidRPr="00EC1D27">
              <w:rPr>
                <w:rFonts w:ascii="Arial" w:hAnsi="Arial" w:cs="Arial"/>
                <w:color w:val="003399"/>
                <w:spacing w:val="-16"/>
                <w:w w:val="110"/>
              </w:rPr>
              <w:t xml:space="preserve"> </w:t>
            </w:r>
            <w:r w:rsidR="00EC1D27">
              <w:rPr>
                <w:rFonts w:ascii="Arial" w:hAnsi="Arial" w:cs="Arial"/>
                <w:color w:val="003399"/>
                <w:spacing w:val="-16"/>
                <w:w w:val="110"/>
              </w:rPr>
              <w:t>was</w:t>
            </w:r>
            <w:r w:rsidRPr="00EC1D27">
              <w:rPr>
                <w:rFonts w:ascii="Arial" w:hAnsi="Arial" w:cs="Arial"/>
                <w:color w:val="003399"/>
                <w:spacing w:val="-16"/>
                <w:w w:val="110"/>
              </w:rPr>
              <w:t xml:space="preserve"> </w:t>
            </w:r>
            <w:r w:rsidRPr="00EC1D27">
              <w:rPr>
                <w:rFonts w:ascii="Arial" w:hAnsi="Arial" w:cs="Arial"/>
                <w:color w:val="003399"/>
                <w:w w:val="110"/>
              </w:rPr>
              <w:t>the</w:t>
            </w:r>
            <w:r w:rsidRPr="00EC1D27">
              <w:rPr>
                <w:rFonts w:ascii="Arial" w:hAnsi="Arial" w:cs="Arial"/>
                <w:color w:val="003399"/>
                <w:spacing w:val="-16"/>
                <w:w w:val="110"/>
              </w:rPr>
              <w:t xml:space="preserve"> </w:t>
            </w:r>
            <w:r w:rsidRPr="00EC1D27">
              <w:rPr>
                <w:rFonts w:ascii="Arial" w:hAnsi="Arial" w:cs="Arial"/>
                <w:color w:val="003399"/>
                <w:w w:val="110"/>
              </w:rPr>
              <w:t>first</w:t>
            </w:r>
            <w:r w:rsidRPr="00EC1D27">
              <w:rPr>
                <w:rFonts w:ascii="Arial" w:hAnsi="Arial" w:cs="Arial"/>
                <w:color w:val="003399"/>
                <w:spacing w:val="-16"/>
                <w:w w:val="110"/>
              </w:rPr>
              <w:t xml:space="preserve"> </w:t>
            </w:r>
            <w:r w:rsidRPr="00EC1D27">
              <w:rPr>
                <w:rFonts w:ascii="Arial" w:hAnsi="Arial" w:cs="Arial"/>
                <w:color w:val="003399"/>
                <w:w w:val="110"/>
              </w:rPr>
              <w:t>step</w:t>
            </w:r>
            <w:r w:rsidRPr="00EC1D27">
              <w:rPr>
                <w:rFonts w:ascii="Arial" w:hAnsi="Arial" w:cs="Arial"/>
                <w:color w:val="003399"/>
                <w:spacing w:val="-16"/>
                <w:w w:val="110"/>
              </w:rPr>
              <w:t xml:space="preserve"> </w:t>
            </w:r>
            <w:r w:rsidRPr="00EC1D27">
              <w:rPr>
                <w:rFonts w:ascii="Arial" w:hAnsi="Arial" w:cs="Arial"/>
                <w:color w:val="003399"/>
                <w:w w:val="110"/>
              </w:rPr>
              <w:t>towards</w:t>
            </w:r>
            <w:r w:rsidRPr="00EC1D27">
              <w:rPr>
                <w:rFonts w:ascii="Arial" w:hAnsi="Arial" w:cs="Arial"/>
                <w:color w:val="003399"/>
                <w:spacing w:val="-16"/>
                <w:w w:val="110"/>
              </w:rPr>
              <w:t xml:space="preserve"> </w:t>
            </w:r>
            <w:r w:rsidRPr="00EC1D27">
              <w:rPr>
                <w:rFonts w:ascii="Arial" w:hAnsi="Arial" w:cs="Arial"/>
                <w:color w:val="003399"/>
                <w:w w:val="110"/>
              </w:rPr>
              <w:t>tackling common</w:t>
            </w:r>
            <w:r w:rsidRPr="00EC1D27">
              <w:rPr>
                <w:rFonts w:ascii="Arial" w:hAnsi="Arial" w:cs="Arial"/>
                <w:color w:val="003399"/>
                <w:spacing w:val="-17"/>
                <w:w w:val="110"/>
              </w:rPr>
              <w:t xml:space="preserve"> </w:t>
            </w:r>
            <w:r w:rsidRPr="00EC1D27">
              <w:rPr>
                <w:rFonts w:ascii="Arial" w:hAnsi="Arial" w:cs="Arial"/>
                <w:color w:val="003399"/>
                <w:w w:val="110"/>
              </w:rPr>
              <w:t>labour</w:t>
            </w:r>
            <w:r w:rsidRPr="00EC1D27">
              <w:rPr>
                <w:rFonts w:ascii="Arial" w:hAnsi="Arial" w:cs="Arial"/>
                <w:color w:val="003399"/>
                <w:spacing w:val="-16"/>
                <w:w w:val="110"/>
              </w:rPr>
              <w:t xml:space="preserve"> </w:t>
            </w:r>
            <w:r w:rsidRPr="00EC1D27">
              <w:rPr>
                <w:rFonts w:ascii="Arial" w:hAnsi="Arial" w:cs="Arial"/>
                <w:color w:val="003399"/>
                <w:w w:val="110"/>
              </w:rPr>
              <w:t>market</w:t>
            </w:r>
            <w:r w:rsidRPr="00EC1D27">
              <w:rPr>
                <w:rFonts w:ascii="Arial" w:hAnsi="Arial" w:cs="Arial"/>
                <w:color w:val="003399"/>
                <w:spacing w:val="-16"/>
                <w:w w:val="110"/>
              </w:rPr>
              <w:t xml:space="preserve"> </w:t>
            </w:r>
            <w:r w:rsidRPr="00EC1D27">
              <w:rPr>
                <w:rFonts w:ascii="Arial" w:hAnsi="Arial" w:cs="Arial"/>
                <w:color w:val="003399"/>
                <w:w w:val="110"/>
              </w:rPr>
              <w:t>challenges</w:t>
            </w:r>
            <w:r w:rsidRPr="00EC1D27">
              <w:rPr>
                <w:rFonts w:ascii="Arial" w:hAnsi="Arial" w:cs="Arial"/>
                <w:color w:val="003399"/>
                <w:spacing w:val="-16"/>
                <w:w w:val="110"/>
              </w:rPr>
              <w:t xml:space="preserve"> </w:t>
            </w:r>
            <w:r w:rsidRPr="00EC1D27">
              <w:rPr>
                <w:rFonts w:ascii="Arial" w:hAnsi="Arial" w:cs="Arial"/>
                <w:color w:val="003399"/>
                <w:w w:val="110"/>
              </w:rPr>
              <w:t>and</w:t>
            </w:r>
            <w:r w:rsidRPr="00EC1D27">
              <w:rPr>
                <w:rFonts w:ascii="Arial" w:hAnsi="Arial" w:cs="Arial"/>
                <w:color w:val="003399"/>
                <w:spacing w:val="-16"/>
                <w:w w:val="110"/>
              </w:rPr>
              <w:t xml:space="preserve"> </w:t>
            </w:r>
            <w:r w:rsidRPr="00EC1D27">
              <w:rPr>
                <w:rFonts w:ascii="Arial" w:hAnsi="Arial" w:cs="Arial"/>
                <w:color w:val="003399"/>
                <w:w w:val="110"/>
              </w:rPr>
              <w:t>increasing</w:t>
            </w:r>
            <w:r w:rsidRPr="00EC1D27">
              <w:rPr>
                <w:rFonts w:ascii="Arial" w:hAnsi="Arial" w:cs="Arial"/>
                <w:color w:val="003399"/>
                <w:spacing w:val="-16"/>
                <w:w w:val="110"/>
              </w:rPr>
              <w:t xml:space="preserve"> </w:t>
            </w:r>
            <w:r w:rsidRPr="00EC1D27">
              <w:rPr>
                <w:rFonts w:ascii="Arial" w:hAnsi="Arial" w:cs="Arial"/>
                <w:color w:val="003399"/>
                <w:w w:val="110"/>
              </w:rPr>
              <w:t>the</w:t>
            </w:r>
            <w:r w:rsidRPr="00EC1D27">
              <w:rPr>
                <w:rFonts w:ascii="Arial" w:hAnsi="Arial" w:cs="Arial"/>
                <w:color w:val="003399"/>
                <w:spacing w:val="-16"/>
                <w:w w:val="110"/>
              </w:rPr>
              <w:t xml:space="preserve"> </w:t>
            </w:r>
            <w:r w:rsidRPr="00EC1D27">
              <w:rPr>
                <w:rFonts w:ascii="Arial" w:hAnsi="Arial" w:cs="Arial"/>
                <w:color w:val="003399"/>
                <w:w w:val="110"/>
              </w:rPr>
              <w:t>level</w:t>
            </w:r>
            <w:r w:rsidRPr="00EC1D27">
              <w:rPr>
                <w:rFonts w:ascii="Arial" w:hAnsi="Arial" w:cs="Arial"/>
                <w:color w:val="003399"/>
                <w:spacing w:val="-16"/>
                <w:w w:val="110"/>
              </w:rPr>
              <w:t xml:space="preserve"> </w:t>
            </w:r>
            <w:r w:rsidRPr="00EC1D27">
              <w:rPr>
                <w:rFonts w:ascii="Arial" w:hAnsi="Arial" w:cs="Arial"/>
                <w:color w:val="003399"/>
                <w:w w:val="110"/>
              </w:rPr>
              <w:t>of</w:t>
            </w:r>
            <w:r w:rsidRPr="00EC1D27">
              <w:rPr>
                <w:rFonts w:ascii="Arial" w:hAnsi="Arial" w:cs="Arial"/>
                <w:color w:val="003399"/>
                <w:spacing w:val="-16"/>
                <w:w w:val="110"/>
              </w:rPr>
              <w:t xml:space="preserve"> </w:t>
            </w:r>
            <w:r w:rsidRPr="00EC1D27">
              <w:rPr>
                <w:rFonts w:ascii="Arial" w:hAnsi="Arial" w:cs="Arial"/>
                <w:color w:val="003399"/>
                <w:w w:val="110"/>
              </w:rPr>
              <w:t>employment</w:t>
            </w:r>
            <w:r>
              <w:rPr>
                <w:color w:val="003399"/>
                <w:w w:val="110"/>
              </w:rPr>
              <w:t>.</w:t>
            </w:r>
          </w:p>
        </w:tc>
      </w:tr>
      <w:tr w:rsidR="00AC0CEE" w14:paraId="0F9366DB" w14:textId="77777777">
        <w:trPr>
          <w:trHeight w:val="719"/>
        </w:trPr>
        <w:tc>
          <w:tcPr>
            <w:tcW w:w="2067" w:type="dxa"/>
            <w:vMerge w:val="restart"/>
          </w:tcPr>
          <w:p w14:paraId="787E9A38" w14:textId="77777777" w:rsidR="00AC0CEE" w:rsidRDefault="00AC0CEE">
            <w:pPr>
              <w:pStyle w:val="TableParagraph"/>
              <w:rPr>
                <w:rFonts w:ascii="Times New Roman"/>
              </w:rPr>
            </w:pPr>
          </w:p>
          <w:p w14:paraId="2BEF5CB1" w14:textId="77777777" w:rsidR="00AC0CEE" w:rsidRDefault="00AC0CEE">
            <w:pPr>
              <w:pStyle w:val="TableParagraph"/>
              <w:spacing w:before="252"/>
              <w:rPr>
                <w:rFonts w:ascii="Times New Roman"/>
              </w:rPr>
            </w:pPr>
          </w:p>
          <w:p w14:paraId="18C3C001" w14:textId="77777777" w:rsidR="00AC0CEE" w:rsidRDefault="00000000">
            <w:pPr>
              <w:pStyle w:val="TableParagraph"/>
              <w:ind w:left="381"/>
              <w:rPr>
                <w:rFonts w:ascii="Arial Black"/>
              </w:rPr>
            </w:pPr>
            <w:r>
              <w:rPr>
                <w:rFonts w:ascii="Arial Black"/>
                <w:color w:val="003399"/>
                <w:spacing w:val="-2"/>
              </w:rPr>
              <w:t>Partnership</w:t>
            </w:r>
          </w:p>
        </w:tc>
        <w:tc>
          <w:tcPr>
            <w:tcW w:w="8101" w:type="dxa"/>
          </w:tcPr>
          <w:p w14:paraId="28A9A7B4" w14:textId="77777777" w:rsidR="00AC0CEE" w:rsidRDefault="00000000">
            <w:pPr>
              <w:pStyle w:val="TableParagraph"/>
              <w:spacing w:line="261" w:lineRule="auto"/>
              <w:ind w:left="105"/>
            </w:pPr>
            <w:r>
              <w:rPr>
                <w:rFonts w:ascii="Arial Black" w:hAnsi="Arial Black"/>
                <w:color w:val="003399"/>
              </w:rPr>
              <w:t>Lead</w:t>
            </w:r>
            <w:r>
              <w:rPr>
                <w:rFonts w:ascii="Arial Black" w:hAnsi="Arial Black"/>
                <w:color w:val="003399"/>
                <w:spacing w:val="-14"/>
              </w:rPr>
              <w:t xml:space="preserve"> </w:t>
            </w:r>
            <w:r>
              <w:rPr>
                <w:rFonts w:ascii="Arial Black" w:hAnsi="Arial Black"/>
                <w:color w:val="003399"/>
              </w:rPr>
              <w:t>Beneficiary</w:t>
            </w:r>
            <w:r>
              <w:rPr>
                <w:color w:val="003399"/>
              </w:rPr>
              <w:t xml:space="preserve">: </w:t>
            </w:r>
            <w:r w:rsidRPr="00EC1D27">
              <w:rPr>
                <w:rFonts w:ascii="Arial" w:hAnsi="Arial" w:cs="Arial"/>
                <w:color w:val="003399"/>
              </w:rPr>
              <w:t xml:space="preserve">Chamber of Commerce and Industry of Szabolcs-Szatmár- </w:t>
            </w:r>
            <w:r w:rsidRPr="00EC1D27">
              <w:rPr>
                <w:rFonts w:ascii="Arial" w:hAnsi="Arial" w:cs="Arial"/>
                <w:color w:val="003399"/>
                <w:w w:val="105"/>
              </w:rPr>
              <w:t>Bereg County (Hungary)</w:t>
            </w:r>
          </w:p>
        </w:tc>
      </w:tr>
      <w:tr w:rsidR="00AC0CEE" w14:paraId="08619EBE" w14:textId="77777777">
        <w:trPr>
          <w:trHeight w:val="1237"/>
        </w:trPr>
        <w:tc>
          <w:tcPr>
            <w:tcW w:w="2067" w:type="dxa"/>
            <w:vMerge/>
            <w:tcBorders>
              <w:top w:val="nil"/>
            </w:tcBorders>
          </w:tcPr>
          <w:p w14:paraId="24DD9775" w14:textId="77777777" w:rsidR="00AC0CEE" w:rsidRDefault="00AC0CEE">
            <w:pPr>
              <w:rPr>
                <w:sz w:val="2"/>
                <w:szCs w:val="2"/>
              </w:rPr>
            </w:pPr>
          </w:p>
        </w:tc>
        <w:tc>
          <w:tcPr>
            <w:tcW w:w="8101" w:type="dxa"/>
          </w:tcPr>
          <w:p w14:paraId="64082A4F" w14:textId="77777777" w:rsidR="00AC0CEE" w:rsidRPr="00EC1D27" w:rsidRDefault="00000000">
            <w:pPr>
              <w:pStyle w:val="TableParagraph"/>
              <w:spacing w:line="301" w:lineRule="exact"/>
              <w:ind w:left="105"/>
              <w:rPr>
                <w:rFonts w:ascii="Arial Black" w:hAnsi="Arial Black"/>
                <w:color w:val="003399"/>
              </w:rPr>
            </w:pPr>
            <w:r w:rsidRPr="00EC1D27">
              <w:rPr>
                <w:rFonts w:ascii="Arial Black" w:hAnsi="Arial Black"/>
                <w:color w:val="003399"/>
              </w:rPr>
              <w:t>Project Partners:</w:t>
            </w:r>
          </w:p>
          <w:p w14:paraId="744DE41E" w14:textId="77777777" w:rsidR="00EC1D27" w:rsidRDefault="00000000">
            <w:pPr>
              <w:pStyle w:val="TableParagraph"/>
              <w:spacing w:before="16" w:line="420" w:lineRule="exact"/>
              <w:ind w:left="105"/>
              <w:rPr>
                <w:rFonts w:ascii="Arial" w:hAnsi="Arial" w:cs="Arial"/>
                <w:color w:val="003399"/>
              </w:rPr>
            </w:pPr>
            <w:r w:rsidRPr="00EC1D27">
              <w:rPr>
                <w:rFonts w:ascii="Arial" w:hAnsi="Arial" w:cs="Arial"/>
                <w:color w:val="003399"/>
              </w:rPr>
              <w:t xml:space="preserve">PP2: Chamber of Commerce, Industry and Agriculture Satu Mare (Romania) </w:t>
            </w:r>
          </w:p>
          <w:p w14:paraId="284C0B7E" w14:textId="54EF1D8F" w:rsidR="00AC0CEE" w:rsidRPr="00EC1D27" w:rsidRDefault="00000000">
            <w:pPr>
              <w:pStyle w:val="TableParagraph"/>
              <w:spacing w:before="16" w:line="420" w:lineRule="exact"/>
              <w:ind w:left="105"/>
              <w:rPr>
                <w:rFonts w:ascii="Arial" w:hAnsi="Arial" w:cs="Arial"/>
                <w:color w:val="003399"/>
              </w:rPr>
            </w:pPr>
            <w:r w:rsidRPr="00EC1D27">
              <w:rPr>
                <w:rFonts w:ascii="Arial" w:hAnsi="Arial" w:cs="Arial"/>
                <w:color w:val="003399"/>
              </w:rPr>
              <w:t>PP3: Chamber of Craftsmen Association (Romania)</w:t>
            </w:r>
          </w:p>
        </w:tc>
      </w:tr>
      <w:tr w:rsidR="00AC0CEE" w14:paraId="3A62FD3D" w14:textId="77777777">
        <w:trPr>
          <w:trHeight w:val="388"/>
        </w:trPr>
        <w:tc>
          <w:tcPr>
            <w:tcW w:w="2067" w:type="dxa"/>
          </w:tcPr>
          <w:p w14:paraId="24139AD1" w14:textId="77777777" w:rsidR="00AC0CEE" w:rsidRDefault="00000000">
            <w:pPr>
              <w:pStyle w:val="TableParagraph"/>
              <w:spacing w:line="303" w:lineRule="exact"/>
              <w:ind w:left="8" w:right="2"/>
              <w:jc w:val="center"/>
              <w:rPr>
                <w:rFonts w:ascii="Arial Black"/>
              </w:rPr>
            </w:pPr>
            <w:r>
              <w:rPr>
                <w:rFonts w:ascii="Arial Black"/>
                <w:color w:val="003399"/>
                <w:w w:val="85"/>
              </w:rPr>
              <w:t>TOTAL</w:t>
            </w:r>
            <w:r>
              <w:rPr>
                <w:rFonts w:ascii="Arial Black"/>
                <w:color w:val="003399"/>
                <w:spacing w:val="-3"/>
                <w:w w:val="85"/>
              </w:rPr>
              <w:t xml:space="preserve"> </w:t>
            </w:r>
            <w:r>
              <w:rPr>
                <w:rFonts w:ascii="Arial Black"/>
                <w:color w:val="003399"/>
                <w:spacing w:val="-2"/>
                <w:w w:val="95"/>
              </w:rPr>
              <w:t>Budget</w:t>
            </w:r>
          </w:p>
        </w:tc>
        <w:tc>
          <w:tcPr>
            <w:tcW w:w="8101" w:type="dxa"/>
          </w:tcPr>
          <w:p w14:paraId="1F271BD2" w14:textId="77777777" w:rsidR="00AC0CEE" w:rsidRPr="00EC1D27" w:rsidRDefault="00000000">
            <w:pPr>
              <w:pStyle w:val="TableParagraph"/>
              <w:spacing w:before="32"/>
              <w:ind w:left="105"/>
              <w:rPr>
                <w:rFonts w:ascii="Arial" w:hAnsi="Arial" w:cs="Arial"/>
                <w:color w:val="003399"/>
              </w:rPr>
            </w:pPr>
            <w:r w:rsidRPr="00EC1D27">
              <w:rPr>
                <w:rFonts w:ascii="Arial" w:hAnsi="Arial" w:cs="Arial"/>
                <w:color w:val="003399"/>
              </w:rPr>
              <w:t>€ 1,413,969.00 out of which ERDF € 1,201,873.65</w:t>
            </w:r>
          </w:p>
        </w:tc>
      </w:tr>
      <w:tr w:rsidR="00AC0CEE" w14:paraId="56B15828" w14:textId="77777777">
        <w:trPr>
          <w:trHeight w:val="4226"/>
        </w:trPr>
        <w:tc>
          <w:tcPr>
            <w:tcW w:w="2067" w:type="dxa"/>
          </w:tcPr>
          <w:p w14:paraId="0299DE9C" w14:textId="77777777" w:rsidR="00AC0CEE" w:rsidRDefault="00AC0CEE">
            <w:pPr>
              <w:pStyle w:val="TableParagraph"/>
              <w:rPr>
                <w:rFonts w:ascii="Times New Roman"/>
              </w:rPr>
            </w:pPr>
          </w:p>
          <w:p w14:paraId="63FDCB28" w14:textId="77777777" w:rsidR="00AC0CEE" w:rsidRDefault="00AC0CEE">
            <w:pPr>
              <w:pStyle w:val="TableParagraph"/>
              <w:rPr>
                <w:rFonts w:ascii="Times New Roman"/>
              </w:rPr>
            </w:pPr>
          </w:p>
          <w:p w14:paraId="1A679820" w14:textId="77777777" w:rsidR="00AC0CEE" w:rsidRDefault="00AC0CEE">
            <w:pPr>
              <w:pStyle w:val="TableParagraph"/>
              <w:rPr>
                <w:rFonts w:ascii="Times New Roman"/>
              </w:rPr>
            </w:pPr>
          </w:p>
          <w:p w14:paraId="1343BEE5" w14:textId="77777777" w:rsidR="00AC0CEE" w:rsidRDefault="00AC0CEE">
            <w:pPr>
              <w:pStyle w:val="TableParagraph"/>
              <w:rPr>
                <w:rFonts w:ascii="Times New Roman"/>
              </w:rPr>
            </w:pPr>
          </w:p>
          <w:p w14:paraId="28FF24AB" w14:textId="77777777" w:rsidR="00AC0CEE" w:rsidRDefault="00AC0CEE">
            <w:pPr>
              <w:pStyle w:val="TableParagraph"/>
              <w:rPr>
                <w:rFonts w:ascii="Times New Roman"/>
              </w:rPr>
            </w:pPr>
          </w:p>
          <w:p w14:paraId="5F2E86EA" w14:textId="77777777" w:rsidR="00AC0CEE" w:rsidRDefault="00AC0CEE">
            <w:pPr>
              <w:pStyle w:val="TableParagraph"/>
              <w:rPr>
                <w:rFonts w:ascii="Times New Roman"/>
              </w:rPr>
            </w:pPr>
          </w:p>
          <w:p w14:paraId="16FAB433" w14:textId="77777777" w:rsidR="00AC0CEE" w:rsidRDefault="00AC0CEE">
            <w:pPr>
              <w:pStyle w:val="TableParagraph"/>
              <w:spacing w:before="75"/>
              <w:rPr>
                <w:rFonts w:ascii="Times New Roman"/>
              </w:rPr>
            </w:pPr>
          </w:p>
          <w:p w14:paraId="2ADFBF4D" w14:textId="77777777" w:rsidR="00AC0CEE" w:rsidRDefault="00000000">
            <w:pPr>
              <w:pStyle w:val="TableParagraph"/>
              <w:ind w:left="8"/>
              <w:jc w:val="center"/>
              <w:rPr>
                <w:rFonts w:ascii="Arial Black"/>
              </w:rPr>
            </w:pPr>
            <w:r>
              <w:rPr>
                <w:rFonts w:ascii="Arial Black"/>
                <w:color w:val="003399"/>
                <w:spacing w:val="-2"/>
              </w:rPr>
              <w:t>Summary</w:t>
            </w:r>
          </w:p>
        </w:tc>
        <w:tc>
          <w:tcPr>
            <w:tcW w:w="8101" w:type="dxa"/>
          </w:tcPr>
          <w:p w14:paraId="64BABE58" w14:textId="66FA96E6" w:rsidR="00AC0CEE" w:rsidRPr="00EC1D27" w:rsidRDefault="00000000">
            <w:pPr>
              <w:pStyle w:val="TableParagraph"/>
              <w:spacing w:before="29" w:line="290" w:lineRule="auto"/>
              <w:ind w:left="105" w:right="97"/>
              <w:jc w:val="both"/>
              <w:rPr>
                <w:rFonts w:ascii="Arial" w:hAnsi="Arial" w:cs="Arial"/>
                <w:color w:val="003399"/>
              </w:rPr>
            </w:pPr>
            <w:r w:rsidRPr="00EC1D27">
              <w:rPr>
                <w:rFonts w:ascii="Arial" w:hAnsi="Arial" w:cs="Arial"/>
                <w:color w:val="003399"/>
              </w:rPr>
              <w:t>The project ROHU-370 aim</w:t>
            </w:r>
            <w:r w:rsidR="00EC1D27">
              <w:rPr>
                <w:rFonts w:ascii="Arial" w:hAnsi="Arial" w:cs="Arial"/>
                <w:color w:val="003399"/>
              </w:rPr>
              <w:t>ed</w:t>
            </w:r>
            <w:r w:rsidRPr="00EC1D27">
              <w:rPr>
                <w:rFonts w:ascii="Arial" w:hAnsi="Arial" w:cs="Arial"/>
                <w:color w:val="003399"/>
              </w:rPr>
              <w:t xml:space="preserve"> to improve the co-operation between chambers and other labour market actors to support employment in the cross-border region, developing a methodology for analy</w:t>
            </w:r>
            <w:r w:rsidR="00EC1D27">
              <w:rPr>
                <w:rFonts w:ascii="Arial" w:hAnsi="Arial" w:cs="Arial"/>
                <w:color w:val="003399"/>
              </w:rPr>
              <w:t>z</w:t>
            </w:r>
            <w:r w:rsidRPr="00EC1D27">
              <w:rPr>
                <w:rFonts w:ascii="Arial" w:hAnsi="Arial" w:cs="Arial"/>
                <w:color w:val="003399"/>
              </w:rPr>
              <w:t xml:space="preserve">ing and </w:t>
            </w:r>
            <w:r w:rsidR="00EC1D27" w:rsidRPr="00EC1D27">
              <w:rPr>
                <w:rFonts w:ascii="Arial" w:hAnsi="Arial" w:cs="Arial"/>
                <w:color w:val="003399"/>
              </w:rPr>
              <w:t>digitali</w:t>
            </w:r>
            <w:r w:rsidR="00EC1D27">
              <w:rPr>
                <w:rFonts w:ascii="Arial" w:hAnsi="Arial" w:cs="Arial"/>
                <w:color w:val="003399"/>
              </w:rPr>
              <w:t>z</w:t>
            </w:r>
            <w:r w:rsidR="00EC1D27" w:rsidRPr="00EC1D27">
              <w:rPr>
                <w:rFonts w:ascii="Arial" w:hAnsi="Arial" w:cs="Arial"/>
                <w:color w:val="003399"/>
              </w:rPr>
              <w:t>ing</w:t>
            </w:r>
            <w:r w:rsidRPr="00EC1D27">
              <w:rPr>
                <w:rFonts w:ascii="Arial" w:hAnsi="Arial" w:cs="Arial"/>
                <w:color w:val="003399"/>
              </w:rPr>
              <w:t xml:space="preserve"> cross-border labour market needs and matching labour market needs through the implementation of cross-border labour market forums, joint </w:t>
            </w:r>
            <w:r w:rsidR="00EC1D27" w:rsidRPr="00EC1D27">
              <w:rPr>
                <w:rFonts w:ascii="Arial" w:hAnsi="Arial" w:cs="Arial"/>
                <w:color w:val="003399"/>
              </w:rPr>
              <w:t>trainings,</w:t>
            </w:r>
            <w:r w:rsidRPr="00EC1D27">
              <w:rPr>
                <w:rFonts w:ascii="Arial" w:hAnsi="Arial" w:cs="Arial"/>
                <w:color w:val="003399"/>
              </w:rPr>
              <w:t xml:space="preserve"> and career orientation activities.</w:t>
            </w:r>
          </w:p>
          <w:p w14:paraId="6B2519D9" w14:textId="77777777" w:rsidR="00AC0CEE" w:rsidRPr="00EC1D27" w:rsidRDefault="00AC0CEE">
            <w:pPr>
              <w:pStyle w:val="TableParagraph"/>
              <w:spacing w:before="52"/>
              <w:rPr>
                <w:rFonts w:ascii="Arial" w:hAnsi="Arial" w:cs="Arial"/>
                <w:color w:val="003399"/>
              </w:rPr>
            </w:pPr>
          </w:p>
          <w:p w14:paraId="095D788C" w14:textId="0DC87763" w:rsidR="00AC0CEE" w:rsidRPr="00EC1D27" w:rsidRDefault="00000000">
            <w:pPr>
              <w:pStyle w:val="TableParagraph"/>
              <w:ind w:left="105"/>
              <w:rPr>
                <w:rFonts w:ascii="Arial" w:hAnsi="Arial" w:cs="Arial"/>
                <w:color w:val="003399"/>
              </w:rPr>
            </w:pPr>
            <w:r w:rsidRPr="00EC1D27">
              <w:rPr>
                <w:rFonts w:ascii="Arial" w:hAnsi="Arial" w:cs="Arial"/>
                <w:color w:val="003399"/>
              </w:rPr>
              <w:t xml:space="preserve">The main activities </w:t>
            </w:r>
            <w:r w:rsidR="00EC1D27">
              <w:rPr>
                <w:rFonts w:ascii="Arial" w:hAnsi="Arial" w:cs="Arial"/>
                <w:color w:val="003399"/>
              </w:rPr>
              <w:t>were</w:t>
            </w:r>
            <w:r w:rsidRPr="00EC1D27">
              <w:rPr>
                <w:rFonts w:ascii="Arial" w:hAnsi="Arial" w:cs="Arial"/>
                <w:color w:val="003399"/>
              </w:rPr>
              <w:t>:</w:t>
            </w:r>
          </w:p>
          <w:p w14:paraId="61E636C0" w14:textId="77777777" w:rsidR="00AC0CEE" w:rsidRPr="00EC1D27" w:rsidRDefault="00000000">
            <w:pPr>
              <w:pStyle w:val="TableParagraph"/>
              <w:numPr>
                <w:ilvl w:val="0"/>
                <w:numId w:val="2"/>
              </w:numPr>
              <w:tabs>
                <w:tab w:val="left" w:pos="825"/>
              </w:tabs>
              <w:spacing w:before="35" w:line="285" w:lineRule="auto"/>
              <w:ind w:right="96"/>
              <w:rPr>
                <w:rFonts w:ascii="Arial" w:hAnsi="Arial" w:cs="Arial"/>
                <w:color w:val="003399"/>
              </w:rPr>
            </w:pPr>
            <w:r w:rsidRPr="00EC1D27">
              <w:rPr>
                <w:rFonts w:ascii="Arial" w:hAnsi="Arial" w:cs="Arial"/>
                <w:color w:val="003399"/>
              </w:rPr>
              <w:t>Renovation works and procurement of equipment for the new Cross- Border Mobility Centre in Satu Mare (LB)</w:t>
            </w:r>
          </w:p>
          <w:p w14:paraId="57CF3DD0" w14:textId="77777777" w:rsidR="00AC0CEE" w:rsidRPr="00EC1D27" w:rsidRDefault="00000000" w:rsidP="00EC1D27">
            <w:pPr>
              <w:pStyle w:val="TableParagraph"/>
              <w:numPr>
                <w:ilvl w:val="0"/>
                <w:numId w:val="2"/>
              </w:numPr>
              <w:tabs>
                <w:tab w:val="left" w:pos="825"/>
              </w:tabs>
              <w:spacing w:line="255" w:lineRule="exact"/>
              <w:jc w:val="both"/>
              <w:rPr>
                <w:rFonts w:ascii="Arial" w:hAnsi="Arial" w:cs="Arial"/>
                <w:color w:val="003399"/>
              </w:rPr>
            </w:pPr>
            <w:r w:rsidRPr="00EC1D27">
              <w:rPr>
                <w:rFonts w:ascii="Arial" w:hAnsi="Arial" w:cs="Arial"/>
                <w:color w:val="003399"/>
              </w:rPr>
              <w:t>Creating a Training Centre at PP3 headquarter and equipping it</w:t>
            </w:r>
          </w:p>
          <w:p w14:paraId="44833B24" w14:textId="5DA31A0B" w:rsidR="00AC0CEE" w:rsidRPr="00EC1D27" w:rsidRDefault="00000000" w:rsidP="00EC1D27">
            <w:pPr>
              <w:pStyle w:val="TableParagraph"/>
              <w:numPr>
                <w:ilvl w:val="0"/>
                <w:numId w:val="2"/>
              </w:numPr>
              <w:tabs>
                <w:tab w:val="left" w:pos="825"/>
              </w:tabs>
              <w:spacing w:before="33"/>
              <w:jc w:val="both"/>
              <w:rPr>
                <w:rFonts w:ascii="Arial" w:hAnsi="Arial" w:cs="Arial"/>
                <w:color w:val="003399"/>
              </w:rPr>
            </w:pPr>
            <w:r w:rsidRPr="00EC1D27">
              <w:rPr>
                <w:rFonts w:ascii="Arial" w:hAnsi="Arial" w:cs="Arial"/>
                <w:color w:val="003399"/>
              </w:rPr>
              <w:t>Developing integrated strategy and action plans as well as</w:t>
            </w:r>
          </w:p>
          <w:p w14:paraId="7980A11A" w14:textId="64098E40" w:rsidR="00AC0CEE" w:rsidRPr="00EC1D27" w:rsidRDefault="00000000" w:rsidP="00EC1D27">
            <w:pPr>
              <w:pStyle w:val="TableParagraph"/>
              <w:tabs>
                <w:tab w:val="left" w:pos="5756"/>
              </w:tabs>
              <w:spacing w:before="3" w:line="302" w:lineRule="exact"/>
              <w:ind w:left="825" w:right="96"/>
              <w:jc w:val="both"/>
              <w:rPr>
                <w:rFonts w:ascii="Arial" w:hAnsi="Arial" w:cs="Arial"/>
                <w:color w:val="003399"/>
              </w:rPr>
            </w:pPr>
            <w:r w:rsidRPr="00EC1D27">
              <w:rPr>
                <w:rFonts w:ascii="Arial" w:hAnsi="Arial" w:cs="Arial"/>
                <w:color w:val="003399"/>
              </w:rPr>
              <w:t xml:space="preserve">other labour market analysis and </w:t>
            </w:r>
            <w:r w:rsidR="00EC1D27" w:rsidRPr="00EC1D27">
              <w:rPr>
                <w:rFonts w:ascii="Arial" w:hAnsi="Arial" w:cs="Arial"/>
                <w:color w:val="003399"/>
              </w:rPr>
              <w:t>strategies</w:t>
            </w:r>
            <w:r w:rsidR="00EC1D27">
              <w:rPr>
                <w:rFonts w:ascii="Arial" w:hAnsi="Arial" w:cs="Arial"/>
                <w:color w:val="003399"/>
              </w:rPr>
              <w:t xml:space="preserve">, </w:t>
            </w:r>
            <w:r w:rsidRPr="00EC1D27">
              <w:rPr>
                <w:rFonts w:ascii="Arial" w:hAnsi="Arial" w:cs="Arial"/>
                <w:color w:val="003399"/>
              </w:rPr>
              <w:t>t</w:t>
            </w:r>
            <w:r w:rsidR="00EC1D27">
              <w:rPr>
                <w:rFonts w:ascii="Arial" w:hAnsi="Arial" w:cs="Arial"/>
                <w:color w:val="003399"/>
              </w:rPr>
              <w:t xml:space="preserve">o </w:t>
            </w:r>
            <w:r w:rsidRPr="00EC1D27">
              <w:rPr>
                <w:rFonts w:ascii="Arial" w:hAnsi="Arial" w:cs="Arial"/>
                <w:color w:val="003399"/>
              </w:rPr>
              <w:t>make cross- border job seeking easier in both counties</w:t>
            </w:r>
          </w:p>
        </w:tc>
      </w:tr>
    </w:tbl>
    <w:p w14:paraId="6C8FDE28" w14:textId="77777777" w:rsidR="00AC0CEE" w:rsidRDefault="00AC0CEE">
      <w:pPr>
        <w:pStyle w:val="TableParagraph"/>
        <w:spacing w:line="302" w:lineRule="exact"/>
        <w:sectPr w:rsidR="00AC0CEE">
          <w:headerReference w:type="default" r:id="rId7"/>
          <w:footerReference w:type="default" r:id="rId8"/>
          <w:type w:val="continuous"/>
          <w:pgSz w:w="11910" w:h="16840"/>
          <w:pgMar w:top="1720" w:right="283" w:bottom="1520" w:left="1417" w:header="720" w:footer="1326"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8101"/>
      </w:tblGrid>
      <w:tr w:rsidR="00AC0CEE" w14:paraId="527ECC62" w14:textId="77777777" w:rsidTr="00EC1D27">
        <w:trPr>
          <w:trHeight w:val="2330"/>
        </w:trPr>
        <w:tc>
          <w:tcPr>
            <w:tcW w:w="2067" w:type="dxa"/>
          </w:tcPr>
          <w:p w14:paraId="664A8663" w14:textId="77777777" w:rsidR="00AC0CEE" w:rsidRDefault="00AC0CEE">
            <w:pPr>
              <w:pStyle w:val="TableParagraph"/>
              <w:rPr>
                <w:rFonts w:ascii="Times New Roman"/>
              </w:rPr>
            </w:pPr>
          </w:p>
        </w:tc>
        <w:tc>
          <w:tcPr>
            <w:tcW w:w="8101" w:type="dxa"/>
          </w:tcPr>
          <w:p w14:paraId="5412667F" w14:textId="77777777" w:rsidR="00AC0CEE" w:rsidRPr="00EC1D27" w:rsidRDefault="00000000">
            <w:pPr>
              <w:pStyle w:val="TableParagraph"/>
              <w:numPr>
                <w:ilvl w:val="0"/>
                <w:numId w:val="1"/>
              </w:numPr>
              <w:tabs>
                <w:tab w:val="left" w:pos="825"/>
              </w:tabs>
              <w:spacing w:before="11" w:line="285" w:lineRule="auto"/>
              <w:ind w:right="101"/>
              <w:jc w:val="both"/>
              <w:rPr>
                <w:rFonts w:ascii="Arial" w:hAnsi="Arial" w:cs="Arial"/>
              </w:rPr>
            </w:pPr>
            <w:r w:rsidRPr="00EC1D27">
              <w:rPr>
                <w:rFonts w:ascii="Arial" w:hAnsi="Arial" w:cs="Arial"/>
                <w:color w:val="003399"/>
                <w:spacing w:val="-2"/>
                <w:w w:val="110"/>
              </w:rPr>
              <w:t>Performing</w:t>
            </w:r>
            <w:r w:rsidRPr="00EC1D27">
              <w:rPr>
                <w:rFonts w:ascii="Arial" w:hAnsi="Arial" w:cs="Arial"/>
                <w:color w:val="003399"/>
                <w:spacing w:val="-11"/>
                <w:w w:val="110"/>
              </w:rPr>
              <w:t xml:space="preserve"> </w:t>
            </w:r>
            <w:r w:rsidRPr="00EC1D27">
              <w:rPr>
                <w:rFonts w:ascii="Arial" w:hAnsi="Arial" w:cs="Arial"/>
                <w:color w:val="003399"/>
                <w:spacing w:val="-2"/>
                <w:w w:val="110"/>
              </w:rPr>
              <w:t>a</w:t>
            </w:r>
            <w:r w:rsidRPr="00EC1D27">
              <w:rPr>
                <w:rFonts w:ascii="Arial" w:hAnsi="Arial" w:cs="Arial"/>
                <w:color w:val="003399"/>
                <w:spacing w:val="-10"/>
                <w:w w:val="110"/>
              </w:rPr>
              <w:t xml:space="preserve"> </w:t>
            </w:r>
            <w:r w:rsidRPr="00EC1D27">
              <w:rPr>
                <w:rFonts w:ascii="Arial" w:hAnsi="Arial" w:cs="Arial"/>
                <w:color w:val="003399"/>
                <w:spacing w:val="-2"/>
                <w:w w:val="110"/>
              </w:rPr>
              <w:t>labour</w:t>
            </w:r>
            <w:r w:rsidRPr="00EC1D27">
              <w:rPr>
                <w:rFonts w:ascii="Arial" w:hAnsi="Arial" w:cs="Arial"/>
                <w:color w:val="003399"/>
                <w:spacing w:val="-12"/>
                <w:w w:val="110"/>
              </w:rPr>
              <w:t xml:space="preserve"> </w:t>
            </w:r>
            <w:r w:rsidRPr="00EC1D27">
              <w:rPr>
                <w:rFonts w:ascii="Arial" w:hAnsi="Arial" w:cs="Arial"/>
                <w:color w:val="003399"/>
                <w:spacing w:val="-2"/>
                <w:w w:val="110"/>
              </w:rPr>
              <w:t>market</w:t>
            </w:r>
            <w:r w:rsidRPr="00EC1D27">
              <w:rPr>
                <w:rFonts w:ascii="Arial" w:hAnsi="Arial" w:cs="Arial"/>
                <w:color w:val="003399"/>
                <w:spacing w:val="-11"/>
                <w:w w:val="110"/>
              </w:rPr>
              <w:t xml:space="preserve"> </w:t>
            </w:r>
            <w:r w:rsidRPr="00EC1D27">
              <w:rPr>
                <w:rFonts w:ascii="Arial" w:hAnsi="Arial" w:cs="Arial"/>
                <w:color w:val="003399"/>
                <w:spacing w:val="-2"/>
                <w:w w:val="110"/>
              </w:rPr>
              <w:t>survey</w:t>
            </w:r>
            <w:r w:rsidRPr="00EC1D27">
              <w:rPr>
                <w:rFonts w:ascii="Arial" w:hAnsi="Arial" w:cs="Arial"/>
                <w:color w:val="003399"/>
                <w:spacing w:val="-10"/>
                <w:w w:val="110"/>
              </w:rPr>
              <w:t xml:space="preserve"> </w:t>
            </w:r>
            <w:r w:rsidRPr="00EC1D27">
              <w:rPr>
                <w:rFonts w:ascii="Arial" w:hAnsi="Arial" w:cs="Arial"/>
                <w:color w:val="003399"/>
                <w:spacing w:val="-2"/>
                <w:w w:val="110"/>
              </w:rPr>
              <w:t>and</w:t>
            </w:r>
            <w:r w:rsidRPr="00EC1D27">
              <w:rPr>
                <w:rFonts w:ascii="Arial" w:hAnsi="Arial" w:cs="Arial"/>
                <w:color w:val="003399"/>
                <w:spacing w:val="-10"/>
                <w:w w:val="110"/>
              </w:rPr>
              <w:t xml:space="preserve"> </w:t>
            </w:r>
            <w:r w:rsidRPr="00EC1D27">
              <w:rPr>
                <w:rFonts w:ascii="Arial" w:hAnsi="Arial" w:cs="Arial"/>
                <w:color w:val="003399"/>
                <w:spacing w:val="-2"/>
                <w:w w:val="110"/>
              </w:rPr>
              <w:t>analysis,</w:t>
            </w:r>
            <w:r w:rsidRPr="00EC1D27">
              <w:rPr>
                <w:rFonts w:ascii="Arial" w:hAnsi="Arial" w:cs="Arial"/>
                <w:color w:val="003399"/>
                <w:spacing w:val="-9"/>
                <w:w w:val="110"/>
              </w:rPr>
              <w:t xml:space="preserve"> </w:t>
            </w:r>
            <w:r w:rsidRPr="00EC1D27">
              <w:rPr>
                <w:rFonts w:ascii="Arial" w:hAnsi="Arial" w:cs="Arial"/>
                <w:color w:val="003399"/>
                <w:spacing w:val="-2"/>
                <w:w w:val="110"/>
              </w:rPr>
              <w:t>setting</w:t>
            </w:r>
            <w:r w:rsidRPr="00EC1D27">
              <w:rPr>
                <w:rFonts w:ascii="Arial" w:hAnsi="Arial" w:cs="Arial"/>
                <w:color w:val="003399"/>
                <w:spacing w:val="-11"/>
                <w:w w:val="110"/>
              </w:rPr>
              <w:t xml:space="preserve"> </w:t>
            </w:r>
            <w:r w:rsidRPr="00EC1D27">
              <w:rPr>
                <w:rFonts w:ascii="Arial" w:hAnsi="Arial" w:cs="Arial"/>
                <w:color w:val="003399"/>
                <w:spacing w:val="-2"/>
                <w:w w:val="110"/>
              </w:rPr>
              <w:t>up</w:t>
            </w:r>
            <w:r w:rsidRPr="00EC1D27">
              <w:rPr>
                <w:rFonts w:ascii="Arial" w:hAnsi="Arial" w:cs="Arial"/>
                <w:color w:val="003399"/>
                <w:spacing w:val="-10"/>
                <w:w w:val="110"/>
              </w:rPr>
              <w:t xml:space="preserve"> </w:t>
            </w:r>
            <w:r w:rsidRPr="00EC1D27">
              <w:rPr>
                <w:rFonts w:ascii="Arial" w:hAnsi="Arial" w:cs="Arial"/>
                <w:color w:val="003399"/>
                <w:spacing w:val="-2"/>
                <w:w w:val="110"/>
              </w:rPr>
              <w:t>an</w:t>
            </w:r>
            <w:r w:rsidRPr="00EC1D27">
              <w:rPr>
                <w:rFonts w:ascii="Arial" w:hAnsi="Arial" w:cs="Arial"/>
                <w:color w:val="003399"/>
                <w:spacing w:val="-11"/>
                <w:w w:val="110"/>
              </w:rPr>
              <w:t xml:space="preserve"> </w:t>
            </w:r>
            <w:r w:rsidRPr="00EC1D27">
              <w:rPr>
                <w:rFonts w:ascii="Arial" w:hAnsi="Arial" w:cs="Arial"/>
                <w:color w:val="003399"/>
                <w:spacing w:val="-2"/>
                <w:w w:val="110"/>
              </w:rPr>
              <w:t xml:space="preserve">online </w:t>
            </w:r>
            <w:r w:rsidRPr="00EC1D27">
              <w:rPr>
                <w:rFonts w:ascii="Arial" w:hAnsi="Arial" w:cs="Arial"/>
                <w:color w:val="003399"/>
                <w:w w:val="110"/>
              </w:rPr>
              <w:t>database and webpage;</w:t>
            </w:r>
          </w:p>
          <w:p w14:paraId="60F2EA81" w14:textId="77777777" w:rsidR="00AC0CEE" w:rsidRPr="00EC1D27" w:rsidRDefault="00000000">
            <w:pPr>
              <w:pStyle w:val="TableParagraph"/>
              <w:numPr>
                <w:ilvl w:val="0"/>
                <w:numId w:val="1"/>
              </w:numPr>
              <w:tabs>
                <w:tab w:val="left" w:pos="825"/>
              </w:tabs>
              <w:spacing w:line="285" w:lineRule="auto"/>
              <w:ind w:right="101"/>
              <w:jc w:val="both"/>
              <w:rPr>
                <w:rFonts w:ascii="Arial" w:hAnsi="Arial" w:cs="Arial"/>
              </w:rPr>
            </w:pPr>
            <w:r w:rsidRPr="00EC1D27">
              <w:rPr>
                <w:rFonts w:ascii="Arial" w:hAnsi="Arial" w:cs="Arial"/>
                <w:color w:val="003399"/>
                <w:spacing w:val="-2"/>
                <w:w w:val="110"/>
              </w:rPr>
              <w:t>Organizing</w:t>
            </w:r>
            <w:r w:rsidRPr="00EC1D27">
              <w:rPr>
                <w:rFonts w:ascii="Arial" w:hAnsi="Arial" w:cs="Arial"/>
                <w:color w:val="003399"/>
                <w:spacing w:val="6"/>
                <w:w w:val="110"/>
              </w:rPr>
              <w:t xml:space="preserve"> </w:t>
            </w:r>
            <w:r w:rsidRPr="00EC1D27">
              <w:rPr>
                <w:rFonts w:ascii="Arial" w:hAnsi="Arial" w:cs="Arial"/>
                <w:color w:val="003399"/>
                <w:spacing w:val="-2"/>
                <w:w w:val="110"/>
              </w:rPr>
              <w:t>common</w:t>
            </w:r>
            <w:r w:rsidRPr="00EC1D27">
              <w:rPr>
                <w:rFonts w:ascii="Arial" w:hAnsi="Arial" w:cs="Arial"/>
                <w:color w:val="003399"/>
                <w:spacing w:val="-15"/>
                <w:w w:val="110"/>
              </w:rPr>
              <w:t xml:space="preserve"> </w:t>
            </w:r>
            <w:r w:rsidRPr="00EC1D27">
              <w:rPr>
                <w:rFonts w:ascii="Arial" w:hAnsi="Arial" w:cs="Arial"/>
                <w:color w:val="003399"/>
                <w:spacing w:val="-2"/>
                <w:w w:val="110"/>
              </w:rPr>
              <w:t>labour</w:t>
            </w:r>
            <w:r w:rsidRPr="00EC1D27">
              <w:rPr>
                <w:rFonts w:ascii="Arial" w:hAnsi="Arial" w:cs="Arial"/>
                <w:color w:val="003399"/>
                <w:spacing w:val="-14"/>
                <w:w w:val="110"/>
              </w:rPr>
              <w:t xml:space="preserve"> </w:t>
            </w:r>
            <w:r w:rsidRPr="00EC1D27">
              <w:rPr>
                <w:rFonts w:ascii="Arial" w:hAnsi="Arial" w:cs="Arial"/>
                <w:color w:val="003399"/>
                <w:spacing w:val="-2"/>
                <w:w w:val="110"/>
              </w:rPr>
              <w:t>market</w:t>
            </w:r>
            <w:r w:rsidRPr="00EC1D27">
              <w:rPr>
                <w:rFonts w:ascii="Arial" w:hAnsi="Arial" w:cs="Arial"/>
                <w:color w:val="003399"/>
                <w:spacing w:val="-14"/>
                <w:w w:val="110"/>
              </w:rPr>
              <w:t xml:space="preserve"> </w:t>
            </w:r>
            <w:r w:rsidRPr="00EC1D27">
              <w:rPr>
                <w:rFonts w:ascii="Arial" w:hAnsi="Arial" w:cs="Arial"/>
                <w:color w:val="003399"/>
                <w:spacing w:val="-2"/>
                <w:w w:val="110"/>
              </w:rPr>
              <w:t>forums</w:t>
            </w:r>
            <w:r w:rsidRPr="00EC1D27">
              <w:rPr>
                <w:rFonts w:ascii="Arial" w:hAnsi="Arial" w:cs="Arial"/>
                <w:color w:val="003399"/>
                <w:spacing w:val="-14"/>
                <w:w w:val="110"/>
              </w:rPr>
              <w:t xml:space="preserve"> </w:t>
            </w:r>
            <w:r w:rsidRPr="00EC1D27">
              <w:rPr>
                <w:rFonts w:ascii="Arial" w:hAnsi="Arial" w:cs="Arial"/>
                <w:color w:val="003399"/>
                <w:spacing w:val="-2"/>
                <w:w w:val="110"/>
              </w:rPr>
              <w:t>to</w:t>
            </w:r>
            <w:r w:rsidRPr="00EC1D27">
              <w:rPr>
                <w:rFonts w:ascii="Arial" w:hAnsi="Arial" w:cs="Arial"/>
                <w:color w:val="003399"/>
                <w:spacing w:val="-14"/>
                <w:w w:val="110"/>
              </w:rPr>
              <w:t xml:space="preserve"> </w:t>
            </w:r>
            <w:r w:rsidRPr="00EC1D27">
              <w:rPr>
                <w:rFonts w:ascii="Arial" w:hAnsi="Arial" w:cs="Arial"/>
                <w:color w:val="003399"/>
                <w:spacing w:val="-2"/>
                <w:w w:val="110"/>
              </w:rPr>
              <w:t>improve</w:t>
            </w:r>
            <w:r w:rsidRPr="00EC1D27">
              <w:rPr>
                <w:rFonts w:ascii="Arial" w:hAnsi="Arial" w:cs="Arial"/>
                <w:color w:val="003399"/>
                <w:spacing w:val="-14"/>
                <w:w w:val="110"/>
              </w:rPr>
              <w:t xml:space="preserve"> </w:t>
            </w:r>
            <w:r w:rsidRPr="00EC1D27">
              <w:rPr>
                <w:rFonts w:ascii="Arial" w:hAnsi="Arial" w:cs="Arial"/>
                <w:color w:val="003399"/>
                <w:spacing w:val="-2"/>
                <w:w w:val="110"/>
              </w:rPr>
              <w:t>labour</w:t>
            </w:r>
            <w:r w:rsidRPr="00EC1D27">
              <w:rPr>
                <w:rFonts w:ascii="Arial" w:hAnsi="Arial" w:cs="Arial"/>
                <w:color w:val="003399"/>
                <w:spacing w:val="-14"/>
                <w:w w:val="110"/>
              </w:rPr>
              <w:t xml:space="preserve"> </w:t>
            </w:r>
            <w:r w:rsidRPr="00EC1D27">
              <w:rPr>
                <w:rFonts w:ascii="Arial" w:hAnsi="Arial" w:cs="Arial"/>
                <w:color w:val="003399"/>
                <w:spacing w:val="-2"/>
                <w:w w:val="110"/>
              </w:rPr>
              <w:t xml:space="preserve">mobility </w:t>
            </w:r>
            <w:r w:rsidRPr="00EC1D27">
              <w:rPr>
                <w:rFonts w:ascii="Arial" w:hAnsi="Arial" w:cs="Arial"/>
                <w:color w:val="003399"/>
                <w:w w:val="110"/>
              </w:rPr>
              <w:t>in the targeted area;</w:t>
            </w:r>
          </w:p>
          <w:p w14:paraId="621B44EE" w14:textId="42900418" w:rsidR="00AC0CEE" w:rsidRPr="00EC1D27" w:rsidRDefault="00000000">
            <w:pPr>
              <w:pStyle w:val="TableParagraph"/>
              <w:numPr>
                <w:ilvl w:val="0"/>
                <w:numId w:val="1"/>
              </w:numPr>
              <w:tabs>
                <w:tab w:val="left" w:pos="825"/>
              </w:tabs>
              <w:spacing w:line="288" w:lineRule="auto"/>
              <w:ind w:right="96"/>
              <w:jc w:val="both"/>
              <w:rPr>
                <w:rFonts w:ascii="Arial" w:hAnsi="Arial" w:cs="Arial"/>
              </w:rPr>
            </w:pPr>
            <w:r w:rsidRPr="00EC1D27">
              <w:rPr>
                <w:rFonts w:ascii="Arial" w:hAnsi="Arial" w:cs="Arial"/>
                <w:color w:val="003399"/>
                <w:w w:val="110"/>
              </w:rPr>
              <w:t>Organizing</w:t>
            </w:r>
            <w:r w:rsidRPr="00EC1D27">
              <w:rPr>
                <w:rFonts w:ascii="Arial" w:hAnsi="Arial" w:cs="Arial"/>
                <w:color w:val="003399"/>
                <w:spacing w:val="40"/>
                <w:w w:val="110"/>
              </w:rPr>
              <w:t xml:space="preserve"> </w:t>
            </w:r>
            <w:r w:rsidRPr="00EC1D27">
              <w:rPr>
                <w:rFonts w:ascii="Arial" w:hAnsi="Arial" w:cs="Arial"/>
                <w:color w:val="003399"/>
                <w:w w:val="110"/>
              </w:rPr>
              <w:t>career orientation events and</w:t>
            </w:r>
            <w:r w:rsidRPr="00EC1D27">
              <w:rPr>
                <w:rFonts w:ascii="Arial" w:hAnsi="Arial" w:cs="Arial"/>
                <w:color w:val="003399"/>
                <w:spacing w:val="40"/>
                <w:w w:val="110"/>
              </w:rPr>
              <w:t xml:space="preserve"> </w:t>
            </w:r>
            <w:r w:rsidRPr="00EC1D27">
              <w:rPr>
                <w:rFonts w:ascii="Arial" w:hAnsi="Arial" w:cs="Arial"/>
                <w:color w:val="003399"/>
                <w:w w:val="110"/>
              </w:rPr>
              <w:t>cross-border vocational training and trainee programs for the primary target groups</w:t>
            </w:r>
            <w:r w:rsidRPr="00EC1D27">
              <w:rPr>
                <w:rFonts w:ascii="Arial" w:hAnsi="Arial" w:cs="Arial"/>
                <w:color w:val="003399"/>
                <w:spacing w:val="-2"/>
                <w:w w:val="110"/>
              </w:rPr>
              <w:t>;</w:t>
            </w:r>
          </w:p>
          <w:p w14:paraId="4B305825" w14:textId="73211F48" w:rsidR="00AC0CEE" w:rsidRPr="00EC1D27" w:rsidRDefault="00000000" w:rsidP="00EC1D27">
            <w:pPr>
              <w:pStyle w:val="TableParagraph"/>
              <w:numPr>
                <w:ilvl w:val="0"/>
                <w:numId w:val="1"/>
              </w:numPr>
              <w:tabs>
                <w:tab w:val="left" w:pos="824"/>
              </w:tabs>
              <w:spacing w:line="253" w:lineRule="exact"/>
              <w:ind w:left="824" w:hanging="359"/>
              <w:rPr>
                <w:rFonts w:ascii="Arial" w:hAnsi="Arial" w:cs="Arial"/>
              </w:rPr>
            </w:pPr>
            <w:r w:rsidRPr="00EC1D27">
              <w:rPr>
                <w:rFonts w:ascii="Arial" w:hAnsi="Arial" w:cs="Arial"/>
                <w:color w:val="003399"/>
                <w:w w:val="105"/>
              </w:rPr>
              <w:t>Organizing</w:t>
            </w:r>
            <w:r w:rsidRPr="00EC1D27">
              <w:rPr>
                <w:rFonts w:ascii="Arial" w:hAnsi="Arial" w:cs="Arial"/>
                <w:color w:val="003399"/>
                <w:spacing w:val="53"/>
                <w:w w:val="105"/>
              </w:rPr>
              <w:t xml:space="preserve"> </w:t>
            </w:r>
            <w:r w:rsidRPr="00EC1D27">
              <w:rPr>
                <w:rFonts w:ascii="Arial" w:hAnsi="Arial" w:cs="Arial"/>
                <w:color w:val="003399"/>
                <w:w w:val="105"/>
              </w:rPr>
              <w:t>PLATO</w:t>
            </w:r>
            <w:r w:rsidRPr="00EC1D27">
              <w:rPr>
                <w:rFonts w:ascii="Arial" w:hAnsi="Arial" w:cs="Arial"/>
                <w:color w:val="003399"/>
                <w:spacing w:val="55"/>
                <w:w w:val="105"/>
              </w:rPr>
              <w:t xml:space="preserve"> </w:t>
            </w:r>
            <w:r w:rsidRPr="00EC1D27">
              <w:rPr>
                <w:rFonts w:ascii="Arial" w:hAnsi="Arial" w:cs="Arial"/>
                <w:color w:val="003399"/>
                <w:w w:val="105"/>
              </w:rPr>
              <w:t>study</w:t>
            </w:r>
            <w:r w:rsidRPr="00EC1D27">
              <w:rPr>
                <w:rFonts w:ascii="Arial" w:hAnsi="Arial" w:cs="Arial"/>
                <w:color w:val="003399"/>
                <w:spacing w:val="54"/>
                <w:w w:val="105"/>
              </w:rPr>
              <w:t xml:space="preserve"> </w:t>
            </w:r>
            <w:r w:rsidRPr="00EC1D27">
              <w:rPr>
                <w:rFonts w:ascii="Arial" w:hAnsi="Arial" w:cs="Arial"/>
                <w:color w:val="003399"/>
                <w:w w:val="105"/>
              </w:rPr>
              <w:t>tour</w:t>
            </w:r>
            <w:r w:rsidRPr="00EC1D27">
              <w:rPr>
                <w:rFonts w:ascii="Arial" w:hAnsi="Arial" w:cs="Arial"/>
                <w:color w:val="003399"/>
                <w:spacing w:val="57"/>
                <w:w w:val="105"/>
              </w:rPr>
              <w:t xml:space="preserve"> </w:t>
            </w:r>
            <w:r w:rsidR="00EC1D27" w:rsidRPr="00EC1D27">
              <w:rPr>
                <w:rFonts w:ascii="Arial" w:hAnsi="Arial" w:cs="Arial"/>
                <w:color w:val="003399"/>
                <w:w w:val="105"/>
              </w:rPr>
              <w:t>to</w:t>
            </w:r>
            <w:r w:rsidRPr="00EC1D27">
              <w:rPr>
                <w:rFonts w:ascii="Arial" w:hAnsi="Arial" w:cs="Arial"/>
                <w:color w:val="003399"/>
                <w:spacing w:val="55"/>
                <w:w w:val="105"/>
              </w:rPr>
              <w:t xml:space="preserve"> </w:t>
            </w:r>
            <w:r w:rsidRPr="00EC1D27">
              <w:rPr>
                <w:rFonts w:ascii="Arial" w:hAnsi="Arial" w:cs="Arial"/>
                <w:color w:val="003399"/>
                <w:w w:val="105"/>
              </w:rPr>
              <w:t>deepen</w:t>
            </w:r>
            <w:r w:rsidR="00991CC1">
              <w:rPr>
                <w:rFonts w:ascii="Arial" w:hAnsi="Arial" w:cs="Arial"/>
                <w:color w:val="003399"/>
                <w:spacing w:val="54"/>
                <w:w w:val="105"/>
              </w:rPr>
              <w:t xml:space="preserve"> </w:t>
            </w:r>
            <w:r w:rsidRPr="00EC1D27">
              <w:rPr>
                <w:rFonts w:ascii="Arial" w:hAnsi="Arial" w:cs="Arial"/>
                <w:color w:val="003399"/>
                <w:spacing w:val="-2"/>
                <w:w w:val="105"/>
              </w:rPr>
              <w:t>knowledge</w:t>
            </w:r>
          </w:p>
          <w:p w14:paraId="7742A347" w14:textId="7AAB1961" w:rsidR="00AC0CEE" w:rsidRPr="00EC1D27" w:rsidRDefault="00000000" w:rsidP="00EC1D27">
            <w:pPr>
              <w:pStyle w:val="TableParagraph"/>
              <w:spacing w:before="27"/>
              <w:ind w:left="825"/>
              <w:rPr>
                <w:rFonts w:ascii="Arial" w:hAnsi="Arial" w:cs="Arial"/>
              </w:rPr>
            </w:pPr>
            <w:r w:rsidRPr="00EC1D27">
              <w:rPr>
                <w:rFonts w:ascii="Arial" w:hAnsi="Arial" w:cs="Arial"/>
                <w:color w:val="003399"/>
              </w:rPr>
              <w:t>(Ghent,</w:t>
            </w:r>
            <w:r w:rsidRPr="00EC1D27">
              <w:rPr>
                <w:rFonts w:ascii="Arial" w:hAnsi="Arial" w:cs="Arial"/>
                <w:color w:val="003399"/>
                <w:spacing w:val="8"/>
              </w:rPr>
              <w:t xml:space="preserve"> </w:t>
            </w:r>
            <w:r w:rsidRPr="00EC1D27">
              <w:rPr>
                <w:rFonts w:ascii="Arial" w:hAnsi="Arial" w:cs="Arial"/>
                <w:color w:val="003399"/>
                <w:spacing w:val="-2"/>
              </w:rPr>
              <w:t>Belgium).</w:t>
            </w:r>
          </w:p>
        </w:tc>
      </w:tr>
      <w:tr w:rsidR="00AC0CEE" w14:paraId="456AC754" w14:textId="77777777">
        <w:trPr>
          <w:trHeight w:val="4533"/>
        </w:trPr>
        <w:tc>
          <w:tcPr>
            <w:tcW w:w="2067" w:type="dxa"/>
          </w:tcPr>
          <w:p w14:paraId="6573B386" w14:textId="77777777" w:rsidR="00AC0CEE" w:rsidRDefault="00AC0CEE">
            <w:pPr>
              <w:pStyle w:val="TableParagraph"/>
              <w:rPr>
                <w:rFonts w:ascii="Times New Roman"/>
              </w:rPr>
            </w:pPr>
          </w:p>
          <w:p w14:paraId="22BB1969" w14:textId="77777777" w:rsidR="00AC0CEE" w:rsidRDefault="00AC0CEE">
            <w:pPr>
              <w:pStyle w:val="TableParagraph"/>
              <w:rPr>
                <w:rFonts w:ascii="Times New Roman"/>
              </w:rPr>
            </w:pPr>
          </w:p>
          <w:p w14:paraId="7ECAA30A" w14:textId="77777777" w:rsidR="00AC0CEE" w:rsidRDefault="00AC0CEE">
            <w:pPr>
              <w:pStyle w:val="TableParagraph"/>
              <w:rPr>
                <w:rFonts w:ascii="Times New Roman"/>
              </w:rPr>
            </w:pPr>
          </w:p>
          <w:p w14:paraId="3EDDA4ED" w14:textId="77777777" w:rsidR="00AC0CEE" w:rsidRDefault="00AC0CEE">
            <w:pPr>
              <w:pStyle w:val="TableParagraph"/>
              <w:rPr>
                <w:rFonts w:ascii="Times New Roman"/>
              </w:rPr>
            </w:pPr>
          </w:p>
          <w:p w14:paraId="580D0052" w14:textId="77777777" w:rsidR="00AC0CEE" w:rsidRDefault="00AC0CEE">
            <w:pPr>
              <w:pStyle w:val="TableParagraph"/>
              <w:rPr>
                <w:rFonts w:ascii="Times New Roman"/>
              </w:rPr>
            </w:pPr>
          </w:p>
          <w:p w14:paraId="05D23D08" w14:textId="77777777" w:rsidR="00AC0CEE" w:rsidRDefault="00AC0CEE">
            <w:pPr>
              <w:pStyle w:val="TableParagraph"/>
              <w:rPr>
                <w:rFonts w:ascii="Times New Roman"/>
              </w:rPr>
            </w:pPr>
          </w:p>
          <w:p w14:paraId="6D7C1D51" w14:textId="77777777" w:rsidR="00AC0CEE" w:rsidRDefault="00AC0CEE">
            <w:pPr>
              <w:pStyle w:val="TableParagraph"/>
              <w:spacing w:before="228"/>
              <w:rPr>
                <w:rFonts w:ascii="Times New Roman"/>
              </w:rPr>
            </w:pPr>
          </w:p>
          <w:p w14:paraId="4D7D9C38" w14:textId="60DCEC75" w:rsidR="00AC0CEE" w:rsidRDefault="00000000">
            <w:pPr>
              <w:pStyle w:val="TableParagraph"/>
              <w:spacing w:before="1"/>
              <w:ind w:left="347"/>
              <w:rPr>
                <w:rFonts w:ascii="Arial Black"/>
              </w:rPr>
            </w:pPr>
            <w:r>
              <w:rPr>
                <w:rFonts w:ascii="Arial Black"/>
                <w:color w:val="003399"/>
                <w:spacing w:val="-7"/>
              </w:rPr>
              <w:t>Main</w:t>
            </w:r>
            <w:r>
              <w:rPr>
                <w:rFonts w:ascii="Arial Black"/>
                <w:color w:val="003399"/>
                <w:spacing w:val="-15"/>
              </w:rPr>
              <w:t xml:space="preserve"> </w:t>
            </w:r>
            <w:r w:rsidR="00EC1D27">
              <w:rPr>
                <w:rFonts w:ascii="Arial Black"/>
                <w:color w:val="003399"/>
                <w:spacing w:val="-2"/>
              </w:rPr>
              <w:t>outcomes</w:t>
            </w:r>
          </w:p>
        </w:tc>
        <w:tc>
          <w:tcPr>
            <w:tcW w:w="8101" w:type="dxa"/>
          </w:tcPr>
          <w:p w14:paraId="3411BAC9" w14:textId="77777777" w:rsidR="00EC1D27" w:rsidRPr="00EC1D27" w:rsidRDefault="00EC1D27" w:rsidP="00EC1D27">
            <w:pPr>
              <w:pStyle w:val="TableParagraph"/>
              <w:spacing w:before="1"/>
              <w:ind w:left="347"/>
              <w:rPr>
                <w:rFonts w:ascii="Arial Black"/>
                <w:color w:val="003399"/>
                <w:spacing w:val="-7"/>
              </w:rPr>
            </w:pPr>
            <w:r w:rsidRPr="00EC1D27">
              <w:rPr>
                <w:rFonts w:ascii="Arial Black"/>
                <w:color w:val="003399"/>
                <w:spacing w:val="-7"/>
              </w:rPr>
              <w:t xml:space="preserve">Deliverables: </w:t>
            </w:r>
          </w:p>
          <w:p w14:paraId="7E1399CA" w14:textId="3473B2EC" w:rsidR="00EC1D27" w:rsidRPr="00EC1D27" w:rsidRDefault="00EC1D27" w:rsidP="00EC1D27">
            <w:pPr>
              <w:pStyle w:val="TableParagraph"/>
              <w:spacing w:before="32" w:line="290" w:lineRule="auto"/>
              <w:ind w:left="105" w:right="96"/>
              <w:jc w:val="both"/>
              <w:rPr>
                <w:rFonts w:ascii="Arial" w:hAnsi="Arial" w:cs="Arial"/>
                <w:color w:val="003399"/>
                <w:w w:val="110"/>
              </w:rPr>
            </w:pPr>
            <w:r w:rsidRPr="00EC1D27">
              <w:rPr>
                <w:rFonts w:ascii="Arial" w:hAnsi="Arial" w:cs="Arial"/>
                <w:color w:val="003399"/>
                <w:w w:val="110"/>
              </w:rPr>
              <w:t xml:space="preserve">1. </w:t>
            </w:r>
            <w:r w:rsidRPr="00EC1D27">
              <w:rPr>
                <w:rFonts w:ascii="Arial" w:hAnsi="Arial" w:cs="Arial"/>
                <w:b/>
                <w:bCs/>
                <w:color w:val="003399"/>
                <w:w w:val="110"/>
              </w:rPr>
              <w:t xml:space="preserve">Construction and Renovation Works: </w:t>
            </w:r>
            <w:r w:rsidRPr="00EC1D27">
              <w:rPr>
                <w:rFonts w:ascii="Arial" w:hAnsi="Arial" w:cs="Arial"/>
                <w:color w:val="003399"/>
                <w:w w:val="110"/>
              </w:rPr>
              <w:t>Cross-Border Mobility Centre in Satu Mare: Roof renovation, Interior renovations (classrooms)</w:t>
            </w:r>
          </w:p>
          <w:p w14:paraId="50FFCAD9" w14:textId="77777777" w:rsidR="00EC1D27" w:rsidRDefault="00EC1D27" w:rsidP="00EC1D27">
            <w:pPr>
              <w:pStyle w:val="TableParagraph"/>
              <w:spacing w:before="32" w:line="290" w:lineRule="auto"/>
              <w:ind w:left="105" w:right="96"/>
              <w:jc w:val="both"/>
              <w:rPr>
                <w:rFonts w:ascii="Arial" w:hAnsi="Arial" w:cs="Arial"/>
                <w:color w:val="003399"/>
                <w:w w:val="110"/>
              </w:rPr>
            </w:pPr>
            <w:r w:rsidRPr="00EC1D27">
              <w:rPr>
                <w:rFonts w:ascii="Arial" w:hAnsi="Arial" w:cs="Arial"/>
                <w:color w:val="003399"/>
                <w:w w:val="110"/>
              </w:rPr>
              <w:t>Exterior building insulation and painting, Window and door replacements, Renovation of two seminar rooms, waiting area, and hall entrance, Repairing and painting the building’s external wall, Installation of central heating, flooring, and necessary electrical and plumbing systems. This structured approach highlights the project’s efforts in boosting employment, improving cross-border labor mobility, and providing essential infrastructure and resources to support these goals.</w:t>
            </w:r>
          </w:p>
          <w:p w14:paraId="3A389DA4" w14:textId="15717B7C" w:rsidR="00EA1D28" w:rsidRPr="00EA1D28" w:rsidRDefault="00EA1D28" w:rsidP="00EA1D28">
            <w:pPr>
              <w:pStyle w:val="TableParagraph"/>
              <w:spacing w:before="32" w:line="290" w:lineRule="auto"/>
              <w:ind w:left="105" w:right="96"/>
              <w:jc w:val="both"/>
              <w:rPr>
                <w:rFonts w:ascii="Arial" w:hAnsi="Arial" w:cs="Arial"/>
                <w:color w:val="003399"/>
                <w:w w:val="110"/>
              </w:rPr>
            </w:pPr>
            <w:r>
              <w:rPr>
                <w:rFonts w:ascii="Arial" w:hAnsi="Arial" w:cs="Arial"/>
                <w:color w:val="003399"/>
                <w:w w:val="110"/>
              </w:rPr>
              <w:t>2</w:t>
            </w:r>
            <w:r w:rsidRPr="00EA1D28">
              <w:rPr>
                <w:rFonts w:ascii="Arial" w:hAnsi="Arial" w:cs="Arial"/>
                <w:color w:val="003399"/>
                <w:w w:val="110"/>
              </w:rPr>
              <w:t xml:space="preserve">. </w:t>
            </w:r>
            <w:r w:rsidRPr="00EA1D28">
              <w:rPr>
                <w:rFonts w:ascii="Arial" w:hAnsi="Arial" w:cs="Arial"/>
                <w:b/>
                <w:bCs/>
                <w:color w:val="003399"/>
                <w:w w:val="110"/>
              </w:rPr>
              <w:t>Prepared strategies:</w:t>
            </w:r>
            <w:r w:rsidRPr="00EA1D28">
              <w:rPr>
                <w:rFonts w:ascii="Arial" w:hAnsi="Arial" w:cs="Arial"/>
                <w:color w:val="003399"/>
                <w:w w:val="110"/>
              </w:rPr>
              <w:t xml:space="preserve"> Integrated development strategy and action plans, Best Practice Handbook, Local product and service Development Strategy, Joint Communication and Dissemination Strategy, Project Design Guidelines;</w:t>
            </w:r>
          </w:p>
          <w:p w14:paraId="2904731F" w14:textId="7F63E6D6" w:rsidR="00EA1D28" w:rsidRPr="00EA1D28" w:rsidRDefault="00EA1D28" w:rsidP="00EA1D28">
            <w:pPr>
              <w:pStyle w:val="TableParagraph"/>
              <w:spacing w:before="32" w:line="290" w:lineRule="auto"/>
              <w:ind w:left="105" w:right="96"/>
              <w:jc w:val="both"/>
              <w:rPr>
                <w:rFonts w:ascii="Arial" w:hAnsi="Arial" w:cs="Arial"/>
                <w:color w:val="003399"/>
                <w:w w:val="110"/>
              </w:rPr>
            </w:pPr>
            <w:r>
              <w:rPr>
                <w:rFonts w:ascii="Arial" w:hAnsi="Arial" w:cs="Arial"/>
                <w:color w:val="003399"/>
                <w:w w:val="110"/>
              </w:rPr>
              <w:t>3</w:t>
            </w:r>
            <w:r w:rsidRPr="00EA1D28">
              <w:rPr>
                <w:rFonts w:ascii="Arial" w:hAnsi="Arial" w:cs="Arial"/>
                <w:color w:val="003399"/>
                <w:w w:val="110"/>
              </w:rPr>
              <w:t xml:space="preserve">. </w:t>
            </w:r>
            <w:r w:rsidRPr="00EA1D28">
              <w:rPr>
                <w:rFonts w:ascii="Arial" w:hAnsi="Arial" w:cs="Arial"/>
                <w:b/>
                <w:bCs/>
                <w:color w:val="003399"/>
                <w:w w:val="110"/>
              </w:rPr>
              <w:t>Common Complex Knowledge Base:</w:t>
            </w:r>
            <w:r w:rsidRPr="00EA1D28">
              <w:rPr>
                <w:rFonts w:ascii="Arial" w:hAnsi="Arial" w:cs="Arial"/>
                <w:color w:val="003399"/>
                <w:w w:val="110"/>
              </w:rPr>
              <w:t xml:space="preserve"> Developed for economic development and investment promotion.</w:t>
            </w:r>
          </w:p>
          <w:p w14:paraId="2AC13E3C" w14:textId="0B22FAF0" w:rsidR="00EA1D28" w:rsidRPr="00EA1D28" w:rsidRDefault="00EA1D28" w:rsidP="00EA1D28">
            <w:pPr>
              <w:pStyle w:val="TableParagraph"/>
              <w:spacing w:before="32" w:line="290" w:lineRule="auto"/>
              <w:ind w:left="105" w:right="96"/>
              <w:jc w:val="both"/>
              <w:rPr>
                <w:rFonts w:ascii="Arial" w:hAnsi="Arial" w:cs="Arial"/>
                <w:color w:val="003399"/>
                <w:w w:val="110"/>
              </w:rPr>
            </w:pPr>
            <w:r>
              <w:rPr>
                <w:rFonts w:ascii="Arial" w:hAnsi="Arial" w:cs="Arial"/>
                <w:color w:val="003399"/>
                <w:w w:val="110"/>
              </w:rPr>
              <w:t>4</w:t>
            </w:r>
            <w:r w:rsidRPr="00EA1D28">
              <w:rPr>
                <w:rFonts w:ascii="Arial" w:hAnsi="Arial" w:cs="Arial"/>
                <w:color w:val="003399"/>
                <w:w w:val="110"/>
              </w:rPr>
              <w:t xml:space="preserve">. </w:t>
            </w:r>
            <w:r w:rsidRPr="00EA1D28">
              <w:rPr>
                <w:rFonts w:ascii="Arial" w:hAnsi="Arial" w:cs="Arial"/>
                <w:b/>
                <w:bCs/>
                <w:color w:val="003399"/>
                <w:w w:val="110"/>
              </w:rPr>
              <w:t>Labour Market Survey and Analysis</w:t>
            </w:r>
            <w:r w:rsidRPr="00EA1D28">
              <w:rPr>
                <w:rFonts w:ascii="Arial" w:hAnsi="Arial" w:cs="Arial"/>
                <w:color w:val="003399"/>
                <w:w w:val="110"/>
              </w:rPr>
              <w:t>: Comprehensive research to inform project strategies.</w:t>
            </w:r>
          </w:p>
          <w:p w14:paraId="527D52B2" w14:textId="4D1DEBA9" w:rsidR="00EA1D28" w:rsidRPr="00EA1D28" w:rsidRDefault="00EA1D28" w:rsidP="00EA1D28">
            <w:pPr>
              <w:pStyle w:val="TableParagraph"/>
              <w:spacing w:before="32" w:line="290" w:lineRule="auto"/>
              <w:ind w:left="105" w:right="96"/>
              <w:jc w:val="both"/>
              <w:rPr>
                <w:rFonts w:ascii="Arial" w:hAnsi="Arial" w:cs="Arial"/>
                <w:color w:val="003399"/>
                <w:w w:val="110"/>
              </w:rPr>
            </w:pPr>
            <w:r>
              <w:rPr>
                <w:rFonts w:ascii="Arial" w:hAnsi="Arial" w:cs="Arial"/>
                <w:color w:val="003399"/>
                <w:w w:val="110"/>
              </w:rPr>
              <w:t>5</w:t>
            </w:r>
            <w:r w:rsidRPr="00EA1D28">
              <w:rPr>
                <w:rFonts w:ascii="Arial" w:hAnsi="Arial" w:cs="Arial"/>
                <w:color w:val="003399"/>
                <w:w w:val="110"/>
              </w:rPr>
              <w:t xml:space="preserve">. </w:t>
            </w:r>
            <w:r w:rsidRPr="00EA1D28">
              <w:rPr>
                <w:rFonts w:ascii="Arial" w:hAnsi="Arial" w:cs="Arial"/>
                <w:b/>
                <w:bCs/>
                <w:color w:val="003399"/>
                <w:w w:val="110"/>
              </w:rPr>
              <w:t>Online Database and Webpage:</w:t>
            </w:r>
            <w:r w:rsidRPr="00EA1D28">
              <w:rPr>
                <w:rFonts w:ascii="Arial" w:hAnsi="Arial" w:cs="Arial"/>
                <w:color w:val="003399"/>
                <w:w w:val="110"/>
              </w:rPr>
              <w:t xml:space="preserve"> Created for accessible information sharing.</w:t>
            </w:r>
          </w:p>
          <w:p w14:paraId="2CDA5AC5" w14:textId="1BD7FD60" w:rsidR="00EA1D28" w:rsidRPr="00EA1D28" w:rsidRDefault="00EA1D28" w:rsidP="00EA1D28">
            <w:pPr>
              <w:pStyle w:val="TableParagraph"/>
              <w:spacing w:before="32" w:line="290" w:lineRule="auto"/>
              <w:ind w:left="105" w:right="96"/>
              <w:jc w:val="both"/>
              <w:rPr>
                <w:rFonts w:ascii="Arial" w:hAnsi="Arial" w:cs="Arial"/>
                <w:color w:val="003399"/>
                <w:w w:val="110"/>
              </w:rPr>
            </w:pPr>
            <w:r>
              <w:rPr>
                <w:rFonts w:ascii="Arial" w:hAnsi="Arial" w:cs="Arial"/>
                <w:color w:val="003399"/>
                <w:w w:val="110"/>
              </w:rPr>
              <w:t>6</w:t>
            </w:r>
            <w:r w:rsidRPr="00EA1D28">
              <w:rPr>
                <w:rFonts w:ascii="Arial" w:hAnsi="Arial" w:cs="Arial"/>
                <w:color w:val="003399"/>
                <w:w w:val="110"/>
              </w:rPr>
              <w:t xml:space="preserve">. </w:t>
            </w:r>
            <w:r w:rsidRPr="00EA1D28">
              <w:rPr>
                <w:rFonts w:ascii="Arial" w:hAnsi="Arial" w:cs="Arial"/>
                <w:b/>
                <w:bCs/>
                <w:color w:val="003399"/>
                <w:w w:val="110"/>
              </w:rPr>
              <w:t>Procured equipment:</w:t>
            </w:r>
            <w:r w:rsidRPr="00EA1D28">
              <w:rPr>
                <w:rFonts w:ascii="Arial" w:hAnsi="Arial" w:cs="Arial"/>
                <w:color w:val="003399"/>
                <w:w w:val="110"/>
              </w:rPr>
              <w:t xml:space="preserve"> 3 laptops; 1 tablet; digital projector; screen); portable loudspeaker system, Simultaneous </w:t>
            </w:r>
            <w:proofErr w:type="gramStart"/>
            <w:r w:rsidRPr="00EA1D28">
              <w:rPr>
                <w:rFonts w:ascii="Arial" w:hAnsi="Arial" w:cs="Arial"/>
                <w:color w:val="003399"/>
                <w:w w:val="110"/>
              </w:rPr>
              <w:t>interpretation</w:t>
            </w:r>
            <w:proofErr w:type="gramEnd"/>
            <w:r w:rsidRPr="00EA1D28">
              <w:rPr>
                <w:rFonts w:ascii="Arial" w:hAnsi="Arial" w:cs="Arial"/>
                <w:color w:val="003399"/>
                <w:w w:val="110"/>
              </w:rPr>
              <w:t xml:space="preserve"> and translation system; 109 chairs, 13 wooden cabinets with showcase; 1 wooden presidium table; 14 computer tables (desktop with monitor); 24 modular tables; 1 table for 6 persons; 10 seminar room tables, 20 chairs, 7 laptops; 1 tablet; 1 video projector; 1 multi-functional printer;</w:t>
            </w:r>
          </w:p>
          <w:p w14:paraId="4FD904D1" w14:textId="102EFEE0" w:rsidR="00EA1D28" w:rsidRPr="00EA1D28" w:rsidRDefault="00EA1D28" w:rsidP="00EA1D28">
            <w:pPr>
              <w:pStyle w:val="TableParagraph"/>
              <w:spacing w:before="32" w:line="290" w:lineRule="auto"/>
              <w:ind w:left="105" w:right="96"/>
              <w:jc w:val="both"/>
              <w:rPr>
                <w:rFonts w:ascii="Arial" w:hAnsi="Arial" w:cs="Arial"/>
                <w:color w:val="003399"/>
                <w:w w:val="110"/>
              </w:rPr>
            </w:pPr>
            <w:r>
              <w:rPr>
                <w:rFonts w:ascii="Arial" w:hAnsi="Arial" w:cs="Arial"/>
                <w:color w:val="003399"/>
                <w:w w:val="110"/>
              </w:rPr>
              <w:t>7</w:t>
            </w:r>
            <w:r w:rsidRPr="00EA1D28">
              <w:rPr>
                <w:rFonts w:ascii="Arial" w:hAnsi="Arial" w:cs="Arial"/>
                <w:color w:val="003399"/>
                <w:w w:val="110"/>
              </w:rPr>
              <w:t xml:space="preserve">. </w:t>
            </w:r>
            <w:r w:rsidRPr="00EA1D28">
              <w:rPr>
                <w:rFonts w:ascii="Arial" w:hAnsi="Arial" w:cs="Arial"/>
                <w:b/>
                <w:bCs/>
                <w:color w:val="003399"/>
                <w:w w:val="110"/>
              </w:rPr>
              <w:t>PLATO Study Tour</w:t>
            </w:r>
            <w:r w:rsidRPr="00EA1D28">
              <w:rPr>
                <w:rFonts w:ascii="Arial" w:hAnsi="Arial" w:cs="Arial"/>
                <w:color w:val="003399"/>
                <w:w w:val="110"/>
              </w:rPr>
              <w:t>: 8 professional staff and 22 entrepreneurs participated.</w:t>
            </w:r>
          </w:p>
          <w:p w14:paraId="539AAA2E" w14:textId="451A555B" w:rsidR="00EA1D28" w:rsidRPr="00EA1D28" w:rsidRDefault="00EA1D28" w:rsidP="00EA1D28">
            <w:pPr>
              <w:pStyle w:val="TableParagraph"/>
              <w:spacing w:before="32" w:line="290" w:lineRule="auto"/>
              <w:ind w:left="105" w:right="96"/>
              <w:jc w:val="both"/>
              <w:rPr>
                <w:rFonts w:ascii="Arial" w:hAnsi="Arial" w:cs="Arial"/>
                <w:color w:val="003399"/>
                <w:w w:val="110"/>
              </w:rPr>
            </w:pPr>
            <w:r>
              <w:rPr>
                <w:rFonts w:ascii="Arial" w:hAnsi="Arial" w:cs="Arial"/>
                <w:color w:val="003399"/>
                <w:w w:val="110"/>
              </w:rPr>
              <w:t>8</w:t>
            </w:r>
            <w:r w:rsidRPr="00EA1D28">
              <w:rPr>
                <w:rFonts w:ascii="Arial" w:hAnsi="Arial" w:cs="Arial"/>
                <w:color w:val="003399"/>
                <w:w w:val="110"/>
              </w:rPr>
              <w:t xml:space="preserve">. </w:t>
            </w:r>
            <w:r w:rsidRPr="00EA1D28">
              <w:rPr>
                <w:rFonts w:ascii="Arial" w:hAnsi="Arial" w:cs="Arial"/>
                <w:b/>
                <w:bCs/>
                <w:color w:val="003399"/>
                <w:w w:val="110"/>
              </w:rPr>
              <w:t>Labour Market Forums:</w:t>
            </w:r>
            <w:r w:rsidRPr="00EA1D28">
              <w:rPr>
                <w:rFonts w:ascii="Arial" w:hAnsi="Arial" w:cs="Arial"/>
                <w:color w:val="003399"/>
                <w:w w:val="110"/>
              </w:rPr>
              <w:t xml:space="preserve"> 4 forums with 234 participants, 166 of whom were counted in the project’s main outputs.</w:t>
            </w:r>
          </w:p>
          <w:p w14:paraId="6F7F81E5" w14:textId="7CCFB2D0" w:rsidR="00EA1D28" w:rsidRPr="00EA1D28" w:rsidRDefault="00EA1D28" w:rsidP="00EA1D28">
            <w:pPr>
              <w:pStyle w:val="TableParagraph"/>
              <w:spacing w:before="32" w:line="290" w:lineRule="auto"/>
              <w:ind w:left="105" w:right="96"/>
              <w:jc w:val="both"/>
              <w:rPr>
                <w:rFonts w:ascii="Arial" w:hAnsi="Arial" w:cs="Arial"/>
                <w:color w:val="003399"/>
                <w:w w:val="110"/>
              </w:rPr>
            </w:pPr>
            <w:r>
              <w:rPr>
                <w:rFonts w:ascii="Arial" w:hAnsi="Arial" w:cs="Arial"/>
                <w:color w:val="003399"/>
                <w:w w:val="110"/>
              </w:rPr>
              <w:t>9</w:t>
            </w:r>
            <w:r w:rsidRPr="00EA1D28">
              <w:rPr>
                <w:rFonts w:ascii="Arial" w:hAnsi="Arial" w:cs="Arial"/>
                <w:color w:val="003399"/>
                <w:w w:val="110"/>
              </w:rPr>
              <w:t xml:space="preserve">. </w:t>
            </w:r>
            <w:r w:rsidRPr="00EA1D28">
              <w:rPr>
                <w:rFonts w:ascii="Arial" w:hAnsi="Arial" w:cs="Arial"/>
                <w:b/>
                <w:bCs/>
                <w:color w:val="003399"/>
                <w:w w:val="110"/>
              </w:rPr>
              <w:t>Vocational Trainings</w:t>
            </w:r>
            <w:r w:rsidRPr="00EA1D28">
              <w:rPr>
                <w:rFonts w:ascii="Arial" w:hAnsi="Arial" w:cs="Arial"/>
                <w:color w:val="003399"/>
                <w:w w:val="110"/>
              </w:rPr>
              <w:t>: 8 training sessions with 82 participants counted in the project’s main outputs.</w:t>
            </w:r>
          </w:p>
          <w:p w14:paraId="09A73092" w14:textId="1870605C" w:rsidR="00EA1D28" w:rsidRPr="00EA1D28" w:rsidRDefault="00EA1D28" w:rsidP="00EA1D28">
            <w:pPr>
              <w:pStyle w:val="TableParagraph"/>
              <w:spacing w:before="32" w:line="290" w:lineRule="auto"/>
              <w:ind w:left="105" w:right="96"/>
              <w:jc w:val="both"/>
              <w:rPr>
                <w:rFonts w:ascii="Arial" w:hAnsi="Arial" w:cs="Arial"/>
                <w:color w:val="003399"/>
                <w:w w:val="110"/>
              </w:rPr>
            </w:pPr>
            <w:r>
              <w:rPr>
                <w:rFonts w:ascii="Arial" w:hAnsi="Arial" w:cs="Arial"/>
                <w:color w:val="003399"/>
                <w:w w:val="110"/>
              </w:rPr>
              <w:t>10</w:t>
            </w:r>
            <w:r w:rsidRPr="00EA1D28">
              <w:rPr>
                <w:rFonts w:ascii="Arial" w:hAnsi="Arial" w:cs="Arial"/>
                <w:color w:val="003399"/>
                <w:w w:val="110"/>
              </w:rPr>
              <w:t xml:space="preserve">. </w:t>
            </w:r>
            <w:r w:rsidRPr="00EA1D28">
              <w:rPr>
                <w:rFonts w:ascii="Arial" w:hAnsi="Arial" w:cs="Arial"/>
                <w:b/>
                <w:bCs/>
                <w:color w:val="003399"/>
                <w:w w:val="110"/>
              </w:rPr>
              <w:t>Factory Visits</w:t>
            </w:r>
            <w:r w:rsidRPr="00EA1D28">
              <w:rPr>
                <w:rFonts w:ascii="Arial" w:hAnsi="Arial" w:cs="Arial"/>
                <w:color w:val="003399"/>
                <w:w w:val="110"/>
              </w:rPr>
              <w:t>: 19 visits with 175 participants, 80 of whom were counted in the project’s main outputs.</w:t>
            </w:r>
          </w:p>
          <w:p w14:paraId="6DFF069C" w14:textId="28A53CFD" w:rsidR="00EA1D28" w:rsidRPr="00EA1D28" w:rsidRDefault="00EA1D28" w:rsidP="00EA1D28">
            <w:pPr>
              <w:pStyle w:val="TableParagraph"/>
              <w:spacing w:before="32" w:line="290" w:lineRule="auto"/>
              <w:ind w:left="105" w:right="96"/>
              <w:jc w:val="both"/>
              <w:rPr>
                <w:rFonts w:ascii="Arial" w:hAnsi="Arial" w:cs="Arial"/>
                <w:color w:val="003399"/>
                <w:w w:val="110"/>
              </w:rPr>
            </w:pPr>
            <w:r w:rsidRPr="00EA1D28">
              <w:rPr>
                <w:rFonts w:ascii="Arial" w:hAnsi="Arial" w:cs="Arial"/>
                <w:color w:val="003399"/>
                <w:w w:val="110"/>
              </w:rPr>
              <w:t>1</w:t>
            </w:r>
            <w:r>
              <w:rPr>
                <w:rFonts w:ascii="Arial" w:hAnsi="Arial" w:cs="Arial"/>
                <w:color w:val="003399"/>
                <w:w w:val="110"/>
              </w:rPr>
              <w:t>1</w:t>
            </w:r>
            <w:r w:rsidRPr="00EA1D28">
              <w:rPr>
                <w:rFonts w:ascii="Arial" w:hAnsi="Arial" w:cs="Arial"/>
                <w:color w:val="003399"/>
                <w:w w:val="110"/>
              </w:rPr>
              <w:t xml:space="preserve">. </w:t>
            </w:r>
            <w:r w:rsidRPr="00EA1D28">
              <w:rPr>
                <w:rFonts w:ascii="Arial" w:hAnsi="Arial" w:cs="Arial"/>
                <w:b/>
                <w:bCs/>
                <w:color w:val="003399"/>
                <w:w w:val="110"/>
              </w:rPr>
              <w:t>Job Fairs:</w:t>
            </w:r>
            <w:r w:rsidRPr="00EA1D28">
              <w:rPr>
                <w:rFonts w:ascii="Arial" w:hAnsi="Arial" w:cs="Arial"/>
                <w:color w:val="003399"/>
                <w:w w:val="110"/>
              </w:rPr>
              <w:t xml:space="preserve"> 8 job fairs with 1,350 participants, 1,223 of whom were </w:t>
            </w:r>
            <w:r w:rsidRPr="00EA1D28">
              <w:rPr>
                <w:rFonts w:ascii="Arial" w:hAnsi="Arial" w:cs="Arial"/>
                <w:color w:val="003399"/>
                <w:w w:val="110"/>
              </w:rPr>
              <w:lastRenderedPageBreak/>
              <w:t>counted in the project’s main outputs.</w:t>
            </w:r>
          </w:p>
          <w:p w14:paraId="6BAD8A00" w14:textId="2D52EFEE" w:rsidR="00EA1D28" w:rsidRPr="00EA1D28" w:rsidRDefault="00EA1D28" w:rsidP="00EA1D28">
            <w:pPr>
              <w:pStyle w:val="TableParagraph"/>
              <w:spacing w:before="32" w:line="290" w:lineRule="auto"/>
              <w:ind w:left="105" w:right="96"/>
              <w:jc w:val="both"/>
              <w:rPr>
                <w:rFonts w:ascii="Arial" w:hAnsi="Arial" w:cs="Arial"/>
                <w:color w:val="003399"/>
                <w:w w:val="110"/>
              </w:rPr>
            </w:pPr>
            <w:r w:rsidRPr="00EA1D28">
              <w:rPr>
                <w:rFonts w:ascii="Arial" w:hAnsi="Arial" w:cs="Arial"/>
                <w:color w:val="003399"/>
                <w:w w:val="110"/>
              </w:rPr>
              <w:t>1</w:t>
            </w:r>
            <w:r>
              <w:rPr>
                <w:rFonts w:ascii="Arial" w:hAnsi="Arial" w:cs="Arial"/>
                <w:color w:val="003399"/>
                <w:w w:val="110"/>
              </w:rPr>
              <w:t>2</w:t>
            </w:r>
            <w:r w:rsidRPr="00EA1D28">
              <w:rPr>
                <w:rFonts w:ascii="Arial" w:hAnsi="Arial" w:cs="Arial"/>
                <w:color w:val="003399"/>
                <w:w w:val="110"/>
              </w:rPr>
              <w:t>.</w:t>
            </w:r>
            <w:r w:rsidRPr="00EA1D28">
              <w:rPr>
                <w:rFonts w:ascii="Arial" w:hAnsi="Arial" w:cs="Arial"/>
                <w:b/>
                <w:bCs/>
                <w:color w:val="003399"/>
                <w:w w:val="110"/>
              </w:rPr>
              <w:t xml:space="preserve"> Cross-Border Entrepreneurial Programs:</w:t>
            </w:r>
            <w:r w:rsidRPr="00EA1D28">
              <w:rPr>
                <w:rFonts w:ascii="Arial" w:hAnsi="Arial" w:cs="Arial"/>
                <w:color w:val="003399"/>
                <w:w w:val="110"/>
              </w:rPr>
              <w:t xml:space="preserve"> 2 programs, with 67 participants counted in the project’s main outputs.</w:t>
            </w:r>
          </w:p>
          <w:p w14:paraId="7B942199" w14:textId="4BF02F8C" w:rsidR="00EA1D28" w:rsidRPr="00EA1D28" w:rsidRDefault="00EA1D28" w:rsidP="00EA1D28">
            <w:pPr>
              <w:pStyle w:val="TableParagraph"/>
              <w:spacing w:before="32" w:line="290" w:lineRule="auto"/>
              <w:ind w:left="105" w:right="96"/>
              <w:jc w:val="both"/>
              <w:rPr>
                <w:rFonts w:ascii="Arial" w:hAnsi="Arial" w:cs="Arial"/>
                <w:color w:val="003399"/>
                <w:w w:val="110"/>
              </w:rPr>
            </w:pPr>
            <w:r w:rsidRPr="00EA1D28">
              <w:rPr>
                <w:rFonts w:ascii="Arial" w:hAnsi="Arial" w:cs="Arial"/>
                <w:color w:val="003399"/>
                <w:w w:val="110"/>
              </w:rPr>
              <w:t>1</w:t>
            </w:r>
            <w:r>
              <w:rPr>
                <w:rFonts w:ascii="Arial" w:hAnsi="Arial" w:cs="Arial"/>
                <w:color w:val="003399"/>
                <w:w w:val="110"/>
              </w:rPr>
              <w:t>3</w:t>
            </w:r>
            <w:r w:rsidRPr="00EA1D28">
              <w:rPr>
                <w:rFonts w:ascii="Arial" w:hAnsi="Arial" w:cs="Arial"/>
                <w:color w:val="003399"/>
                <w:w w:val="110"/>
              </w:rPr>
              <w:t>.</w:t>
            </w:r>
            <w:r w:rsidRPr="00EA1D28">
              <w:rPr>
                <w:rFonts w:ascii="Arial" w:hAnsi="Arial" w:cs="Arial"/>
                <w:b/>
                <w:bCs/>
                <w:color w:val="003399"/>
                <w:w w:val="110"/>
              </w:rPr>
              <w:t xml:space="preserve"> Cross-Border Entrepreneurial Training Programs</w:t>
            </w:r>
            <w:r w:rsidRPr="00EA1D28">
              <w:rPr>
                <w:rFonts w:ascii="Arial" w:hAnsi="Arial" w:cs="Arial"/>
                <w:color w:val="003399"/>
                <w:w w:val="110"/>
              </w:rPr>
              <w:t>: 6 training sessions with 108 participants, 99 of whom were counted in the project’s main outputs.</w:t>
            </w:r>
          </w:p>
          <w:p w14:paraId="10D65E3B" w14:textId="06DB0E26" w:rsidR="00AC0CEE" w:rsidRDefault="00EC1D27" w:rsidP="00EC1D27">
            <w:pPr>
              <w:pStyle w:val="TableParagraph"/>
              <w:spacing w:before="1"/>
              <w:ind w:left="347"/>
              <w:rPr>
                <w:rFonts w:ascii="Arial Black"/>
                <w:color w:val="003399"/>
                <w:spacing w:val="-7"/>
              </w:rPr>
            </w:pPr>
            <w:r w:rsidRPr="00EC1D27">
              <w:rPr>
                <w:rFonts w:ascii="Arial Black"/>
                <w:color w:val="003399"/>
                <w:spacing w:val="-7"/>
              </w:rPr>
              <w:t>Results:</w:t>
            </w:r>
          </w:p>
          <w:p w14:paraId="733FCC42" w14:textId="3B96B3A5" w:rsidR="00EA1D28" w:rsidRPr="00EA1D28" w:rsidRDefault="00EA1D28" w:rsidP="00EA1D28">
            <w:pPr>
              <w:pStyle w:val="TableParagraph"/>
              <w:spacing w:before="32" w:line="290" w:lineRule="auto"/>
              <w:ind w:left="105" w:right="96"/>
              <w:jc w:val="both"/>
              <w:rPr>
                <w:rFonts w:ascii="Arial" w:hAnsi="Arial" w:cs="Arial"/>
                <w:color w:val="003399"/>
                <w:w w:val="110"/>
              </w:rPr>
            </w:pPr>
            <w:r w:rsidRPr="00EA1D28">
              <w:rPr>
                <w:rFonts w:ascii="Arial" w:hAnsi="Arial" w:cs="Arial"/>
                <w:color w:val="003399"/>
                <w:w w:val="110"/>
              </w:rPr>
              <w:t>1</w:t>
            </w:r>
            <w:r>
              <w:rPr>
                <w:rFonts w:ascii="Arial" w:hAnsi="Arial" w:cs="Arial"/>
                <w:color w:val="003399"/>
                <w:w w:val="110"/>
              </w:rPr>
              <w:t>.</w:t>
            </w:r>
            <w:r>
              <w:rPr>
                <w:rFonts w:ascii="Arial Black"/>
                <w:color w:val="003399"/>
                <w:spacing w:val="-7"/>
              </w:rPr>
              <w:t xml:space="preserve"> </w:t>
            </w:r>
            <w:r w:rsidRPr="00EA1D28">
              <w:rPr>
                <w:rFonts w:ascii="Arial" w:hAnsi="Arial" w:cs="Arial"/>
                <w:color w:val="003399"/>
                <w:w w:val="110"/>
              </w:rPr>
              <w:t xml:space="preserve">Creation of the proposed Cross-Border Mobility Centre, at the </w:t>
            </w:r>
            <w:r w:rsidR="003A4280" w:rsidRPr="00EA1D28">
              <w:rPr>
                <w:rFonts w:ascii="Arial" w:hAnsi="Arial" w:cs="Arial"/>
                <w:color w:val="003399"/>
                <w:w w:val="110"/>
              </w:rPr>
              <w:t>headquarters</w:t>
            </w:r>
            <w:r w:rsidRPr="00EA1D28">
              <w:rPr>
                <w:rFonts w:ascii="Arial" w:hAnsi="Arial" w:cs="Arial"/>
                <w:color w:val="003399"/>
                <w:w w:val="110"/>
              </w:rPr>
              <w:t xml:space="preserve"> of the Chamber of Commerce, Industry and Agriculture Satu Mare, through renovation of the building;</w:t>
            </w:r>
          </w:p>
          <w:p w14:paraId="718BEFEB" w14:textId="7BA42DD8" w:rsidR="00EA1D28" w:rsidRPr="00EA1D28" w:rsidRDefault="00EA1D28" w:rsidP="00EA1D28">
            <w:pPr>
              <w:pStyle w:val="TableParagraph"/>
              <w:spacing w:before="32" w:line="290" w:lineRule="auto"/>
              <w:ind w:left="105" w:right="96"/>
              <w:jc w:val="both"/>
              <w:rPr>
                <w:rFonts w:ascii="Arial" w:hAnsi="Arial" w:cs="Arial"/>
                <w:color w:val="003399"/>
                <w:w w:val="110"/>
              </w:rPr>
            </w:pPr>
            <w:r w:rsidRPr="00EA1D28">
              <w:rPr>
                <w:rFonts w:ascii="Arial" w:hAnsi="Arial" w:cs="Arial"/>
                <w:color w:val="003399"/>
                <w:w w:val="110"/>
              </w:rPr>
              <w:t>2</w:t>
            </w:r>
            <w:r>
              <w:rPr>
                <w:rFonts w:ascii="Arial" w:hAnsi="Arial" w:cs="Arial"/>
                <w:color w:val="003399"/>
                <w:w w:val="110"/>
              </w:rPr>
              <w:t>.</w:t>
            </w:r>
            <w:r w:rsidRPr="00EA1D28">
              <w:rPr>
                <w:rFonts w:ascii="Arial" w:hAnsi="Arial" w:cs="Arial"/>
                <w:color w:val="003399"/>
                <w:w w:val="110"/>
              </w:rPr>
              <w:t xml:space="preserve"> An integrated strategy and action plans that make cross-border job seeking easier in both counties,</w:t>
            </w:r>
          </w:p>
          <w:p w14:paraId="207FF299" w14:textId="38D1A2C7" w:rsidR="00EA1D28" w:rsidRPr="00EA1D28" w:rsidRDefault="00EA1D28" w:rsidP="00EA1D28">
            <w:pPr>
              <w:pStyle w:val="TableParagraph"/>
              <w:spacing w:before="32" w:line="290" w:lineRule="auto"/>
              <w:ind w:left="105" w:right="96"/>
              <w:jc w:val="both"/>
              <w:rPr>
                <w:rFonts w:ascii="Arial" w:hAnsi="Arial" w:cs="Arial"/>
                <w:color w:val="003399"/>
                <w:w w:val="110"/>
              </w:rPr>
            </w:pPr>
            <w:r w:rsidRPr="00EA1D28">
              <w:rPr>
                <w:rFonts w:ascii="Arial" w:hAnsi="Arial" w:cs="Arial"/>
                <w:color w:val="003399"/>
                <w:w w:val="110"/>
              </w:rPr>
              <w:t>3</w:t>
            </w:r>
            <w:r>
              <w:rPr>
                <w:rFonts w:ascii="Arial" w:hAnsi="Arial" w:cs="Arial"/>
                <w:color w:val="003399"/>
                <w:w w:val="110"/>
              </w:rPr>
              <w:t>.</w:t>
            </w:r>
            <w:r w:rsidRPr="00EA1D28">
              <w:rPr>
                <w:rFonts w:ascii="Arial" w:hAnsi="Arial" w:cs="Arial"/>
                <w:color w:val="003399"/>
                <w:w w:val="110"/>
              </w:rPr>
              <w:t xml:space="preserve"> Enhancing job opportunities and employability by developing employment initiatives and trainings on both sides of the border,</w:t>
            </w:r>
          </w:p>
          <w:p w14:paraId="678AA488" w14:textId="2F65B3E8" w:rsidR="00EA1D28" w:rsidRPr="00EA1D28" w:rsidRDefault="00EA1D28" w:rsidP="00EA1D28">
            <w:pPr>
              <w:pStyle w:val="TableParagraph"/>
              <w:spacing w:before="32" w:line="290" w:lineRule="auto"/>
              <w:ind w:left="105" w:right="96"/>
              <w:jc w:val="both"/>
              <w:rPr>
                <w:rFonts w:ascii="Arial" w:hAnsi="Arial" w:cs="Arial"/>
                <w:color w:val="003399"/>
                <w:w w:val="110"/>
              </w:rPr>
            </w:pPr>
            <w:r>
              <w:rPr>
                <w:rFonts w:ascii="Arial" w:hAnsi="Arial" w:cs="Arial"/>
                <w:color w:val="003399"/>
                <w:w w:val="110"/>
              </w:rPr>
              <w:t>4.</w:t>
            </w:r>
            <w:r w:rsidRPr="00EA1D28">
              <w:rPr>
                <w:rFonts w:ascii="Arial" w:hAnsi="Arial" w:cs="Arial"/>
                <w:color w:val="003399"/>
                <w:w w:val="110"/>
              </w:rPr>
              <w:t xml:space="preserve"> Increase the employment opportunities for 1,303 persons participating in joint career orientation events, common labour market forums (166 participants);</w:t>
            </w:r>
          </w:p>
          <w:p w14:paraId="4CD6E426" w14:textId="7256DB58" w:rsidR="00EA1D28" w:rsidRPr="00EA1D28" w:rsidRDefault="00EA1D28" w:rsidP="00EA1D28">
            <w:pPr>
              <w:pStyle w:val="TableParagraph"/>
              <w:spacing w:before="32" w:line="290" w:lineRule="auto"/>
              <w:ind w:left="105" w:right="96"/>
              <w:jc w:val="both"/>
              <w:rPr>
                <w:rFonts w:ascii="Arial" w:hAnsi="Arial" w:cs="Arial"/>
                <w:color w:val="003399"/>
                <w:w w:val="110"/>
              </w:rPr>
            </w:pPr>
            <w:r>
              <w:rPr>
                <w:rFonts w:ascii="Arial" w:hAnsi="Arial" w:cs="Arial"/>
                <w:color w:val="003399"/>
                <w:w w:val="110"/>
              </w:rPr>
              <w:t>5.</w:t>
            </w:r>
            <w:r w:rsidRPr="00EA1D28">
              <w:rPr>
                <w:rFonts w:ascii="Arial" w:hAnsi="Arial" w:cs="Arial"/>
                <w:color w:val="003399"/>
                <w:w w:val="110"/>
              </w:rPr>
              <w:t xml:space="preserve"> 264 persons better trained and more prepared for the labour market after attending to cross-border entrepreneurial training </w:t>
            </w:r>
            <w:proofErr w:type="spellStart"/>
            <w:r w:rsidRPr="00EA1D28">
              <w:rPr>
                <w:rFonts w:ascii="Arial" w:hAnsi="Arial" w:cs="Arial"/>
                <w:color w:val="003399"/>
                <w:w w:val="110"/>
              </w:rPr>
              <w:t>programmes</w:t>
            </w:r>
            <w:proofErr w:type="spellEnd"/>
            <w:r w:rsidRPr="00EA1D28">
              <w:rPr>
                <w:rFonts w:ascii="Arial" w:hAnsi="Arial" w:cs="Arial"/>
                <w:color w:val="003399"/>
                <w:w w:val="110"/>
              </w:rPr>
              <w:t xml:space="preserve">, joint vocational </w:t>
            </w:r>
            <w:r w:rsidR="00C9212F" w:rsidRPr="00EA1D28">
              <w:rPr>
                <w:rFonts w:ascii="Arial" w:hAnsi="Arial" w:cs="Arial"/>
                <w:color w:val="003399"/>
                <w:w w:val="110"/>
              </w:rPr>
              <w:t>trainings,</w:t>
            </w:r>
            <w:r w:rsidRPr="00EA1D28">
              <w:rPr>
                <w:rFonts w:ascii="Arial" w:hAnsi="Arial" w:cs="Arial"/>
                <w:color w:val="003399"/>
                <w:w w:val="110"/>
              </w:rPr>
              <w:t xml:space="preserve"> and cross-border internship program;</w:t>
            </w:r>
          </w:p>
          <w:p w14:paraId="368BC830" w14:textId="49DD2E8D" w:rsidR="00EC1D27" w:rsidRDefault="00EC1D27" w:rsidP="00EC1D27">
            <w:pPr>
              <w:pStyle w:val="TableParagraph"/>
              <w:spacing w:before="1"/>
              <w:ind w:left="347"/>
              <w:rPr>
                <w:rFonts w:ascii="Arial Black"/>
                <w:color w:val="003399"/>
                <w:spacing w:val="-7"/>
              </w:rPr>
            </w:pPr>
            <w:r w:rsidRPr="00EC1D27">
              <w:rPr>
                <w:rFonts w:ascii="Arial Black"/>
                <w:color w:val="003399"/>
                <w:spacing w:val="-7"/>
              </w:rPr>
              <w:t xml:space="preserve">Indicators: </w:t>
            </w:r>
          </w:p>
          <w:p w14:paraId="7493CC00" w14:textId="79EB48E4" w:rsidR="00EC1D27" w:rsidRPr="00EC1D27" w:rsidRDefault="00EC1D27" w:rsidP="00EA1D28">
            <w:pPr>
              <w:pStyle w:val="TableParagraph"/>
              <w:spacing w:before="1"/>
              <w:jc w:val="both"/>
              <w:rPr>
                <w:rFonts w:ascii="Arial Black"/>
                <w:color w:val="003399"/>
                <w:spacing w:val="-7"/>
              </w:rPr>
            </w:pPr>
            <w:r w:rsidRPr="00EC1D27">
              <w:rPr>
                <w:rFonts w:ascii="Arial" w:hAnsi="Arial" w:cs="Arial"/>
                <w:color w:val="003399"/>
                <w:w w:val="110"/>
              </w:rPr>
              <w:t xml:space="preserve">The Programme Output Indicator </w:t>
            </w:r>
            <w:r w:rsidR="00EA1D28">
              <w:rPr>
                <w:rFonts w:ascii="Arial" w:hAnsi="Arial" w:cs="Arial"/>
                <w:color w:val="003399"/>
                <w:w w:val="110"/>
              </w:rPr>
              <w:t>was</w:t>
            </w:r>
            <w:r w:rsidRPr="00EC1D27">
              <w:rPr>
                <w:rFonts w:ascii="Arial" w:hAnsi="Arial" w:cs="Arial"/>
                <w:color w:val="003399"/>
                <w:w w:val="110"/>
              </w:rPr>
              <w:t xml:space="preserve"> „ </w:t>
            </w:r>
            <w:r w:rsidRPr="00EC1D27">
              <w:rPr>
                <w:rFonts w:ascii="Arial" w:hAnsi="Arial" w:cs="Arial"/>
                <w:i/>
                <w:color w:val="003399"/>
                <w:w w:val="110"/>
              </w:rPr>
              <w:t xml:space="preserve">CO44 Labour Market and Training: </w:t>
            </w:r>
            <w:r w:rsidRPr="00EC1D27">
              <w:rPr>
                <w:rFonts w:ascii="Arial" w:hAnsi="Arial" w:cs="Arial"/>
                <w:i/>
                <w:color w:val="003399"/>
              </w:rPr>
              <w:t>Number of participants in joint local employment initiatives and joint training</w:t>
            </w:r>
            <w:r w:rsidRPr="00EC1D27">
              <w:rPr>
                <w:rFonts w:ascii="Arial" w:hAnsi="Arial" w:cs="Arial"/>
                <w:color w:val="003399"/>
              </w:rPr>
              <w:t xml:space="preserve">”. Through project ROHU–370 </w:t>
            </w:r>
            <w:proofErr w:type="gramStart"/>
            <w:r w:rsidRPr="00EC1D27">
              <w:rPr>
                <w:rFonts w:ascii="Arial" w:hAnsi="Arial" w:cs="Arial"/>
                <w:color w:val="003399"/>
              </w:rPr>
              <w:t>a number of</w:t>
            </w:r>
            <w:proofErr w:type="gramEnd"/>
            <w:r w:rsidRPr="00EC1D27">
              <w:rPr>
                <w:rFonts w:ascii="Arial" w:hAnsi="Arial" w:cs="Arial"/>
                <w:color w:val="003399"/>
              </w:rPr>
              <w:t xml:space="preserve"> </w:t>
            </w:r>
            <w:r w:rsidR="00EA1D28" w:rsidRPr="00EA1D28">
              <w:rPr>
                <w:rFonts w:ascii="Arial" w:hAnsi="Arial" w:cs="Arial"/>
                <w:b/>
                <w:bCs/>
                <w:color w:val="003399"/>
              </w:rPr>
              <w:t xml:space="preserve">1,713 persons, out of 586 initially planned (293,32%) </w:t>
            </w:r>
            <w:r w:rsidRPr="00EC1D27">
              <w:rPr>
                <w:rFonts w:ascii="Arial" w:hAnsi="Arial" w:cs="Arial"/>
                <w:color w:val="003399"/>
              </w:rPr>
              <w:t xml:space="preserve">benefit from all the joint </w:t>
            </w:r>
            <w:r w:rsidRPr="00EC1D27">
              <w:rPr>
                <w:rFonts w:ascii="Arial" w:hAnsi="Arial" w:cs="Arial"/>
                <w:color w:val="003399"/>
                <w:w w:val="110"/>
              </w:rPr>
              <w:t>local</w:t>
            </w:r>
            <w:r w:rsidRPr="00EC1D27">
              <w:rPr>
                <w:rFonts w:ascii="Arial" w:hAnsi="Arial" w:cs="Arial"/>
                <w:color w:val="003399"/>
                <w:spacing w:val="-15"/>
                <w:w w:val="110"/>
              </w:rPr>
              <w:t xml:space="preserve"> </w:t>
            </w:r>
            <w:r w:rsidRPr="00EC1D27">
              <w:rPr>
                <w:rFonts w:ascii="Arial" w:hAnsi="Arial" w:cs="Arial"/>
                <w:color w:val="003399"/>
                <w:w w:val="110"/>
              </w:rPr>
              <w:t>employment</w:t>
            </w:r>
            <w:r w:rsidRPr="00EC1D27">
              <w:rPr>
                <w:rFonts w:ascii="Arial" w:hAnsi="Arial" w:cs="Arial"/>
                <w:color w:val="003399"/>
                <w:spacing w:val="-15"/>
                <w:w w:val="110"/>
              </w:rPr>
              <w:t xml:space="preserve"> </w:t>
            </w:r>
            <w:r w:rsidRPr="00EC1D27">
              <w:rPr>
                <w:rFonts w:ascii="Arial" w:hAnsi="Arial" w:cs="Arial"/>
                <w:color w:val="003399"/>
                <w:w w:val="110"/>
              </w:rPr>
              <w:t>initiatives,</w:t>
            </w:r>
            <w:r w:rsidRPr="00EC1D27">
              <w:rPr>
                <w:rFonts w:ascii="Arial" w:hAnsi="Arial" w:cs="Arial"/>
                <w:color w:val="003399"/>
                <w:spacing w:val="-12"/>
                <w:w w:val="110"/>
              </w:rPr>
              <w:t xml:space="preserve"> </w:t>
            </w:r>
            <w:r w:rsidRPr="00EC1D27">
              <w:rPr>
                <w:rFonts w:ascii="Arial" w:hAnsi="Arial" w:cs="Arial"/>
                <w:color w:val="003399"/>
                <w:w w:val="110"/>
              </w:rPr>
              <w:t>training</w:t>
            </w:r>
            <w:r w:rsidRPr="00EC1D27">
              <w:rPr>
                <w:rFonts w:ascii="Arial" w:hAnsi="Arial" w:cs="Arial"/>
                <w:color w:val="003399"/>
                <w:spacing w:val="-15"/>
                <w:w w:val="110"/>
              </w:rPr>
              <w:t xml:space="preserve"> </w:t>
            </w:r>
            <w:r w:rsidRPr="00EC1D27">
              <w:rPr>
                <w:rFonts w:ascii="Arial" w:hAnsi="Arial" w:cs="Arial"/>
                <w:color w:val="003399"/>
                <w:w w:val="110"/>
              </w:rPr>
              <w:t>activities</w:t>
            </w:r>
            <w:r w:rsidRPr="00EC1D27">
              <w:rPr>
                <w:rFonts w:ascii="Arial" w:hAnsi="Arial" w:cs="Arial"/>
                <w:color w:val="003399"/>
                <w:spacing w:val="-15"/>
                <w:w w:val="110"/>
              </w:rPr>
              <w:t xml:space="preserve"> </w:t>
            </w:r>
            <w:r w:rsidRPr="00EC1D27">
              <w:rPr>
                <w:rFonts w:ascii="Arial" w:hAnsi="Arial" w:cs="Arial"/>
                <w:color w:val="003399"/>
                <w:w w:val="110"/>
              </w:rPr>
              <w:t>and</w:t>
            </w:r>
            <w:r w:rsidRPr="00EC1D27">
              <w:rPr>
                <w:rFonts w:ascii="Arial" w:hAnsi="Arial" w:cs="Arial"/>
                <w:color w:val="003399"/>
                <w:spacing w:val="-14"/>
                <w:w w:val="110"/>
              </w:rPr>
              <w:t xml:space="preserve"> </w:t>
            </w:r>
            <w:r w:rsidRPr="00EC1D27">
              <w:rPr>
                <w:rFonts w:ascii="Arial" w:hAnsi="Arial" w:cs="Arial"/>
                <w:color w:val="003399"/>
                <w:w w:val="110"/>
              </w:rPr>
              <w:t>participate</w:t>
            </w:r>
            <w:r w:rsidRPr="00EC1D27">
              <w:rPr>
                <w:rFonts w:ascii="Arial" w:hAnsi="Arial" w:cs="Arial"/>
                <w:color w:val="003399"/>
                <w:spacing w:val="-11"/>
                <w:w w:val="110"/>
              </w:rPr>
              <w:t xml:space="preserve"> </w:t>
            </w:r>
            <w:r w:rsidRPr="00EC1D27">
              <w:rPr>
                <w:rFonts w:ascii="Arial" w:hAnsi="Arial" w:cs="Arial"/>
                <w:color w:val="003399"/>
                <w:w w:val="110"/>
              </w:rPr>
              <w:t>in</w:t>
            </w:r>
            <w:r w:rsidRPr="00EC1D27">
              <w:rPr>
                <w:rFonts w:ascii="Arial" w:hAnsi="Arial" w:cs="Arial"/>
                <w:color w:val="003399"/>
                <w:spacing w:val="-15"/>
                <w:w w:val="110"/>
              </w:rPr>
              <w:t xml:space="preserve"> </w:t>
            </w:r>
            <w:r w:rsidRPr="00EC1D27">
              <w:rPr>
                <w:rFonts w:ascii="Arial" w:hAnsi="Arial" w:cs="Arial"/>
                <w:color w:val="003399"/>
                <w:w w:val="110"/>
              </w:rPr>
              <w:t>job</w:t>
            </w:r>
            <w:r w:rsidRPr="00EC1D27">
              <w:rPr>
                <w:rFonts w:ascii="Arial" w:hAnsi="Arial" w:cs="Arial"/>
                <w:color w:val="003399"/>
                <w:spacing w:val="-13"/>
                <w:w w:val="110"/>
              </w:rPr>
              <w:t xml:space="preserve"> </w:t>
            </w:r>
            <w:r w:rsidRPr="00EC1D27">
              <w:rPr>
                <w:rFonts w:ascii="Arial" w:hAnsi="Arial" w:cs="Arial"/>
                <w:color w:val="003399"/>
                <w:w w:val="110"/>
              </w:rPr>
              <w:t>fairs.</w:t>
            </w:r>
          </w:p>
          <w:p w14:paraId="0AE9C658" w14:textId="77777777" w:rsidR="00AC0CEE" w:rsidRDefault="00000000">
            <w:pPr>
              <w:pStyle w:val="TableParagraph"/>
              <w:spacing w:line="290" w:lineRule="auto"/>
              <w:ind w:left="105" w:right="4065"/>
            </w:pPr>
            <w:r w:rsidRPr="00EC1D27">
              <w:rPr>
                <w:rFonts w:ascii="Arial" w:hAnsi="Arial" w:cs="Arial"/>
                <w:color w:val="0462C1"/>
                <w:spacing w:val="-2"/>
                <w:w w:val="110"/>
              </w:rPr>
              <w:t xml:space="preserve">Website/webpage: </w:t>
            </w:r>
            <w:hyperlink r:id="rId9">
              <w:r w:rsidRPr="00EC1D27">
                <w:rPr>
                  <w:rFonts w:ascii="Arial" w:hAnsi="Arial" w:cs="Arial"/>
                  <w:color w:val="0462C1"/>
                  <w:spacing w:val="-2"/>
                  <w:w w:val="110"/>
                  <w:u w:val="single" w:color="0462C1"/>
                </w:rPr>
                <w:t>https://rohu370.eu/</w:t>
              </w:r>
            </w:hyperlink>
            <w:r w:rsidRPr="00EC1D27">
              <w:rPr>
                <w:rFonts w:ascii="Arial" w:hAnsi="Arial" w:cs="Arial"/>
                <w:color w:val="0462C1"/>
                <w:spacing w:val="-2"/>
                <w:w w:val="110"/>
              </w:rPr>
              <w:t xml:space="preserve"> </w:t>
            </w:r>
            <w:hyperlink r:id="rId10">
              <w:r w:rsidRPr="00EC1D27">
                <w:rPr>
                  <w:rFonts w:ascii="Arial" w:hAnsi="Arial" w:cs="Arial"/>
                  <w:color w:val="0462C1"/>
                  <w:spacing w:val="-2"/>
                  <w:w w:val="110"/>
                  <w:u w:val="single" w:color="0462C1"/>
                </w:rPr>
                <w:t>http://www.rohu370jobs.eu/</w:t>
              </w:r>
            </w:hyperlink>
            <w:r w:rsidRPr="00EC1D27">
              <w:rPr>
                <w:rFonts w:ascii="Arial" w:hAnsi="Arial" w:cs="Arial"/>
                <w:color w:val="0462C1"/>
                <w:spacing w:val="-2"/>
                <w:w w:val="110"/>
              </w:rPr>
              <w:t xml:space="preserve"> </w:t>
            </w:r>
            <w:hyperlink r:id="rId11">
              <w:r w:rsidRPr="00EC1D27">
                <w:rPr>
                  <w:rFonts w:ascii="Arial" w:hAnsi="Arial" w:cs="Arial"/>
                  <w:color w:val="0462C1"/>
                  <w:spacing w:val="-2"/>
                  <w:u w:val="single" w:color="0462C1"/>
                </w:rPr>
                <w:t>https://www.proiectrohu.cciasm.ro/</w:t>
              </w:r>
            </w:hyperlink>
          </w:p>
        </w:tc>
      </w:tr>
    </w:tbl>
    <w:p w14:paraId="2C6DC58C" w14:textId="77777777" w:rsidR="00F70101" w:rsidRDefault="00F70101"/>
    <w:sectPr w:rsidR="00F70101">
      <w:type w:val="continuous"/>
      <w:pgSz w:w="11910" w:h="16840"/>
      <w:pgMar w:top="1740" w:right="283" w:bottom="1520" w:left="1417" w:header="720"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833C" w14:textId="77777777" w:rsidR="00C92064" w:rsidRDefault="00C92064">
      <w:r>
        <w:separator/>
      </w:r>
    </w:p>
  </w:endnote>
  <w:endnote w:type="continuationSeparator" w:id="0">
    <w:p w14:paraId="01F1900D" w14:textId="77777777" w:rsidR="00C92064" w:rsidRDefault="00C9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BA52" w14:textId="77777777" w:rsidR="00AC0CEE" w:rsidRDefault="00000000">
    <w:pPr>
      <w:pStyle w:val="BodyText"/>
      <w:spacing w:line="14" w:lineRule="auto"/>
    </w:pPr>
    <w:r>
      <w:rPr>
        <w:noProof/>
      </w:rPr>
      <mc:AlternateContent>
        <mc:Choice Requires="wps">
          <w:drawing>
            <wp:anchor distT="0" distB="0" distL="0" distR="0" simplePos="0" relativeHeight="487500800" behindDoc="1" locked="0" layoutInCell="1" allowOverlap="1" wp14:anchorId="0B936561" wp14:editId="30A4FD73">
              <wp:simplePos x="0" y="0"/>
              <wp:positionH relativeFrom="page">
                <wp:posOffset>902004</wp:posOffset>
              </wp:positionH>
              <wp:positionV relativeFrom="page">
                <wp:posOffset>9710855</wp:posOffset>
              </wp:positionV>
              <wp:extent cx="1818639"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598BA2C1" w14:textId="77777777" w:rsidR="00AC0CEE"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wps:txbx>
                    <wps:bodyPr wrap="square" lIns="0" tIns="0" rIns="0" bIns="0" rtlCol="0">
                      <a:noAutofit/>
                    </wps:bodyPr>
                  </wps:wsp>
                </a:graphicData>
              </a:graphic>
            </wp:anchor>
          </w:drawing>
        </mc:Choice>
        <mc:Fallback>
          <w:pict>
            <v:shapetype w14:anchorId="0B936561" id="_x0000_t202" coordsize="21600,21600" o:spt="202" path="m,l,21600r21600,l21600,xe">
              <v:stroke joinstyle="miter"/>
              <v:path gradientshapeok="t" o:connecttype="rect"/>
            </v:shapetype>
            <v:shape id="Textbox 6" o:spid="_x0000_s1026" type="#_x0000_t202" style="position:absolute;margin-left:71pt;margin-top:764.65pt;width:143.2pt;height:15.6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" filled="f" stroked="f">
              <v:textbox inset="0,0,0,0">
                <w:txbxContent>
                  <w:p w14:paraId="598BA2C1" w14:textId="77777777" w:rsidR="00AC0CEE"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v:textbox>
              <w10:wrap anchorx="page" anchory="page"/>
            </v:shape>
          </w:pict>
        </mc:Fallback>
      </mc:AlternateContent>
    </w:r>
    <w:r>
      <w:rPr>
        <w:noProof/>
      </w:rPr>
      <mc:AlternateContent>
        <mc:Choice Requires="wps">
          <w:drawing>
            <wp:anchor distT="0" distB="0" distL="0" distR="0" simplePos="0" relativeHeight="487501312" behindDoc="1" locked="0" layoutInCell="1" allowOverlap="1" wp14:anchorId="449BFBFE" wp14:editId="2F1F2999">
              <wp:simplePos x="0" y="0"/>
              <wp:positionH relativeFrom="page">
                <wp:posOffset>5325617</wp:posOffset>
              </wp:positionH>
              <wp:positionV relativeFrom="page">
                <wp:posOffset>9710855</wp:posOffset>
              </wp:positionV>
              <wp:extent cx="1374140" cy="3638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363855"/>
                      </a:xfrm>
                      <a:prstGeom prst="rect">
                        <a:avLst/>
                      </a:prstGeom>
                    </wps:spPr>
                    <wps:txbx>
                      <w:txbxContent>
                        <w:p w14:paraId="71E34DC6" w14:textId="77777777" w:rsidR="00AC0CEE" w:rsidRDefault="00000000">
                          <w:pPr>
                            <w:pStyle w:val="BodyText"/>
                            <w:spacing w:before="48"/>
                            <w:ind w:left="20"/>
                          </w:pPr>
                          <w:hyperlink r:id="rId1">
                            <w:r>
                              <w:rPr>
                                <w:color w:val="2D74B5"/>
                                <w:w w:val="105"/>
                              </w:rPr>
                              <w:t>www.interreg-</w:t>
                            </w:r>
                            <w:r>
                              <w:rPr>
                                <w:color w:val="2D74B5"/>
                                <w:spacing w:val="-2"/>
                                <w:w w:val="105"/>
                              </w:rPr>
                              <w:t>rohu.eu</w:t>
                            </w:r>
                          </w:hyperlink>
                        </w:p>
                        <w:p w14:paraId="382B8F8E" w14:textId="77777777" w:rsidR="00AC0CEE"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449BFBFE" id="Textbox 7" o:spid="_x0000_s1027" type="#_x0000_t202" style="position:absolute;margin-left:419.35pt;margin-top:764.65pt;width:108.2pt;height:28.6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" filled="f" stroked="f">
              <v:textbox inset="0,0,0,0">
                <w:txbxContent>
                  <w:p w14:paraId="71E34DC6" w14:textId="77777777" w:rsidR="00AC0CEE" w:rsidRDefault="00000000">
                    <w:pPr>
                      <w:pStyle w:val="BodyText"/>
                      <w:spacing w:before="48"/>
                      <w:ind w:left="20"/>
                    </w:pPr>
                    <w:hyperlink r:id="rId2">
                      <w:r>
                        <w:rPr>
                          <w:color w:val="2D74B5"/>
                          <w:w w:val="105"/>
                        </w:rPr>
                        <w:t>www.interreg-</w:t>
                      </w:r>
                      <w:r>
                        <w:rPr>
                          <w:color w:val="2D74B5"/>
                          <w:spacing w:val="-2"/>
                          <w:w w:val="105"/>
                        </w:rPr>
                        <w:t>rohu.eu</w:t>
                      </w:r>
                    </w:hyperlink>
                  </w:p>
                  <w:p w14:paraId="382B8F8E" w14:textId="77777777" w:rsidR="00AC0CEE"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BDC2" w14:textId="77777777" w:rsidR="00C92064" w:rsidRDefault="00C92064">
      <w:r>
        <w:separator/>
      </w:r>
    </w:p>
  </w:footnote>
  <w:footnote w:type="continuationSeparator" w:id="0">
    <w:p w14:paraId="2239DD15" w14:textId="77777777" w:rsidR="00C92064" w:rsidRDefault="00C9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1D32" w14:textId="77777777" w:rsidR="00AC0CEE" w:rsidRDefault="00000000">
    <w:pPr>
      <w:pStyle w:val="BodyText"/>
      <w:spacing w:line="14" w:lineRule="auto"/>
    </w:pPr>
    <w:r>
      <w:rPr>
        <w:noProof/>
      </w:rPr>
      <w:drawing>
        <wp:anchor distT="0" distB="0" distL="0" distR="0" simplePos="0" relativeHeight="487498240" behindDoc="1" locked="0" layoutInCell="1" allowOverlap="1" wp14:anchorId="26D55931" wp14:editId="61CB6645">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rPr>
      <w:drawing>
        <wp:anchor distT="0" distB="0" distL="0" distR="0" simplePos="0" relativeHeight="487498752" behindDoc="1" locked="0" layoutInCell="1" allowOverlap="1" wp14:anchorId="531F4B1E" wp14:editId="7291A6DF">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rPr>
      <w:drawing>
        <wp:anchor distT="0" distB="0" distL="0" distR="0" simplePos="0" relativeHeight="487499264" behindDoc="1" locked="0" layoutInCell="1" allowOverlap="1" wp14:anchorId="58BBA535" wp14:editId="31BDC72F">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rPr>
      <w:drawing>
        <wp:anchor distT="0" distB="0" distL="0" distR="0" simplePos="0" relativeHeight="487499776" behindDoc="1" locked="0" layoutInCell="1" allowOverlap="1" wp14:anchorId="588F2340" wp14:editId="06482B8A">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rPr>
      <w:drawing>
        <wp:anchor distT="0" distB="0" distL="0" distR="0" simplePos="0" relativeHeight="487500288" behindDoc="1" locked="0" layoutInCell="1" allowOverlap="1" wp14:anchorId="19BB0615" wp14:editId="36E508E7">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11D60"/>
    <w:multiLevelType w:val="hybridMultilevel"/>
    <w:tmpl w:val="67383786"/>
    <w:lvl w:ilvl="0" w:tplc="8EBAD914">
      <w:numFmt w:val="bullet"/>
      <w:lvlText w:val=""/>
      <w:lvlJc w:val="left"/>
      <w:pPr>
        <w:ind w:left="825" w:hanging="360"/>
      </w:pPr>
      <w:rPr>
        <w:rFonts w:ascii="Symbol" w:eastAsia="Symbol" w:hAnsi="Symbol" w:cs="Symbol" w:hint="default"/>
        <w:b w:val="0"/>
        <w:bCs w:val="0"/>
        <w:i w:val="0"/>
        <w:iCs w:val="0"/>
        <w:color w:val="003399"/>
        <w:spacing w:val="0"/>
        <w:w w:val="100"/>
        <w:sz w:val="22"/>
        <w:szCs w:val="22"/>
        <w:lang w:val="en-US" w:eastAsia="en-US" w:bidi="ar-SA"/>
      </w:rPr>
    </w:lvl>
    <w:lvl w:ilvl="1" w:tplc="4B6E2408">
      <w:numFmt w:val="bullet"/>
      <w:lvlText w:val="•"/>
      <w:lvlJc w:val="left"/>
      <w:pPr>
        <w:ind w:left="1547" w:hanging="360"/>
      </w:pPr>
      <w:rPr>
        <w:rFonts w:hint="default"/>
        <w:lang w:val="en-US" w:eastAsia="en-US" w:bidi="ar-SA"/>
      </w:rPr>
    </w:lvl>
    <w:lvl w:ilvl="2" w:tplc="C9F07E24">
      <w:numFmt w:val="bullet"/>
      <w:lvlText w:val="•"/>
      <w:lvlJc w:val="left"/>
      <w:pPr>
        <w:ind w:left="2274" w:hanging="360"/>
      </w:pPr>
      <w:rPr>
        <w:rFonts w:hint="default"/>
        <w:lang w:val="en-US" w:eastAsia="en-US" w:bidi="ar-SA"/>
      </w:rPr>
    </w:lvl>
    <w:lvl w:ilvl="3" w:tplc="B9D48AA6">
      <w:numFmt w:val="bullet"/>
      <w:lvlText w:val="•"/>
      <w:lvlJc w:val="left"/>
      <w:pPr>
        <w:ind w:left="3001" w:hanging="360"/>
      </w:pPr>
      <w:rPr>
        <w:rFonts w:hint="default"/>
        <w:lang w:val="en-US" w:eastAsia="en-US" w:bidi="ar-SA"/>
      </w:rPr>
    </w:lvl>
    <w:lvl w:ilvl="4" w:tplc="65166E78">
      <w:numFmt w:val="bullet"/>
      <w:lvlText w:val="•"/>
      <w:lvlJc w:val="left"/>
      <w:pPr>
        <w:ind w:left="3728" w:hanging="360"/>
      </w:pPr>
      <w:rPr>
        <w:rFonts w:hint="default"/>
        <w:lang w:val="en-US" w:eastAsia="en-US" w:bidi="ar-SA"/>
      </w:rPr>
    </w:lvl>
    <w:lvl w:ilvl="5" w:tplc="6F6AC684">
      <w:numFmt w:val="bullet"/>
      <w:lvlText w:val="•"/>
      <w:lvlJc w:val="left"/>
      <w:pPr>
        <w:ind w:left="4455" w:hanging="360"/>
      </w:pPr>
      <w:rPr>
        <w:rFonts w:hint="default"/>
        <w:lang w:val="en-US" w:eastAsia="en-US" w:bidi="ar-SA"/>
      </w:rPr>
    </w:lvl>
    <w:lvl w:ilvl="6" w:tplc="503A5188">
      <w:numFmt w:val="bullet"/>
      <w:lvlText w:val="•"/>
      <w:lvlJc w:val="left"/>
      <w:pPr>
        <w:ind w:left="5182" w:hanging="360"/>
      </w:pPr>
      <w:rPr>
        <w:rFonts w:hint="default"/>
        <w:lang w:val="en-US" w:eastAsia="en-US" w:bidi="ar-SA"/>
      </w:rPr>
    </w:lvl>
    <w:lvl w:ilvl="7" w:tplc="50B25582">
      <w:numFmt w:val="bullet"/>
      <w:lvlText w:val="•"/>
      <w:lvlJc w:val="left"/>
      <w:pPr>
        <w:ind w:left="5909" w:hanging="360"/>
      </w:pPr>
      <w:rPr>
        <w:rFonts w:hint="default"/>
        <w:lang w:val="en-US" w:eastAsia="en-US" w:bidi="ar-SA"/>
      </w:rPr>
    </w:lvl>
    <w:lvl w:ilvl="8" w:tplc="ADF643A6">
      <w:numFmt w:val="bullet"/>
      <w:lvlText w:val="•"/>
      <w:lvlJc w:val="left"/>
      <w:pPr>
        <w:ind w:left="6636" w:hanging="360"/>
      </w:pPr>
      <w:rPr>
        <w:rFonts w:hint="default"/>
        <w:lang w:val="en-US" w:eastAsia="en-US" w:bidi="ar-SA"/>
      </w:rPr>
    </w:lvl>
  </w:abstractNum>
  <w:abstractNum w:abstractNumId="1" w15:restartNumberingAfterBreak="0">
    <w:nsid w:val="7C2C7A37"/>
    <w:multiLevelType w:val="hybridMultilevel"/>
    <w:tmpl w:val="F9560418"/>
    <w:lvl w:ilvl="0" w:tplc="57EEB040">
      <w:numFmt w:val="bullet"/>
      <w:lvlText w:val=""/>
      <w:lvlJc w:val="left"/>
      <w:pPr>
        <w:ind w:left="825" w:hanging="360"/>
      </w:pPr>
      <w:rPr>
        <w:rFonts w:ascii="Symbol" w:eastAsia="Symbol" w:hAnsi="Symbol" w:cs="Symbol" w:hint="default"/>
        <w:b w:val="0"/>
        <w:bCs w:val="0"/>
        <w:i w:val="0"/>
        <w:iCs w:val="0"/>
        <w:color w:val="003399"/>
        <w:spacing w:val="0"/>
        <w:w w:val="100"/>
        <w:sz w:val="22"/>
        <w:szCs w:val="22"/>
        <w:lang w:val="en-US" w:eastAsia="en-US" w:bidi="ar-SA"/>
      </w:rPr>
    </w:lvl>
    <w:lvl w:ilvl="1" w:tplc="0D0022C6">
      <w:numFmt w:val="bullet"/>
      <w:lvlText w:val="•"/>
      <w:lvlJc w:val="left"/>
      <w:pPr>
        <w:ind w:left="1547" w:hanging="360"/>
      </w:pPr>
      <w:rPr>
        <w:rFonts w:hint="default"/>
        <w:lang w:val="en-US" w:eastAsia="en-US" w:bidi="ar-SA"/>
      </w:rPr>
    </w:lvl>
    <w:lvl w:ilvl="2" w:tplc="6678737C">
      <w:numFmt w:val="bullet"/>
      <w:lvlText w:val="•"/>
      <w:lvlJc w:val="left"/>
      <w:pPr>
        <w:ind w:left="2274" w:hanging="360"/>
      </w:pPr>
      <w:rPr>
        <w:rFonts w:hint="default"/>
        <w:lang w:val="en-US" w:eastAsia="en-US" w:bidi="ar-SA"/>
      </w:rPr>
    </w:lvl>
    <w:lvl w:ilvl="3" w:tplc="EF72893A">
      <w:numFmt w:val="bullet"/>
      <w:lvlText w:val="•"/>
      <w:lvlJc w:val="left"/>
      <w:pPr>
        <w:ind w:left="3001" w:hanging="360"/>
      </w:pPr>
      <w:rPr>
        <w:rFonts w:hint="default"/>
        <w:lang w:val="en-US" w:eastAsia="en-US" w:bidi="ar-SA"/>
      </w:rPr>
    </w:lvl>
    <w:lvl w:ilvl="4" w:tplc="1F56A192">
      <w:numFmt w:val="bullet"/>
      <w:lvlText w:val="•"/>
      <w:lvlJc w:val="left"/>
      <w:pPr>
        <w:ind w:left="3728" w:hanging="360"/>
      </w:pPr>
      <w:rPr>
        <w:rFonts w:hint="default"/>
        <w:lang w:val="en-US" w:eastAsia="en-US" w:bidi="ar-SA"/>
      </w:rPr>
    </w:lvl>
    <w:lvl w:ilvl="5" w:tplc="D9D6865C">
      <w:numFmt w:val="bullet"/>
      <w:lvlText w:val="•"/>
      <w:lvlJc w:val="left"/>
      <w:pPr>
        <w:ind w:left="4455" w:hanging="360"/>
      </w:pPr>
      <w:rPr>
        <w:rFonts w:hint="default"/>
        <w:lang w:val="en-US" w:eastAsia="en-US" w:bidi="ar-SA"/>
      </w:rPr>
    </w:lvl>
    <w:lvl w:ilvl="6" w:tplc="049896AC">
      <w:numFmt w:val="bullet"/>
      <w:lvlText w:val="•"/>
      <w:lvlJc w:val="left"/>
      <w:pPr>
        <w:ind w:left="5182" w:hanging="360"/>
      </w:pPr>
      <w:rPr>
        <w:rFonts w:hint="default"/>
        <w:lang w:val="en-US" w:eastAsia="en-US" w:bidi="ar-SA"/>
      </w:rPr>
    </w:lvl>
    <w:lvl w:ilvl="7" w:tplc="F1DAE6D4">
      <w:numFmt w:val="bullet"/>
      <w:lvlText w:val="•"/>
      <w:lvlJc w:val="left"/>
      <w:pPr>
        <w:ind w:left="5909" w:hanging="360"/>
      </w:pPr>
      <w:rPr>
        <w:rFonts w:hint="default"/>
        <w:lang w:val="en-US" w:eastAsia="en-US" w:bidi="ar-SA"/>
      </w:rPr>
    </w:lvl>
    <w:lvl w:ilvl="8" w:tplc="0B484E38">
      <w:numFmt w:val="bullet"/>
      <w:lvlText w:val="•"/>
      <w:lvlJc w:val="left"/>
      <w:pPr>
        <w:ind w:left="6636" w:hanging="360"/>
      </w:pPr>
      <w:rPr>
        <w:rFonts w:hint="default"/>
        <w:lang w:val="en-US" w:eastAsia="en-US" w:bidi="ar-SA"/>
      </w:rPr>
    </w:lvl>
  </w:abstractNum>
  <w:num w:numId="1" w16cid:durableId="1624075211">
    <w:abstractNumId w:val="1"/>
  </w:num>
  <w:num w:numId="2" w16cid:durableId="63498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EE"/>
    <w:rsid w:val="001433C1"/>
    <w:rsid w:val="003A4280"/>
    <w:rsid w:val="004625EB"/>
    <w:rsid w:val="0051248D"/>
    <w:rsid w:val="008F7725"/>
    <w:rsid w:val="00991CC1"/>
    <w:rsid w:val="00AC0CEE"/>
    <w:rsid w:val="00C56393"/>
    <w:rsid w:val="00C92064"/>
    <w:rsid w:val="00C9212F"/>
    <w:rsid w:val="00EA1D28"/>
    <w:rsid w:val="00EC1D27"/>
    <w:rsid w:val="00F7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9333"/>
  <w15:docId w15:val="{E15DF682-5F01-4371-BA0A-B55E5BC3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3"/>
      <w:ind w:right="78"/>
      <w:jc w:val="right"/>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iectrohu.cciasm.ro/" TargetMode="External"/><Relationship Id="rId5" Type="http://schemas.openxmlformats.org/officeDocument/2006/relationships/footnotes" Target="footnotes.xml"/><Relationship Id="rId10" Type="http://schemas.openxmlformats.org/officeDocument/2006/relationships/hyperlink" Target="http://www.rohu370jobs.eu/" TargetMode="External"/><Relationship Id="rId4" Type="http://schemas.openxmlformats.org/officeDocument/2006/relationships/webSettings" Target="webSettings.xml"/><Relationship Id="rId9" Type="http://schemas.openxmlformats.org/officeDocument/2006/relationships/hyperlink" Target="https://rohu370.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Mihai</dc:creator>
  <cp:keywords/>
  <dc:description/>
  <cp:lastModifiedBy>Daliana Vigu</cp:lastModifiedBy>
  <cp:revision>7</cp:revision>
  <dcterms:created xsi:type="dcterms:W3CDTF">2026-02-25T09:19:00Z</dcterms:created>
  <dcterms:modified xsi:type="dcterms:W3CDTF">2026-02-25T11:21:00Z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Microsoft® Word 2013</vt:lpwstr>
  </property>
  <property fmtid="{D5CDD505-2E9C-101B-9397-08002B2CF9AE}" pid="4" name="LastSaved">
    <vt:filetime>2026-02-25T00:00:00Z</vt:filetime>
  </property>
  <property fmtid="{D5CDD505-2E9C-101B-9397-08002B2CF9AE}" pid="5" name="Producer">
    <vt:lpwstr>Microsoft® Word 2013</vt:lpwstr>
  </property>
</Properties>
</file>