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192"/>
      </w:tblGrid>
      <w:tr w:rsidR="00E00AF3" w14:paraId="734A58F0" w14:textId="77777777" w:rsidTr="00016CBA">
        <w:trPr>
          <w:trHeight w:val="415"/>
        </w:trPr>
        <w:tc>
          <w:tcPr>
            <w:tcW w:w="10172" w:type="dxa"/>
            <w:gridSpan w:val="2"/>
            <w:shd w:val="clear" w:color="auto" w:fill="003399"/>
          </w:tcPr>
          <w:p w14:paraId="1590E914" w14:textId="77777777" w:rsidR="00E00AF3" w:rsidRDefault="00000000" w:rsidP="00016CBA">
            <w:pPr>
              <w:pStyle w:val="TableParagraph"/>
              <w:spacing w:before="67"/>
              <w:ind w:left="107"/>
              <w:rPr>
                <w:rFonts w:ascii="Arial" w:hAnsi="Arial"/>
                <w:b/>
              </w:rPr>
            </w:pPr>
            <w:r>
              <w:rPr>
                <w:rFonts w:ascii="Arial" w:hAnsi="Arial"/>
                <w:b/>
                <w:color w:val="FFFFFF"/>
              </w:rPr>
              <w:t>Al</w:t>
            </w:r>
            <w:r>
              <w:rPr>
                <w:rFonts w:ascii="Arial" w:hAnsi="Arial"/>
                <w:b/>
                <w:color w:val="FFFFFF"/>
                <w:spacing w:val="-2"/>
              </w:rPr>
              <w:t xml:space="preserve"> </w:t>
            </w:r>
            <w:r>
              <w:rPr>
                <w:rFonts w:ascii="Arial" w:hAnsi="Arial"/>
                <w:b/>
                <w:color w:val="FFFFFF"/>
              </w:rPr>
              <w:t>Treilea</w:t>
            </w:r>
            <w:r>
              <w:rPr>
                <w:rFonts w:ascii="Arial" w:hAnsi="Arial"/>
                <w:b/>
                <w:color w:val="FFFFFF"/>
                <w:spacing w:val="-3"/>
              </w:rPr>
              <w:t xml:space="preserve"> </w:t>
            </w:r>
            <w:r>
              <w:rPr>
                <w:rFonts w:ascii="Arial" w:hAnsi="Arial"/>
                <w:b/>
                <w:color w:val="FFFFFF"/>
              </w:rPr>
              <w:t>Apel</w:t>
            </w:r>
            <w:r>
              <w:rPr>
                <w:rFonts w:ascii="Arial" w:hAnsi="Arial"/>
                <w:b/>
                <w:color w:val="FFFFFF"/>
                <w:spacing w:val="-3"/>
              </w:rPr>
              <w:t xml:space="preserve"> </w:t>
            </w:r>
            <w:r>
              <w:rPr>
                <w:rFonts w:ascii="Arial" w:hAnsi="Arial"/>
                <w:b/>
                <w:color w:val="FFFFFF"/>
              </w:rPr>
              <w:t>Restrâns</w:t>
            </w:r>
            <w:r>
              <w:rPr>
                <w:rFonts w:ascii="Arial" w:hAnsi="Arial"/>
                <w:b/>
                <w:color w:val="FFFFFF"/>
                <w:spacing w:val="49"/>
              </w:rPr>
              <w:t xml:space="preserve"> </w:t>
            </w:r>
            <w:r>
              <w:rPr>
                <w:rFonts w:ascii="Arial" w:hAnsi="Arial"/>
                <w:b/>
                <w:color w:val="FFFFFF"/>
              </w:rPr>
              <w:t>-</w:t>
            </w:r>
            <w:r>
              <w:rPr>
                <w:rFonts w:ascii="Arial" w:hAnsi="Arial"/>
                <w:b/>
                <w:color w:val="FFFFFF"/>
                <w:spacing w:val="-1"/>
              </w:rPr>
              <w:t xml:space="preserve"> </w:t>
            </w:r>
            <w:r>
              <w:rPr>
                <w:rFonts w:ascii="Arial" w:hAnsi="Arial"/>
                <w:b/>
                <w:color w:val="FFFFFF"/>
              </w:rPr>
              <w:t>Aplicația</w:t>
            </w:r>
            <w:r>
              <w:rPr>
                <w:rFonts w:ascii="Arial" w:hAnsi="Arial"/>
                <w:b/>
                <w:color w:val="FFFFFF"/>
                <w:spacing w:val="-7"/>
              </w:rPr>
              <w:t xml:space="preserve"> </w:t>
            </w:r>
            <w:r>
              <w:rPr>
                <w:rFonts w:ascii="Arial" w:hAnsi="Arial"/>
                <w:b/>
                <w:color w:val="FFFFFF"/>
                <w:spacing w:val="-2"/>
              </w:rPr>
              <w:t>Completă</w:t>
            </w:r>
          </w:p>
        </w:tc>
      </w:tr>
      <w:tr w:rsidR="00E00AF3" w14:paraId="1992254D" w14:textId="77777777" w:rsidTr="00016CBA">
        <w:trPr>
          <w:trHeight w:val="438"/>
        </w:trPr>
        <w:tc>
          <w:tcPr>
            <w:tcW w:w="1980" w:type="dxa"/>
            <w:shd w:val="clear" w:color="auto" w:fill="E7E6E6"/>
          </w:tcPr>
          <w:p w14:paraId="0642E3A1" w14:textId="77777777" w:rsidR="00E00AF3" w:rsidRDefault="00000000" w:rsidP="00016CBA">
            <w:pPr>
              <w:pStyle w:val="TableParagraph"/>
              <w:spacing w:before="79"/>
              <w:ind w:left="107"/>
              <w:jc w:val="center"/>
              <w:rPr>
                <w:rFonts w:ascii="Arial"/>
                <w:b/>
              </w:rPr>
            </w:pPr>
            <w:r>
              <w:rPr>
                <w:rFonts w:ascii="Arial"/>
                <w:b/>
                <w:color w:val="003399"/>
              </w:rPr>
              <w:t>Cod</w:t>
            </w:r>
            <w:r>
              <w:rPr>
                <w:rFonts w:ascii="Arial"/>
                <w:b/>
                <w:color w:val="003399"/>
                <w:spacing w:val="-2"/>
              </w:rPr>
              <w:t xml:space="preserve"> proiect</w:t>
            </w:r>
          </w:p>
        </w:tc>
        <w:tc>
          <w:tcPr>
            <w:tcW w:w="8192" w:type="dxa"/>
          </w:tcPr>
          <w:p w14:paraId="4F235574" w14:textId="77777777" w:rsidR="00E00AF3" w:rsidRDefault="00000000" w:rsidP="00016CBA">
            <w:pPr>
              <w:pStyle w:val="TableParagraph"/>
              <w:spacing w:before="79"/>
              <w:rPr>
                <w:rFonts w:ascii="Arial"/>
                <w:b/>
              </w:rPr>
            </w:pPr>
            <w:r>
              <w:rPr>
                <w:rFonts w:ascii="Arial"/>
                <w:b/>
                <w:color w:val="003399"/>
              </w:rPr>
              <w:t>ROHU-452</w:t>
            </w:r>
            <w:r>
              <w:rPr>
                <w:rFonts w:ascii="Arial"/>
                <w:b/>
                <w:color w:val="003399"/>
                <w:spacing w:val="-8"/>
              </w:rPr>
              <w:t xml:space="preserve"> </w:t>
            </w:r>
            <w:r>
              <w:rPr>
                <w:rFonts w:ascii="Arial"/>
                <w:b/>
                <w:color w:val="003399"/>
                <w:spacing w:val="-5"/>
              </w:rPr>
              <w:t>FAF</w:t>
            </w:r>
          </w:p>
        </w:tc>
      </w:tr>
      <w:tr w:rsidR="00E00AF3" w14:paraId="4EE45693" w14:textId="77777777" w:rsidTr="00016CBA">
        <w:trPr>
          <w:trHeight w:val="784"/>
        </w:trPr>
        <w:tc>
          <w:tcPr>
            <w:tcW w:w="1980" w:type="dxa"/>
            <w:shd w:val="clear" w:color="auto" w:fill="E7E6E6"/>
          </w:tcPr>
          <w:p w14:paraId="16ADAC81" w14:textId="77777777" w:rsidR="00E00AF3" w:rsidRDefault="00000000" w:rsidP="00016CBA">
            <w:pPr>
              <w:pStyle w:val="TableParagraph"/>
              <w:spacing w:before="252"/>
              <w:ind w:left="107"/>
              <w:jc w:val="center"/>
              <w:rPr>
                <w:rFonts w:ascii="Arial"/>
                <w:b/>
              </w:rPr>
            </w:pPr>
            <w:r>
              <w:rPr>
                <w:rFonts w:ascii="Arial"/>
                <w:b/>
                <w:color w:val="003399"/>
              </w:rPr>
              <w:t>Titlu</w:t>
            </w:r>
            <w:r>
              <w:rPr>
                <w:rFonts w:ascii="Arial"/>
                <w:b/>
                <w:color w:val="003399"/>
                <w:spacing w:val="-5"/>
              </w:rPr>
              <w:t xml:space="preserve"> </w:t>
            </w:r>
            <w:r>
              <w:rPr>
                <w:rFonts w:ascii="Arial"/>
                <w:b/>
                <w:color w:val="003399"/>
                <w:spacing w:val="-2"/>
              </w:rPr>
              <w:t>Proiect</w:t>
            </w:r>
          </w:p>
        </w:tc>
        <w:tc>
          <w:tcPr>
            <w:tcW w:w="8192" w:type="dxa"/>
          </w:tcPr>
          <w:p w14:paraId="1FBF86D0" w14:textId="77777777" w:rsidR="00E00AF3" w:rsidRDefault="00E00AF3" w:rsidP="00016CBA">
            <w:pPr>
              <w:pStyle w:val="TableParagraph"/>
              <w:spacing w:before="1"/>
              <w:ind w:left="0"/>
              <w:rPr>
                <w:rFonts w:ascii="Times New Roman"/>
              </w:rPr>
            </w:pPr>
          </w:p>
          <w:p w14:paraId="11A3AB03" w14:textId="77777777" w:rsidR="00E00AF3" w:rsidRDefault="00000000" w:rsidP="00016CBA">
            <w:pPr>
              <w:pStyle w:val="TableParagraph"/>
            </w:pPr>
            <w:r>
              <w:rPr>
                <w:color w:val="003399"/>
                <w:w w:val="90"/>
              </w:rPr>
              <w:t>JEDI</w:t>
            </w:r>
            <w:r>
              <w:rPr>
                <w:color w:val="003399"/>
                <w:spacing w:val="6"/>
              </w:rPr>
              <w:t xml:space="preserve"> </w:t>
            </w:r>
            <w:r>
              <w:rPr>
                <w:color w:val="003399"/>
                <w:w w:val="90"/>
              </w:rPr>
              <w:t>–</w:t>
            </w:r>
            <w:r>
              <w:rPr>
                <w:color w:val="003399"/>
                <w:spacing w:val="3"/>
              </w:rPr>
              <w:t xml:space="preserve"> </w:t>
            </w:r>
            <w:r>
              <w:rPr>
                <w:color w:val="003399"/>
                <w:w w:val="90"/>
              </w:rPr>
              <w:t>Inițiativa</w:t>
            </w:r>
            <w:r>
              <w:rPr>
                <w:color w:val="003399"/>
                <w:spacing w:val="5"/>
              </w:rPr>
              <w:t xml:space="preserve"> </w:t>
            </w:r>
            <w:r>
              <w:rPr>
                <w:color w:val="003399"/>
                <w:w w:val="90"/>
              </w:rPr>
              <w:t>comună</w:t>
            </w:r>
            <w:r>
              <w:rPr>
                <w:color w:val="003399"/>
                <w:spacing w:val="3"/>
              </w:rPr>
              <w:t xml:space="preserve"> </w:t>
            </w:r>
            <w:r>
              <w:rPr>
                <w:color w:val="003399"/>
                <w:w w:val="90"/>
              </w:rPr>
              <w:t>privind</w:t>
            </w:r>
            <w:r>
              <w:rPr>
                <w:color w:val="003399"/>
                <w:spacing w:val="4"/>
              </w:rPr>
              <w:t xml:space="preserve"> </w:t>
            </w:r>
            <w:r>
              <w:rPr>
                <w:color w:val="003399"/>
                <w:w w:val="90"/>
              </w:rPr>
              <w:t>ocuparea</w:t>
            </w:r>
            <w:r>
              <w:rPr>
                <w:color w:val="003399"/>
                <w:spacing w:val="3"/>
              </w:rPr>
              <w:t xml:space="preserve"> </w:t>
            </w:r>
            <w:r>
              <w:rPr>
                <w:color w:val="003399"/>
                <w:w w:val="90"/>
              </w:rPr>
              <w:t>forței</w:t>
            </w:r>
            <w:r>
              <w:rPr>
                <w:color w:val="003399"/>
                <w:spacing w:val="4"/>
              </w:rPr>
              <w:t xml:space="preserve"> </w:t>
            </w:r>
            <w:r>
              <w:rPr>
                <w:color w:val="003399"/>
                <w:w w:val="90"/>
              </w:rPr>
              <w:t>de</w:t>
            </w:r>
            <w:r>
              <w:rPr>
                <w:color w:val="003399"/>
                <w:spacing w:val="5"/>
              </w:rPr>
              <w:t xml:space="preserve"> </w:t>
            </w:r>
            <w:r>
              <w:rPr>
                <w:color w:val="003399"/>
                <w:spacing w:val="-2"/>
                <w:w w:val="90"/>
              </w:rPr>
              <w:t>muncă</w:t>
            </w:r>
          </w:p>
        </w:tc>
      </w:tr>
      <w:tr w:rsidR="00E00AF3" w14:paraId="53ED69D6" w14:textId="77777777" w:rsidTr="00016CBA">
        <w:trPr>
          <w:trHeight w:val="505"/>
        </w:trPr>
        <w:tc>
          <w:tcPr>
            <w:tcW w:w="1980" w:type="dxa"/>
            <w:shd w:val="clear" w:color="auto" w:fill="E7E6E6"/>
          </w:tcPr>
          <w:p w14:paraId="28DA1FFE" w14:textId="77777777" w:rsidR="00E00AF3" w:rsidRDefault="00000000" w:rsidP="00016CBA">
            <w:pPr>
              <w:pStyle w:val="TableParagraph"/>
              <w:spacing w:before="110"/>
              <w:ind w:left="107"/>
              <w:jc w:val="center"/>
              <w:rPr>
                <w:rFonts w:ascii="Arial" w:hAnsi="Arial"/>
                <w:b/>
              </w:rPr>
            </w:pPr>
            <w:r>
              <w:rPr>
                <w:rFonts w:ascii="Arial" w:hAnsi="Arial"/>
                <w:b/>
                <w:color w:val="003399"/>
              </w:rPr>
              <w:t>Axa</w:t>
            </w:r>
            <w:r>
              <w:rPr>
                <w:rFonts w:ascii="Arial" w:hAnsi="Arial"/>
                <w:b/>
                <w:color w:val="003399"/>
                <w:spacing w:val="-5"/>
              </w:rPr>
              <w:t xml:space="preserve"> </w:t>
            </w:r>
            <w:r>
              <w:rPr>
                <w:rFonts w:ascii="Arial" w:hAnsi="Arial"/>
                <w:b/>
                <w:color w:val="003399"/>
                <w:spacing w:val="-2"/>
              </w:rPr>
              <w:t>prioritară</w:t>
            </w:r>
          </w:p>
        </w:tc>
        <w:tc>
          <w:tcPr>
            <w:tcW w:w="8192" w:type="dxa"/>
          </w:tcPr>
          <w:p w14:paraId="530A1DE7" w14:textId="77777777" w:rsidR="00E00AF3" w:rsidRDefault="00000000" w:rsidP="00016CBA">
            <w:pPr>
              <w:pStyle w:val="TableParagraph"/>
              <w:spacing w:line="240" w:lineRule="exact"/>
            </w:pPr>
            <w:r>
              <w:rPr>
                <w:color w:val="003399"/>
                <w:w w:val="80"/>
              </w:rPr>
              <w:t>3</w:t>
            </w:r>
            <w:r>
              <w:rPr>
                <w:color w:val="003399"/>
                <w:spacing w:val="14"/>
              </w:rPr>
              <w:t xml:space="preserve"> </w:t>
            </w:r>
            <w:r>
              <w:rPr>
                <w:color w:val="003399"/>
                <w:w w:val="80"/>
              </w:rPr>
              <w:t>-</w:t>
            </w:r>
            <w:r>
              <w:rPr>
                <w:color w:val="003399"/>
                <w:spacing w:val="13"/>
              </w:rPr>
              <w:t xml:space="preserve"> </w:t>
            </w:r>
            <w:r>
              <w:rPr>
                <w:color w:val="003399"/>
                <w:w w:val="80"/>
              </w:rPr>
              <w:t>Îmbunătățirea</w:t>
            </w:r>
            <w:r>
              <w:rPr>
                <w:color w:val="003399"/>
                <w:spacing w:val="16"/>
              </w:rPr>
              <w:t xml:space="preserve"> </w:t>
            </w:r>
            <w:r>
              <w:rPr>
                <w:color w:val="003399"/>
                <w:w w:val="80"/>
              </w:rPr>
              <w:t>ocupării</w:t>
            </w:r>
            <w:r>
              <w:rPr>
                <w:color w:val="003399"/>
                <w:spacing w:val="14"/>
              </w:rPr>
              <w:t xml:space="preserve"> </w:t>
            </w:r>
            <w:r>
              <w:rPr>
                <w:color w:val="003399"/>
                <w:w w:val="80"/>
              </w:rPr>
              <w:t>forței</w:t>
            </w:r>
            <w:r>
              <w:rPr>
                <w:color w:val="003399"/>
                <w:spacing w:val="13"/>
              </w:rPr>
              <w:t xml:space="preserve"> </w:t>
            </w:r>
            <w:r>
              <w:rPr>
                <w:color w:val="003399"/>
                <w:w w:val="80"/>
              </w:rPr>
              <w:t>de</w:t>
            </w:r>
            <w:r>
              <w:rPr>
                <w:color w:val="003399"/>
                <w:spacing w:val="13"/>
              </w:rPr>
              <w:t xml:space="preserve"> </w:t>
            </w:r>
            <w:r>
              <w:rPr>
                <w:color w:val="003399"/>
                <w:w w:val="80"/>
              </w:rPr>
              <w:t>muncă</w:t>
            </w:r>
            <w:r>
              <w:rPr>
                <w:color w:val="003399"/>
                <w:spacing w:val="14"/>
              </w:rPr>
              <w:t xml:space="preserve"> </w:t>
            </w:r>
            <w:r>
              <w:rPr>
                <w:color w:val="003399"/>
                <w:w w:val="80"/>
              </w:rPr>
              <w:t>și</w:t>
            </w:r>
            <w:r>
              <w:rPr>
                <w:color w:val="003399"/>
                <w:spacing w:val="14"/>
              </w:rPr>
              <w:t xml:space="preserve"> </w:t>
            </w:r>
            <w:r>
              <w:rPr>
                <w:color w:val="003399"/>
                <w:w w:val="80"/>
              </w:rPr>
              <w:t>promovarea</w:t>
            </w:r>
            <w:r>
              <w:rPr>
                <w:color w:val="003399"/>
                <w:spacing w:val="14"/>
              </w:rPr>
              <w:t xml:space="preserve"> </w:t>
            </w:r>
            <w:r>
              <w:rPr>
                <w:color w:val="003399"/>
                <w:w w:val="80"/>
              </w:rPr>
              <w:t>mobilității</w:t>
            </w:r>
            <w:r>
              <w:rPr>
                <w:color w:val="003399"/>
                <w:spacing w:val="9"/>
              </w:rPr>
              <w:t xml:space="preserve"> </w:t>
            </w:r>
            <w:r>
              <w:rPr>
                <w:color w:val="003399"/>
                <w:w w:val="80"/>
              </w:rPr>
              <w:t>forței</w:t>
            </w:r>
            <w:r>
              <w:rPr>
                <w:color w:val="003399"/>
                <w:spacing w:val="13"/>
              </w:rPr>
              <w:t xml:space="preserve"> </w:t>
            </w:r>
            <w:r>
              <w:rPr>
                <w:color w:val="003399"/>
                <w:w w:val="80"/>
              </w:rPr>
              <w:t>de</w:t>
            </w:r>
            <w:r>
              <w:rPr>
                <w:color w:val="003399"/>
                <w:spacing w:val="15"/>
              </w:rPr>
              <w:t xml:space="preserve"> </w:t>
            </w:r>
            <w:r>
              <w:rPr>
                <w:color w:val="003399"/>
                <w:spacing w:val="-2"/>
                <w:w w:val="80"/>
              </w:rPr>
              <w:t>muncă</w:t>
            </w:r>
          </w:p>
          <w:p w14:paraId="4629FD76" w14:textId="77777777" w:rsidR="00E00AF3" w:rsidRDefault="00000000" w:rsidP="00016CBA">
            <w:pPr>
              <w:pStyle w:val="TableParagraph"/>
              <w:spacing w:line="246" w:lineRule="exact"/>
            </w:pPr>
            <w:r>
              <w:rPr>
                <w:color w:val="003399"/>
                <w:spacing w:val="-6"/>
              </w:rPr>
              <w:t>transfrontaliere</w:t>
            </w:r>
            <w:r>
              <w:rPr>
                <w:color w:val="003399"/>
                <w:spacing w:val="1"/>
              </w:rPr>
              <w:t xml:space="preserve"> </w:t>
            </w:r>
            <w:r>
              <w:rPr>
                <w:color w:val="003399"/>
                <w:spacing w:val="-6"/>
              </w:rPr>
              <w:t>(Cooperarea</w:t>
            </w:r>
            <w:r>
              <w:rPr>
                <w:color w:val="003399"/>
                <w:spacing w:val="2"/>
              </w:rPr>
              <w:t xml:space="preserve"> </w:t>
            </w:r>
            <w:r>
              <w:rPr>
                <w:color w:val="003399"/>
                <w:spacing w:val="-6"/>
              </w:rPr>
              <w:t>în</w:t>
            </w:r>
            <w:r>
              <w:rPr>
                <w:color w:val="003399"/>
                <w:spacing w:val="1"/>
              </w:rPr>
              <w:t xml:space="preserve"> </w:t>
            </w:r>
            <w:r>
              <w:rPr>
                <w:color w:val="003399"/>
                <w:spacing w:val="-6"/>
              </w:rPr>
              <w:t>domeniul</w:t>
            </w:r>
            <w:r>
              <w:rPr>
                <w:color w:val="003399"/>
                <w:spacing w:val="3"/>
              </w:rPr>
              <w:t xml:space="preserve"> </w:t>
            </w:r>
            <w:r>
              <w:rPr>
                <w:color w:val="003399"/>
                <w:spacing w:val="-6"/>
              </w:rPr>
              <w:t>ocupării</w:t>
            </w:r>
            <w:r>
              <w:rPr>
                <w:color w:val="003399"/>
                <w:spacing w:val="-2"/>
              </w:rPr>
              <w:t xml:space="preserve"> </w:t>
            </w:r>
            <w:r>
              <w:rPr>
                <w:color w:val="003399"/>
                <w:spacing w:val="-6"/>
              </w:rPr>
              <w:t>forței</w:t>
            </w:r>
            <w:r>
              <w:rPr>
                <w:color w:val="003399"/>
                <w:spacing w:val="1"/>
              </w:rPr>
              <w:t xml:space="preserve"> </w:t>
            </w:r>
            <w:r>
              <w:rPr>
                <w:color w:val="003399"/>
                <w:spacing w:val="-6"/>
              </w:rPr>
              <w:t>de</w:t>
            </w:r>
            <w:r>
              <w:rPr>
                <w:color w:val="003399"/>
              </w:rPr>
              <w:t xml:space="preserve"> </w:t>
            </w:r>
            <w:r>
              <w:rPr>
                <w:color w:val="003399"/>
                <w:spacing w:val="-6"/>
              </w:rPr>
              <w:t>muncă)</w:t>
            </w:r>
          </w:p>
        </w:tc>
      </w:tr>
      <w:tr w:rsidR="00E00AF3" w14:paraId="7BC3B464" w14:textId="77777777" w:rsidTr="00016CBA">
        <w:trPr>
          <w:trHeight w:val="505"/>
        </w:trPr>
        <w:tc>
          <w:tcPr>
            <w:tcW w:w="1980" w:type="dxa"/>
            <w:shd w:val="clear" w:color="auto" w:fill="E7E6E6"/>
          </w:tcPr>
          <w:p w14:paraId="56022C01" w14:textId="77777777" w:rsidR="00E00AF3" w:rsidRDefault="00000000" w:rsidP="00016CBA">
            <w:pPr>
              <w:pStyle w:val="TableParagraph"/>
              <w:spacing w:line="238" w:lineRule="exact"/>
              <w:ind w:left="107"/>
              <w:jc w:val="center"/>
              <w:rPr>
                <w:rFonts w:ascii="Arial"/>
                <w:b/>
              </w:rPr>
            </w:pPr>
            <w:r>
              <w:rPr>
                <w:rFonts w:ascii="Arial"/>
                <w:b/>
                <w:color w:val="003399"/>
              </w:rPr>
              <w:t>Prioritate</w:t>
            </w:r>
            <w:r>
              <w:rPr>
                <w:rFonts w:ascii="Arial"/>
                <w:b/>
                <w:color w:val="003399"/>
                <w:spacing w:val="-7"/>
              </w:rPr>
              <w:t xml:space="preserve"> </w:t>
            </w:r>
            <w:r>
              <w:rPr>
                <w:rFonts w:ascii="Arial"/>
                <w:b/>
                <w:color w:val="003399"/>
                <w:spacing w:val="-5"/>
              </w:rPr>
              <w:t>de</w:t>
            </w:r>
          </w:p>
          <w:p w14:paraId="2C5F0678" w14:textId="77777777" w:rsidR="00E00AF3" w:rsidRDefault="00000000" w:rsidP="00016CBA">
            <w:pPr>
              <w:pStyle w:val="TableParagraph"/>
              <w:spacing w:line="248" w:lineRule="exact"/>
              <w:ind w:left="107"/>
              <w:jc w:val="center"/>
              <w:rPr>
                <w:rFonts w:ascii="Arial" w:hAnsi="Arial"/>
                <w:b/>
              </w:rPr>
            </w:pPr>
            <w:r>
              <w:rPr>
                <w:rFonts w:ascii="Arial" w:hAnsi="Arial"/>
                <w:b/>
                <w:color w:val="003399"/>
                <w:spacing w:val="-2"/>
              </w:rPr>
              <w:t>investiție</w:t>
            </w:r>
          </w:p>
        </w:tc>
        <w:tc>
          <w:tcPr>
            <w:tcW w:w="8192" w:type="dxa"/>
          </w:tcPr>
          <w:p w14:paraId="5487F6D8" w14:textId="77777777" w:rsidR="00E00AF3" w:rsidRDefault="00000000" w:rsidP="00016CBA">
            <w:pPr>
              <w:pStyle w:val="TableParagraph"/>
              <w:spacing w:line="239" w:lineRule="exact"/>
            </w:pPr>
            <w:r>
              <w:rPr>
                <w:rFonts w:ascii="Arial" w:hAnsi="Arial"/>
                <w:b/>
                <w:color w:val="003399"/>
                <w:spacing w:val="-6"/>
              </w:rPr>
              <w:t>8/b</w:t>
            </w:r>
            <w:r>
              <w:rPr>
                <w:rFonts w:ascii="Arial" w:hAnsi="Arial"/>
                <w:b/>
                <w:color w:val="003399"/>
                <w:spacing w:val="3"/>
              </w:rPr>
              <w:t xml:space="preserve"> </w:t>
            </w:r>
            <w:r>
              <w:rPr>
                <w:color w:val="003399"/>
                <w:spacing w:val="-6"/>
              </w:rPr>
              <w:t>–</w:t>
            </w:r>
            <w:r>
              <w:rPr>
                <w:color w:val="003399"/>
                <w:spacing w:val="65"/>
              </w:rPr>
              <w:t xml:space="preserve"> </w:t>
            </w:r>
            <w:r>
              <w:rPr>
                <w:color w:val="003399"/>
                <w:spacing w:val="-6"/>
              </w:rPr>
              <w:t>Susținerea</w:t>
            </w:r>
            <w:r>
              <w:rPr>
                <w:color w:val="003399"/>
                <w:spacing w:val="3"/>
              </w:rPr>
              <w:t xml:space="preserve"> </w:t>
            </w:r>
            <w:r>
              <w:rPr>
                <w:color w:val="003399"/>
                <w:spacing w:val="-6"/>
              </w:rPr>
              <w:t>creșterii</w:t>
            </w:r>
            <w:r>
              <w:rPr>
                <w:color w:val="003399"/>
                <w:spacing w:val="2"/>
              </w:rPr>
              <w:t xml:space="preserve"> </w:t>
            </w:r>
            <w:r>
              <w:rPr>
                <w:color w:val="003399"/>
                <w:spacing w:val="-6"/>
              </w:rPr>
              <w:t>eficiente</w:t>
            </w:r>
            <w:r>
              <w:rPr>
                <w:color w:val="003399"/>
                <w:spacing w:val="2"/>
              </w:rPr>
              <w:t xml:space="preserve"> </w:t>
            </w:r>
            <w:r>
              <w:rPr>
                <w:color w:val="003399"/>
                <w:spacing w:val="-6"/>
              </w:rPr>
              <w:t>a</w:t>
            </w:r>
            <w:r>
              <w:rPr>
                <w:color w:val="003399"/>
                <w:spacing w:val="2"/>
              </w:rPr>
              <w:t xml:space="preserve"> </w:t>
            </w:r>
            <w:r>
              <w:rPr>
                <w:color w:val="003399"/>
                <w:spacing w:val="-6"/>
              </w:rPr>
              <w:t>ocupării</w:t>
            </w:r>
            <w:r>
              <w:rPr>
                <w:color w:val="003399"/>
                <w:spacing w:val="1"/>
              </w:rPr>
              <w:t xml:space="preserve"> </w:t>
            </w:r>
            <w:r>
              <w:rPr>
                <w:color w:val="003399"/>
                <w:spacing w:val="-6"/>
              </w:rPr>
              <w:t>forței</w:t>
            </w:r>
            <w:r>
              <w:rPr>
                <w:color w:val="003399"/>
                <w:spacing w:val="2"/>
              </w:rPr>
              <w:t xml:space="preserve"> </w:t>
            </w:r>
            <w:r>
              <w:rPr>
                <w:color w:val="003399"/>
                <w:spacing w:val="-6"/>
              </w:rPr>
              <w:t>de</w:t>
            </w:r>
            <w:r>
              <w:rPr>
                <w:color w:val="003399"/>
              </w:rPr>
              <w:t xml:space="preserve"> </w:t>
            </w:r>
            <w:r>
              <w:rPr>
                <w:color w:val="003399"/>
                <w:spacing w:val="-6"/>
              </w:rPr>
              <w:t>muncă</w:t>
            </w:r>
            <w:r>
              <w:rPr>
                <w:color w:val="003399"/>
                <w:spacing w:val="1"/>
              </w:rPr>
              <w:t xml:space="preserve"> </w:t>
            </w:r>
            <w:r>
              <w:rPr>
                <w:color w:val="003399"/>
                <w:spacing w:val="-6"/>
              </w:rPr>
              <w:t>prin</w:t>
            </w:r>
            <w:r>
              <w:rPr>
                <w:color w:val="003399"/>
                <w:spacing w:val="1"/>
              </w:rPr>
              <w:t xml:space="preserve"> </w:t>
            </w:r>
            <w:r>
              <w:rPr>
                <w:color w:val="003399"/>
                <w:spacing w:val="-6"/>
              </w:rPr>
              <w:t>dezvoltarea</w:t>
            </w:r>
          </w:p>
          <w:p w14:paraId="7F15A0B8" w14:textId="77777777" w:rsidR="00E00AF3" w:rsidRDefault="00000000" w:rsidP="00016CBA">
            <w:pPr>
              <w:pStyle w:val="TableParagraph"/>
              <w:spacing w:before="1" w:line="246" w:lineRule="exact"/>
            </w:pPr>
            <w:r>
              <w:rPr>
                <w:color w:val="003399"/>
                <w:spacing w:val="-2"/>
              </w:rPr>
              <w:t>potențialului</w:t>
            </w:r>
            <w:r>
              <w:rPr>
                <w:color w:val="003399"/>
                <w:spacing w:val="-11"/>
              </w:rPr>
              <w:t xml:space="preserve"> </w:t>
            </w:r>
            <w:r>
              <w:rPr>
                <w:color w:val="003399"/>
                <w:spacing w:val="-2"/>
              </w:rPr>
              <w:t>endogen</w:t>
            </w:r>
            <w:r>
              <w:rPr>
                <w:color w:val="003399"/>
                <w:spacing w:val="-12"/>
              </w:rPr>
              <w:t xml:space="preserve"> </w:t>
            </w:r>
            <w:r>
              <w:rPr>
                <w:color w:val="003399"/>
                <w:spacing w:val="-2"/>
              </w:rPr>
              <w:t>ca</w:t>
            </w:r>
            <w:r>
              <w:rPr>
                <w:color w:val="003399"/>
                <w:spacing w:val="-13"/>
              </w:rPr>
              <w:t xml:space="preserve"> </w:t>
            </w:r>
            <w:r>
              <w:rPr>
                <w:color w:val="003399"/>
                <w:spacing w:val="-2"/>
              </w:rPr>
              <w:t>parte</w:t>
            </w:r>
            <w:r>
              <w:rPr>
                <w:color w:val="003399"/>
                <w:spacing w:val="-12"/>
              </w:rPr>
              <w:t xml:space="preserve"> </w:t>
            </w:r>
            <w:r>
              <w:rPr>
                <w:color w:val="003399"/>
                <w:spacing w:val="-2"/>
              </w:rPr>
              <w:t>a</w:t>
            </w:r>
            <w:r>
              <w:rPr>
                <w:color w:val="003399"/>
                <w:spacing w:val="-10"/>
              </w:rPr>
              <w:t xml:space="preserve"> </w:t>
            </w:r>
            <w:r>
              <w:rPr>
                <w:color w:val="003399"/>
                <w:spacing w:val="-2"/>
              </w:rPr>
              <w:t>strategiei</w:t>
            </w:r>
            <w:r>
              <w:rPr>
                <w:color w:val="003399"/>
                <w:spacing w:val="-11"/>
              </w:rPr>
              <w:t xml:space="preserve"> </w:t>
            </w:r>
            <w:r>
              <w:rPr>
                <w:color w:val="003399"/>
                <w:spacing w:val="-2"/>
              </w:rPr>
              <w:t>teritoriale</w:t>
            </w:r>
            <w:r>
              <w:rPr>
                <w:color w:val="003399"/>
                <w:spacing w:val="-10"/>
              </w:rPr>
              <w:t xml:space="preserve"> </w:t>
            </w:r>
            <w:r>
              <w:rPr>
                <w:color w:val="003399"/>
                <w:spacing w:val="-2"/>
              </w:rPr>
              <w:t>pentru</w:t>
            </w:r>
            <w:r>
              <w:rPr>
                <w:color w:val="003399"/>
                <w:spacing w:val="-12"/>
              </w:rPr>
              <w:t xml:space="preserve"> </w:t>
            </w:r>
            <w:r>
              <w:rPr>
                <w:color w:val="003399"/>
                <w:spacing w:val="-2"/>
              </w:rPr>
              <w:t>zonele</w:t>
            </w:r>
            <w:r>
              <w:rPr>
                <w:color w:val="003399"/>
                <w:spacing w:val="-10"/>
              </w:rPr>
              <w:t xml:space="preserve"> </w:t>
            </w:r>
            <w:r>
              <w:rPr>
                <w:color w:val="003399"/>
                <w:spacing w:val="-2"/>
              </w:rPr>
              <w:t>specifice</w:t>
            </w:r>
          </w:p>
        </w:tc>
      </w:tr>
      <w:tr w:rsidR="00E00AF3" w14:paraId="58852E3B" w14:textId="77777777" w:rsidTr="00016CBA">
        <w:trPr>
          <w:trHeight w:val="506"/>
        </w:trPr>
        <w:tc>
          <w:tcPr>
            <w:tcW w:w="1980" w:type="dxa"/>
            <w:shd w:val="clear" w:color="auto" w:fill="E7E6E6"/>
          </w:tcPr>
          <w:p w14:paraId="1DEC62C8" w14:textId="77777777" w:rsidR="00E00AF3" w:rsidRDefault="00000000" w:rsidP="00016CBA">
            <w:pPr>
              <w:pStyle w:val="TableParagraph"/>
              <w:spacing w:line="238" w:lineRule="exact"/>
              <w:ind w:left="107"/>
              <w:jc w:val="center"/>
              <w:rPr>
                <w:rFonts w:ascii="Arial"/>
                <w:b/>
              </w:rPr>
            </w:pPr>
            <w:r>
              <w:rPr>
                <w:rFonts w:ascii="Arial"/>
                <w:b/>
                <w:color w:val="003399"/>
              </w:rPr>
              <w:t>Perioada</w:t>
            </w:r>
            <w:r>
              <w:rPr>
                <w:rFonts w:ascii="Arial"/>
                <w:b/>
                <w:color w:val="003399"/>
                <w:spacing w:val="-4"/>
              </w:rPr>
              <w:t xml:space="preserve"> </w:t>
            </w:r>
            <w:r>
              <w:rPr>
                <w:rFonts w:ascii="Arial"/>
                <w:b/>
                <w:color w:val="003399"/>
                <w:spacing w:val="-5"/>
              </w:rPr>
              <w:t>de</w:t>
            </w:r>
          </w:p>
          <w:p w14:paraId="10964F47" w14:textId="77777777" w:rsidR="00E00AF3" w:rsidRDefault="00000000" w:rsidP="00016CBA">
            <w:pPr>
              <w:pStyle w:val="TableParagraph"/>
              <w:spacing w:line="248" w:lineRule="exact"/>
              <w:ind w:left="107"/>
              <w:jc w:val="center"/>
              <w:rPr>
                <w:rFonts w:ascii="Arial"/>
                <w:b/>
              </w:rPr>
            </w:pPr>
            <w:r>
              <w:rPr>
                <w:rFonts w:ascii="Arial"/>
                <w:b/>
                <w:color w:val="003399"/>
                <w:spacing w:val="-2"/>
              </w:rPr>
              <w:t>implementare</w:t>
            </w:r>
          </w:p>
        </w:tc>
        <w:tc>
          <w:tcPr>
            <w:tcW w:w="8192" w:type="dxa"/>
          </w:tcPr>
          <w:p w14:paraId="716C083E" w14:textId="77777777" w:rsidR="00E00AF3" w:rsidRDefault="00000000" w:rsidP="00016CBA">
            <w:pPr>
              <w:pStyle w:val="TableParagraph"/>
              <w:spacing w:before="112"/>
            </w:pPr>
            <w:r>
              <w:rPr>
                <w:color w:val="003399"/>
              </w:rPr>
              <w:t>47</w:t>
            </w:r>
            <w:r>
              <w:rPr>
                <w:color w:val="003399"/>
                <w:spacing w:val="-4"/>
              </w:rPr>
              <w:t xml:space="preserve"> </w:t>
            </w:r>
            <w:r>
              <w:rPr>
                <w:color w:val="003399"/>
              </w:rPr>
              <w:t>luni</w:t>
            </w:r>
            <w:r>
              <w:rPr>
                <w:color w:val="003399"/>
                <w:spacing w:val="-4"/>
              </w:rPr>
              <w:t xml:space="preserve"> </w:t>
            </w:r>
            <w:r>
              <w:rPr>
                <w:color w:val="003399"/>
              </w:rPr>
              <w:t>(01</w:t>
            </w:r>
            <w:r>
              <w:rPr>
                <w:color w:val="003399"/>
                <w:spacing w:val="-2"/>
              </w:rPr>
              <w:t xml:space="preserve"> </w:t>
            </w:r>
            <w:r>
              <w:rPr>
                <w:color w:val="003399"/>
              </w:rPr>
              <w:t>Februarie</w:t>
            </w:r>
            <w:r>
              <w:rPr>
                <w:color w:val="003399"/>
                <w:spacing w:val="-5"/>
              </w:rPr>
              <w:t xml:space="preserve"> </w:t>
            </w:r>
            <w:r>
              <w:rPr>
                <w:color w:val="003399"/>
              </w:rPr>
              <w:t>2020</w:t>
            </w:r>
            <w:r>
              <w:rPr>
                <w:color w:val="003399"/>
                <w:spacing w:val="-3"/>
              </w:rPr>
              <w:t xml:space="preserve"> </w:t>
            </w:r>
            <w:r>
              <w:rPr>
                <w:color w:val="003399"/>
              </w:rPr>
              <w:t>–</w:t>
            </w:r>
            <w:r>
              <w:rPr>
                <w:color w:val="003399"/>
                <w:spacing w:val="-4"/>
              </w:rPr>
              <w:t xml:space="preserve"> </w:t>
            </w:r>
            <w:r>
              <w:rPr>
                <w:color w:val="003399"/>
              </w:rPr>
              <w:t>31</w:t>
            </w:r>
            <w:r>
              <w:rPr>
                <w:color w:val="003399"/>
                <w:spacing w:val="-5"/>
              </w:rPr>
              <w:t xml:space="preserve"> </w:t>
            </w:r>
            <w:r>
              <w:rPr>
                <w:color w:val="003399"/>
              </w:rPr>
              <w:t>Decembrie</w:t>
            </w:r>
            <w:r>
              <w:rPr>
                <w:color w:val="003399"/>
                <w:spacing w:val="-2"/>
              </w:rPr>
              <w:t xml:space="preserve"> </w:t>
            </w:r>
            <w:r>
              <w:rPr>
                <w:color w:val="003399"/>
                <w:spacing w:val="-4"/>
              </w:rPr>
              <w:t>2023)</w:t>
            </w:r>
          </w:p>
        </w:tc>
      </w:tr>
      <w:tr w:rsidR="00E00AF3" w14:paraId="519D82C5" w14:textId="77777777" w:rsidTr="00016CBA">
        <w:trPr>
          <w:trHeight w:val="1771"/>
        </w:trPr>
        <w:tc>
          <w:tcPr>
            <w:tcW w:w="1980" w:type="dxa"/>
            <w:shd w:val="clear" w:color="auto" w:fill="E7E6E6"/>
          </w:tcPr>
          <w:p w14:paraId="084B6315" w14:textId="77777777" w:rsidR="00E00AF3" w:rsidRDefault="00E00AF3" w:rsidP="00016CBA">
            <w:pPr>
              <w:pStyle w:val="TableParagraph"/>
              <w:ind w:left="0"/>
              <w:rPr>
                <w:rFonts w:ascii="Times New Roman"/>
              </w:rPr>
            </w:pPr>
          </w:p>
          <w:p w14:paraId="4F24C158" w14:textId="77777777" w:rsidR="00E00AF3" w:rsidRDefault="00E00AF3" w:rsidP="00016CBA">
            <w:pPr>
              <w:pStyle w:val="TableParagraph"/>
              <w:spacing w:before="238"/>
              <w:ind w:left="0"/>
              <w:rPr>
                <w:rFonts w:ascii="Times New Roman"/>
              </w:rPr>
            </w:pPr>
          </w:p>
          <w:p w14:paraId="501A26F5" w14:textId="77777777" w:rsidR="00E00AF3" w:rsidRDefault="00000000" w:rsidP="00016CBA">
            <w:pPr>
              <w:pStyle w:val="TableParagraph"/>
              <w:ind w:left="107"/>
              <w:jc w:val="center"/>
              <w:rPr>
                <w:rFonts w:ascii="Arial"/>
                <w:b/>
              </w:rPr>
            </w:pPr>
            <w:r>
              <w:rPr>
                <w:rFonts w:ascii="Arial"/>
                <w:b/>
                <w:color w:val="003399"/>
                <w:spacing w:val="-2"/>
              </w:rPr>
              <w:t>Parteneriat</w:t>
            </w:r>
          </w:p>
        </w:tc>
        <w:tc>
          <w:tcPr>
            <w:tcW w:w="8192" w:type="dxa"/>
          </w:tcPr>
          <w:p w14:paraId="1655649E" w14:textId="77777777" w:rsidR="00E00AF3" w:rsidRDefault="00000000" w:rsidP="00016CBA">
            <w:pPr>
              <w:pStyle w:val="TableParagraph"/>
              <w:spacing w:line="239" w:lineRule="exact"/>
              <w:rPr>
                <w:rFonts w:ascii="Arial"/>
                <w:b/>
              </w:rPr>
            </w:pPr>
            <w:r>
              <w:rPr>
                <w:rFonts w:ascii="Arial"/>
                <w:b/>
                <w:color w:val="003399"/>
              </w:rPr>
              <w:t>BP:</w:t>
            </w:r>
            <w:r>
              <w:rPr>
                <w:rFonts w:ascii="Arial"/>
                <w:b/>
                <w:color w:val="003399"/>
                <w:spacing w:val="-3"/>
              </w:rPr>
              <w:t xml:space="preserve"> </w:t>
            </w:r>
            <w:r>
              <w:rPr>
                <w:rFonts w:ascii="Arial"/>
                <w:b/>
                <w:color w:val="003399"/>
              </w:rPr>
              <w:t>Centrul</w:t>
            </w:r>
            <w:r>
              <w:rPr>
                <w:rFonts w:ascii="Arial"/>
                <w:b/>
                <w:color w:val="003399"/>
                <w:spacing w:val="-2"/>
              </w:rPr>
              <w:t xml:space="preserve"> </w:t>
            </w:r>
            <w:r>
              <w:rPr>
                <w:rFonts w:ascii="Arial"/>
                <w:b/>
                <w:color w:val="003399"/>
              </w:rPr>
              <w:t>de</w:t>
            </w:r>
            <w:r>
              <w:rPr>
                <w:rFonts w:ascii="Arial"/>
                <w:b/>
                <w:color w:val="003399"/>
                <w:spacing w:val="-7"/>
              </w:rPr>
              <w:t xml:space="preserve"> </w:t>
            </w:r>
            <w:r>
              <w:rPr>
                <w:rFonts w:ascii="Arial"/>
                <w:b/>
                <w:color w:val="003399"/>
              </w:rPr>
              <w:t>Training</w:t>
            </w:r>
            <w:r>
              <w:rPr>
                <w:rFonts w:ascii="Arial"/>
                <w:b/>
                <w:color w:val="003399"/>
                <w:spacing w:val="-4"/>
              </w:rPr>
              <w:t xml:space="preserve"> </w:t>
            </w:r>
            <w:r>
              <w:rPr>
                <w:rFonts w:ascii="Arial"/>
                <w:b/>
                <w:color w:val="003399"/>
              </w:rPr>
              <w:t>Szeged</w:t>
            </w:r>
            <w:r>
              <w:rPr>
                <w:rFonts w:ascii="Arial"/>
                <w:b/>
                <w:color w:val="003399"/>
                <w:spacing w:val="-5"/>
              </w:rPr>
              <w:t xml:space="preserve"> </w:t>
            </w:r>
            <w:r>
              <w:rPr>
                <w:rFonts w:ascii="Arial"/>
                <w:b/>
                <w:color w:val="003399"/>
                <w:spacing w:val="-2"/>
              </w:rPr>
              <w:t>(Ungaria)</w:t>
            </w:r>
          </w:p>
          <w:p w14:paraId="6501AC2E" w14:textId="77777777" w:rsidR="00E00AF3" w:rsidRDefault="00000000" w:rsidP="00016CBA">
            <w:pPr>
              <w:pStyle w:val="TableParagraph"/>
              <w:spacing w:before="1" w:line="242" w:lineRule="auto"/>
            </w:pPr>
            <w:r>
              <w:rPr>
                <w:color w:val="003399"/>
                <w:spacing w:val="-2"/>
              </w:rPr>
              <w:t>PP2:</w:t>
            </w:r>
            <w:r>
              <w:rPr>
                <w:color w:val="003399"/>
                <w:spacing w:val="66"/>
              </w:rPr>
              <w:t xml:space="preserve"> </w:t>
            </w:r>
            <w:r>
              <w:rPr>
                <w:color w:val="003399"/>
                <w:spacing w:val="-2"/>
              </w:rPr>
              <w:t>DMKT</w:t>
            </w:r>
            <w:r>
              <w:rPr>
                <w:color w:val="003399"/>
                <w:spacing w:val="67"/>
              </w:rPr>
              <w:t xml:space="preserve"> </w:t>
            </w:r>
            <w:r>
              <w:rPr>
                <w:color w:val="003399"/>
                <w:spacing w:val="-2"/>
              </w:rPr>
              <w:t>Agenția</w:t>
            </w:r>
            <w:r>
              <w:rPr>
                <w:color w:val="003399"/>
                <w:spacing w:val="63"/>
              </w:rPr>
              <w:t xml:space="preserve"> </w:t>
            </w:r>
            <w:r>
              <w:rPr>
                <w:color w:val="003399"/>
                <w:spacing w:val="-2"/>
              </w:rPr>
              <w:t>de</w:t>
            </w:r>
            <w:r>
              <w:rPr>
                <w:color w:val="003399"/>
                <w:spacing w:val="65"/>
              </w:rPr>
              <w:t xml:space="preserve"> </w:t>
            </w:r>
            <w:r>
              <w:rPr>
                <w:color w:val="003399"/>
                <w:spacing w:val="-2"/>
              </w:rPr>
              <w:t>Dezvoltare</w:t>
            </w:r>
            <w:r>
              <w:rPr>
                <w:color w:val="003399"/>
                <w:spacing w:val="65"/>
              </w:rPr>
              <w:t xml:space="preserve"> </w:t>
            </w:r>
            <w:r>
              <w:rPr>
                <w:color w:val="003399"/>
                <w:spacing w:val="-2"/>
              </w:rPr>
              <w:t>Euroregiunea</w:t>
            </w:r>
            <w:r>
              <w:rPr>
                <w:color w:val="003399"/>
                <w:spacing w:val="67"/>
              </w:rPr>
              <w:t xml:space="preserve"> </w:t>
            </w:r>
            <w:r>
              <w:rPr>
                <w:color w:val="003399"/>
                <w:spacing w:val="-2"/>
              </w:rPr>
              <w:t>Dunăre-Criș-Mureș-Tisa (Ungaria)</w:t>
            </w:r>
          </w:p>
          <w:p w14:paraId="0C37560D" w14:textId="77777777" w:rsidR="00E00AF3" w:rsidRDefault="00000000" w:rsidP="00016CBA">
            <w:pPr>
              <w:pStyle w:val="TableParagraph"/>
              <w:spacing w:line="248" w:lineRule="exact"/>
            </w:pPr>
            <w:r>
              <w:rPr>
                <w:color w:val="003399"/>
                <w:spacing w:val="-2"/>
              </w:rPr>
              <w:t>PP3:</w:t>
            </w:r>
            <w:r>
              <w:rPr>
                <w:color w:val="003399"/>
                <w:spacing w:val="-12"/>
              </w:rPr>
              <w:t xml:space="preserve"> </w:t>
            </w:r>
            <w:r>
              <w:rPr>
                <w:color w:val="003399"/>
                <w:spacing w:val="-2"/>
              </w:rPr>
              <w:t>Dioceza</w:t>
            </w:r>
            <w:r>
              <w:rPr>
                <w:color w:val="003399"/>
                <w:spacing w:val="-12"/>
              </w:rPr>
              <w:t xml:space="preserve"> </w:t>
            </w:r>
            <w:proofErr w:type="spellStart"/>
            <w:r>
              <w:rPr>
                <w:color w:val="003399"/>
                <w:spacing w:val="-2"/>
              </w:rPr>
              <w:t>Romano</w:t>
            </w:r>
            <w:proofErr w:type="spellEnd"/>
            <w:r>
              <w:rPr>
                <w:color w:val="003399"/>
                <w:spacing w:val="-11"/>
              </w:rPr>
              <w:t xml:space="preserve"> </w:t>
            </w:r>
            <w:r>
              <w:rPr>
                <w:color w:val="003399"/>
                <w:spacing w:val="-2"/>
              </w:rPr>
              <w:t>Catolică</w:t>
            </w:r>
            <w:r>
              <w:rPr>
                <w:color w:val="003399"/>
                <w:spacing w:val="-12"/>
              </w:rPr>
              <w:t xml:space="preserve"> </w:t>
            </w:r>
            <w:r>
              <w:rPr>
                <w:color w:val="003399"/>
                <w:spacing w:val="-2"/>
              </w:rPr>
              <w:t>Szeged-</w:t>
            </w:r>
            <w:proofErr w:type="spellStart"/>
            <w:r>
              <w:rPr>
                <w:color w:val="003399"/>
                <w:spacing w:val="-2"/>
              </w:rPr>
              <w:t>Csanád</w:t>
            </w:r>
            <w:proofErr w:type="spellEnd"/>
            <w:r>
              <w:rPr>
                <w:color w:val="003399"/>
                <w:spacing w:val="-13"/>
              </w:rPr>
              <w:t xml:space="preserve"> </w:t>
            </w:r>
            <w:r>
              <w:rPr>
                <w:color w:val="003399"/>
                <w:spacing w:val="-2"/>
              </w:rPr>
              <w:t>(Ungaria)</w:t>
            </w:r>
          </w:p>
          <w:p w14:paraId="41ECF56F" w14:textId="77777777" w:rsidR="00E00AF3" w:rsidRDefault="00000000" w:rsidP="00016CBA">
            <w:pPr>
              <w:pStyle w:val="TableParagraph"/>
              <w:ind w:right="666"/>
            </w:pPr>
            <w:r>
              <w:rPr>
                <w:color w:val="003399"/>
                <w:spacing w:val="-6"/>
              </w:rPr>
              <w:t xml:space="preserve">PP4: Agenția de </w:t>
            </w:r>
            <w:proofErr w:type="spellStart"/>
            <w:r>
              <w:rPr>
                <w:color w:val="003399"/>
                <w:spacing w:val="-6"/>
              </w:rPr>
              <w:t>Eurointegrare</w:t>
            </w:r>
            <w:proofErr w:type="spellEnd"/>
            <w:r>
              <w:rPr>
                <w:color w:val="003399"/>
                <w:spacing w:val="-6"/>
              </w:rPr>
              <w:t xml:space="preserve"> și Dezvoltare Regională </w:t>
            </w:r>
            <w:proofErr w:type="spellStart"/>
            <w:r>
              <w:rPr>
                <w:color w:val="003399"/>
                <w:spacing w:val="-6"/>
              </w:rPr>
              <w:t>Homokhát</w:t>
            </w:r>
            <w:proofErr w:type="spellEnd"/>
            <w:r>
              <w:rPr>
                <w:color w:val="003399"/>
                <w:spacing w:val="-6"/>
              </w:rPr>
              <w:t xml:space="preserve"> (Ungaria) </w:t>
            </w:r>
            <w:r>
              <w:rPr>
                <w:color w:val="003399"/>
                <w:spacing w:val="-2"/>
              </w:rPr>
              <w:t>PP5:</w:t>
            </w:r>
            <w:r>
              <w:rPr>
                <w:color w:val="003399"/>
                <w:spacing w:val="-14"/>
              </w:rPr>
              <w:t xml:space="preserve"> </w:t>
            </w:r>
            <w:r>
              <w:rPr>
                <w:color w:val="003399"/>
                <w:spacing w:val="-2"/>
              </w:rPr>
              <w:t>Consiliul</w:t>
            </w:r>
            <w:r>
              <w:rPr>
                <w:color w:val="003399"/>
                <w:spacing w:val="-13"/>
              </w:rPr>
              <w:t xml:space="preserve"> </w:t>
            </w:r>
            <w:r>
              <w:rPr>
                <w:color w:val="003399"/>
                <w:spacing w:val="-2"/>
              </w:rPr>
              <w:t>Județean</w:t>
            </w:r>
            <w:r>
              <w:rPr>
                <w:color w:val="003399"/>
                <w:spacing w:val="-13"/>
              </w:rPr>
              <w:t xml:space="preserve"> </w:t>
            </w:r>
            <w:r>
              <w:rPr>
                <w:color w:val="003399"/>
                <w:spacing w:val="-2"/>
              </w:rPr>
              <w:t>Timiș</w:t>
            </w:r>
            <w:r>
              <w:rPr>
                <w:color w:val="003399"/>
                <w:spacing w:val="-14"/>
              </w:rPr>
              <w:t xml:space="preserve"> </w:t>
            </w:r>
            <w:r>
              <w:rPr>
                <w:color w:val="003399"/>
                <w:spacing w:val="-2"/>
              </w:rPr>
              <w:t>(România)</w:t>
            </w:r>
          </w:p>
          <w:p w14:paraId="3A906C74" w14:textId="77777777" w:rsidR="00E00AF3" w:rsidRDefault="00000000" w:rsidP="00016CBA">
            <w:pPr>
              <w:pStyle w:val="TableParagraph"/>
              <w:spacing w:line="246" w:lineRule="exact"/>
            </w:pPr>
            <w:r>
              <w:rPr>
                <w:color w:val="003399"/>
                <w:w w:val="90"/>
              </w:rPr>
              <w:t>PP6:</w:t>
            </w:r>
            <w:r>
              <w:rPr>
                <w:color w:val="003399"/>
                <w:spacing w:val="2"/>
              </w:rPr>
              <w:t xml:space="preserve"> </w:t>
            </w:r>
            <w:r>
              <w:rPr>
                <w:color w:val="003399"/>
                <w:w w:val="90"/>
              </w:rPr>
              <w:t>Camera</w:t>
            </w:r>
            <w:r>
              <w:rPr>
                <w:color w:val="003399"/>
                <w:spacing w:val="2"/>
              </w:rPr>
              <w:t xml:space="preserve"> </w:t>
            </w:r>
            <w:r>
              <w:rPr>
                <w:color w:val="003399"/>
                <w:w w:val="90"/>
              </w:rPr>
              <w:t>de</w:t>
            </w:r>
            <w:r>
              <w:rPr>
                <w:color w:val="003399"/>
                <w:spacing w:val="-1"/>
              </w:rPr>
              <w:t xml:space="preserve"> </w:t>
            </w:r>
            <w:r>
              <w:rPr>
                <w:color w:val="003399"/>
                <w:w w:val="90"/>
              </w:rPr>
              <w:t>Comerț,</w:t>
            </w:r>
            <w:r>
              <w:rPr>
                <w:color w:val="003399"/>
                <w:spacing w:val="1"/>
              </w:rPr>
              <w:t xml:space="preserve"> </w:t>
            </w:r>
            <w:r>
              <w:rPr>
                <w:color w:val="003399"/>
                <w:w w:val="90"/>
              </w:rPr>
              <w:t>Industrie</w:t>
            </w:r>
            <w:r>
              <w:rPr>
                <w:color w:val="003399"/>
                <w:spacing w:val="2"/>
              </w:rPr>
              <w:t xml:space="preserve"> </w:t>
            </w:r>
            <w:r>
              <w:rPr>
                <w:color w:val="003399"/>
                <w:w w:val="90"/>
              </w:rPr>
              <w:t>și</w:t>
            </w:r>
            <w:r>
              <w:rPr>
                <w:color w:val="003399"/>
                <w:spacing w:val="1"/>
              </w:rPr>
              <w:t xml:space="preserve"> </w:t>
            </w:r>
            <w:r>
              <w:rPr>
                <w:color w:val="003399"/>
                <w:w w:val="90"/>
              </w:rPr>
              <w:t>Agricultură</w:t>
            </w:r>
            <w:r>
              <w:rPr>
                <w:color w:val="003399"/>
                <w:spacing w:val="-2"/>
              </w:rPr>
              <w:t xml:space="preserve"> </w:t>
            </w:r>
            <w:r>
              <w:rPr>
                <w:color w:val="003399"/>
                <w:w w:val="90"/>
              </w:rPr>
              <w:t>Timiș</w:t>
            </w:r>
            <w:r>
              <w:rPr>
                <w:color w:val="003399"/>
                <w:spacing w:val="-1"/>
              </w:rPr>
              <w:t xml:space="preserve"> </w:t>
            </w:r>
            <w:r>
              <w:rPr>
                <w:color w:val="003399"/>
                <w:spacing w:val="-2"/>
                <w:w w:val="90"/>
              </w:rPr>
              <w:t>(România)</w:t>
            </w:r>
          </w:p>
        </w:tc>
      </w:tr>
      <w:tr w:rsidR="00E00AF3" w14:paraId="7B7928CF" w14:textId="77777777" w:rsidTr="00016CBA">
        <w:trPr>
          <w:trHeight w:val="1770"/>
        </w:trPr>
        <w:tc>
          <w:tcPr>
            <w:tcW w:w="1980" w:type="dxa"/>
            <w:shd w:val="clear" w:color="auto" w:fill="E7E6E6"/>
          </w:tcPr>
          <w:p w14:paraId="22AE973C" w14:textId="77777777" w:rsidR="00E00AF3" w:rsidRDefault="00E00AF3" w:rsidP="00016CBA">
            <w:pPr>
              <w:pStyle w:val="TableParagraph"/>
              <w:ind w:left="0"/>
              <w:rPr>
                <w:rFonts w:ascii="Times New Roman"/>
              </w:rPr>
            </w:pPr>
          </w:p>
          <w:p w14:paraId="1EECA035" w14:textId="77777777" w:rsidR="00E00AF3" w:rsidRDefault="00E00AF3" w:rsidP="00016CBA">
            <w:pPr>
              <w:pStyle w:val="TableParagraph"/>
              <w:spacing w:before="110"/>
              <w:ind w:left="0"/>
              <w:rPr>
                <w:rFonts w:ascii="Times New Roman"/>
              </w:rPr>
            </w:pPr>
          </w:p>
          <w:p w14:paraId="76CAC8B3" w14:textId="77777777" w:rsidR="00E00AF3" w:rsidRDefault="00000000" w:rsidP="00016CBA">
            <w:pPr>
              <w:pStyle w:val="TableParagraph"/>
              <w:ind w:left="107"/>
              <w:jc w:val="center"/>
              <w:rPr>
                <w:rFonts w:ascii="Arial"/>
                <w:b/>
              </w:rPr>
            </w:pPr>
            <w:r>
              <w:rPr>
                <w:rFonts w:ascii="Arial"/>
                <w:b/>
                <w:color w:val="003399"/>
                <w:spacing w:val="-2"/>
              </w:rPr>
              <w:t>Bugetul proiectului</w:t>
            </w:r>
          </w:p>
        </w:tc>
        <w:tc>
          <w:tcPr>
            <w:tcW w:w="8192" w:type="dxa"/>
          </w:tcPr>
          <w:p w14:paraId="5C8264C0" w14:textId="77777777" w:rsidR="00E00AF3" w:rsidRDefault="00000000" w:rsidP="00016CBA">
            <w:pPr>
              <w:pStyle w:val="TableParagraph"/>
              <w:spacing w:line="239" w:lineRule="exact"/>
              <w:rPr>
                <w:rFonts w:ascii="Arial"/>
                <w:b/>
              </w:rPr>
            </w:pPr>
            <w:r>
              <w:rPr>
                <w:rFonts w:ascii="Arial"/>
                <w:b/>
                <w:color w:val="003399"/>
              </w:rPr>
              <w:t>Total</w:t>
            </w:r>
            <w:r>
              <w:rPr>
                <w:rFonts w:ascii="Arial"/>
                <w:b/>
                <w:color w:val="003399"/>
                <w:spacing w:val="-3"/>
              </w:rPr>
              <w:t xml:space="preserve"> </w:t>
            </w:r>
            <w:r>
              <w:rPr>
                <w:rFonts w:ascii="Arial"/>
                <w:b/>
                <w:color w:val="003399"/>
              </w:rPr>
              <w:t>6.531.618,00</w:t>
            </w:r>
            <w:r>
              <w:rPr>
                <w:rFonts w:ascii="Arial"/>
                <w:b/>
                <w:color w:val="003399"/>
                <w:spacing w:val="-6"/>
              </w:rPr>
              <w:t xml:space="preserve"> </w:t>
            </w:r>
            <w:r>
              <w:rPr>
                <w:rFonts w:ascii="Arial"/>
                <w:b/>
                <w:color w:val="003399"/>
              </w:rPr>
              <w:t>euro,</w:t>
            </w:r>
            <w:r>
              <w:rPr>
                <w:rFonts w:ascii="Arial"/>
                <w:b/>
                <w:color w:val="003399"/>
                <w:spacing w:val="-2"/>
              </w:rPr>
              <w:t xml:space="preserve"> </w:t>
            </w:r>
            <w:r>
              <w:rPr>
                <w:rFonts w:ascii="Arial"/>
                <w:b/>
                <w:color w:val="003399"/>
              </w:rPr>
              <w:t>din</w:t>
            </w:r>
            <w:r>
              <w:rPr>
                <w:rFonts w:ascii="Arial"/>
                <w:b/>
                <w:color w:val="003399"/>
                <w:spacing w:val="-4"/>
              </w:rPr>
              <w:t xml:space="preserve"> </w:t>
            </w:r>
            <w:r>
              <w:rPr>
                <w:rFonts w:ascii="Arial"/>
                <w:b/>
                <w:color w:val="003399"/>
              </w:rPr>
              <w:t>care</w:t>
            </w:r>
            <w:r>
              <w:rPr>
                <w:rFonts w:ascii="Arial"/>
                <w:b/>
                <w:color w:val="003399"/>
                <w:spacing w:val="-6"/>
              </w:rPr>
              <w:t xml:space="preserve"> </w:t>
            </w:r>
            <w:r>
              <w:rPr>
                <w:rFonts w:ascii="Arial"/>
                <w:b/>
                <w:color w:val="003399"/>
              </w:rPr>
              <w:t>FEDR</w:t>
            </w:r>
            <w:r>
              <w:rPr>
                <w:rFonts w:ascii="Arial"/>
                <w:b/>
                <w:color w:val="003399"/>
                <w:spacing w:val="-3"/>
              </w:rPr>
              <w:t xml:space="preserve"> </w:t>
            </w:r>
            <w:r>
              <w:rPr>
                <w:rFonts w:ascii="Arial"/>
                <w:b/>
                <w:color w:val="003399"/>
              </w:rPr>
              <w:t>5.551.875,30</w:t>
            </w:r>
            <w:r>
              <w:rPr>
                <w:rFonts w:ascii="Arial"/>
                <w:b/>
                <w:color w:val="003399"/>
                <w:spacing w:val="-4"/>
              </w:rPr>
              <w:t xml:space="preserve"> euro</w:t>
            </w:r>
          </w:p>
          <w:p w14:paraId="115FFEFB" w14:textId="77777777" w:rsidR="00E00AF3" w:rsidRDefault="00000000" w:rsidP="00016CBA">
            <w:pPr>
              <w:pStyle w:val="TableParagraph"/>
              <w:spacing w:before="1"/>
              <w:ind w:right="1065"/>
            </w:pPr>
            <w:r>
              <w:rPr>
                <w:color w:val="003399"/>
                <w:spacing w:val="-2"/>
              </w:rPr>
              <w:t>BP:</w:t>
            </w:r>
            <w:r>
              <w:rPr>
                <w:color w:val="003399"/>
                <w:spacing w:val="59"/>
              </w:rPr>
              <w:t xml:space="preserve"> </w:t>
            </w:r>
            <w:r>
              <w:rPr>
                <w:color w:val="003399"/>
                <w:spacing w:val="-2"/>
              </w:rPr>
              <w:t>781.394,80</w:t>
            </w:r>
            <w:r>
              <w:rPr>
                <w:color w:val="003399"/>
                <w:spacing w:val="-14"/>
              </w:rPr>
              <w:t xml:space="preserve"> </w:t>
            </w:r>
            <w:r>
              <w:rPr>
                <w:color w:val="003399"/>
                <w:spacing w:val="-2"/>
              </w:rPr>
              <w:t>euro</w:t>
            </w:r>
            <w:r>
              <w:rPr>
                <w:color w:val="003399"/>
                <w:spacing w:val="-13"/>
              </w:rPr>
              <w:t xml:space="preserve"> </w:t>
            </w:r>
            <w:r>
              <w:rPr>
                <w:color w:val="003399"/>
                <w:spacing w:val="-2"/>
              </w:rPr>
              <w:t>FEDR,</w:t>
            </w:r>
            <w:r>
              <w:rPr>
                <w:color w:val="003399"/>
                <w:spacing w:val="-13"/>
              </w:rPr>
              <w:t xml:space="preserve"> </w:t>
            </w:r>
            <w:r>
              <w:rPr>
                <w:color w:val="003399"/>
                <w:spacing w:val="-2"/>
              </w:rPr>
              <w:t>137.893,20</w:t>
            </w:r>
            <w:r>
              <w:rPr>
                <w:color w:val="003399"/>
                <w:spacing w:val="-13"/>
              </w:rPr>
              <w:t xml:space="preserve"> </w:t>
            </w:r>
            <w:r>
              <w:rPr>
                <w:color w:val="003399"/>
                <w:spacing w:val="-2"/>
              </w:rPr>
              <w:t>euro</w:t>
            </w:r>
            <w:r>
              <w:rPr>
                <w:color w:val="003399"/>
                <w:spacing w:val="-14"/>
              </w:rPr>
              <w:t xml:space="preserve"> </w:t>
            </w:r>
            <w:r>
              <w:rPr>
                <w:color w:val="003399"/>
                <w:spacing w:val="-2"/>
              </w:rPr>
              <w:t>cofinanțarea</w:t>
            </w:r>
            <w:r>
              <w:rPr>
                <w:color w:val="003399"/>
                <w:spacing w:val="-13"/>
              </w:rPr>
              <w:t xml:space="preserve"> </w:t>
            </w:r>
            <w:r>
              <w:rPr>
                <w:color w:val="003399"/>
                <w:spacing w:val="-2"/>
              </w:rPr>
              <w:t xml:space="preserve">națională </w:t>
            </w:r>
            <w:r>
              <w:rPr>
                <w:color w:val="003399"/>
                <w:spacing w:val="-4"/>
              </w:rPr>
              <w:t>PP2:</w:t>
            </w:r>
            <w:r>
              <w:rPr>
                <w:color w:val="003399"/>
                <w:spacing w:val="-7"/>
              </w:rPr>
              <w:t xml:space="preserve"> </w:t>
            </w:r>
            <w:r>
              <w:rPr>
                <w:color w:val="003399"/>
                <w:spacing w:val="-4"/>
              </w:rPr>
              <w:t>432.131,50</w:t>
            </w:r>
            <w:r>
              <w:rPr>
                <w:color w:val="003399"/>
                <w:spacing w:val="40"/>
              </w:rPr>
              <w:t xml:space="preserve"> </w:t>
            </w:r>
            <w:r>
              <w:rPr>
                <w:color w:val="003399"/>
                <w:spacing w:val="-4"/>
              </w:rPr>
              <w:t>euro</w:t>
            </w:r>
            <w:r>
              <w:rPr>
                <w:color w:val="003399"/>
                <w:spacing w:val="-8"/>
              </w:rPr>
              <w:t xml:space="preserve"> </w:t>
            </w:r>
            <w:r>
              <w:rPr>
                <w:color w:val="003399"/>
                <w:spacing w:val="-4"/>
              </w:rPr>
              <w:t>FEDR,</w:t>
            </w:r>
            <w:r>
              <w:rPr>
                <w:color w:val="003399"/>
                <w:spacing w:val="-5"/>
              </w:rPr>
              <w:t xml:space="preserve"> </w:t>
            </w:r>
            <w:r>
              <w:rPr>
                <w:color w:val="003399"/>
                <w:spacing w:val="-4"/>
              </w:rPr>
              <w:t>50.833,92</w:t>
            </w:r>
            <w:r>
              <w:rPr>
                <w:color w:val="003399"/>
                <w:spacing w:val="-8"/>
              </w:rPr>
              <w:t xml:space="preserve"> </w:t>
            </w:r>
            <w:r>
              <w:rPr>
                <w:color w:val="003399"/>
                <w:spacing w:val="-4"/>
              </w:rPr>
              <w:t>euro</w:t>
            </w:r>
            <w:r>
              <w:rPr>
                <w:color w:val="003399"/>
                <w:spacing w:val="-8"/>
              </w:rPr>
              <w:t xml:space="preserve"> </w:t>
            </w:r>
            <w:r>
              <w:rPr>
                <w:color w:val="003399"/>
                <w:spacing w:val="-4"/>
              </w:rPr>
              <w:t>cofinanțarea</w:t>
            </w:r>
            <w:r>
              <w:rPr>
                <w:color w:val="003399"/>
                <w:spacing w:val="-8"/>
              </w:rPr>
              <w:t xml:space="preserve"> </w:t>
            </w:r>
            <w:r>
              <w:rPr>
                <w:color w:val="003399"/>
                <w:spacing w:val="-4"/>
              </w:rPr>
              <w:t xml:space="preserve">națională </w:t>
            </w:r>
            <w:r>
              <w:rPr>
                <w:color w:val="003399"/>
                <w:spacing w:val="-6"/>
              </w:rPr>
              <w:t>PP3:</w:t>
            </w:r>
            <w:r>
              <w:rPr>
                <w:color w:val="003399"/>
                <w:spacing w:val="-10"/>
              </w:rPr>
              <w:t xml:space="preserve"> </w:t>
            </w:r>
            <w:r>
              <w:rPr>
                <w:color w:val="003399"/>
                <w:spacing w:val="-6"/>
              </w:rPr>
              <w:t>1.056.507,50</w:t>
            </w:r>
            <w:r>
              <w:rPr>
                <w:color w:val="003399"/>
                <w:spacing w:val="-9"/>
              </w:rPr>
              <w:t xml:space="preserve"> </w:t>
            </w:r>
            <w:r>
              <w:rPr>
                <w:color w:val="003399"/>
                <w:spacing w:val="-6"/>
              </w:rPr>
              <w:t>euro</w:t>
            </w:r>
            <w:r>
              <w:rPr>
                <w:color w:val="003399"/>
                <w:spacing w:val="-9"/>
              </w:rPr>
              <w:t xml:space="preserve"> </w:t>
            </w:r>
            <w:r>
              <w:rPr>
                <w:color w:val="003399"/>
                <w:spacing w:val="-6"/>
              </w:rPr>
              <w:t>FEDR,</w:t>
            </w:r>
            <w:r>
              <w:rPr>
                <w:color w:val="003399"/>
                <w:spacing w:val="-10"/>
              </w:rPr>
              <w:t xml:space="preserve"> </w:t>
            </w:r>
            <w:r>
              <w:rPr>
                <w:color w:val="003399"/>
                <w:spacing w:val="-6"/>
              </w:rPr>
              <w:t>124.282,58</w:t>
            </w:r>
            <w:r>
              <w:rPr>
                <w:color w:val="003399"/>
                <w:spacing w:val="25"/>
              </w:rPr>
              <w:t xml:space="preserve"> </w:t>
            </w:r>
            <w:r>
              <w:rPr>
                <w:color w:val="003399"/>
                <w:spacing w:val="-6"/>
              </w:rPr>
              <w:t>euro</w:t>
            </w:r>
            <w:r>
              <w:rPr>
                <w:color w:val="003399"/>
                <w:spacing w:val="-10"/>
              </w:rPr>
              <w:t xml:space="preserve"> </w:t>
            </w:r>
            <w:r>
              <w:rPr>
                <w:color w:val="003399"/>
                <w:spacing w:val="-6"/>
              </w:rPr>
              <w:t>cofinanțarea</w:t>
            </w:r>
            <w:r>
              <w:rPr>
                <w:color w:val="003399"/>
                <w:spacing w:val="-9"/>
              </w:rPr>
              <w:t xml:space="preserve"> </w:t>
            </w:r>
            <w:r>
              <w:rPr>
                <w:color w:val="003399"/>
                <w:spacing w:val="-6"/>
              </w:rPr>
              <w:t>națională PP4: 2.015.086,50 euro</w:t>
            </w:r>
            <w:r>
              <w:rPr>
                <w:color w:val="003399"/>
                <w:spacing w:val="-7"/>
              </w:rPr>
              <w:t xml:space="preserve"> </w:t>
            </w:r>
            <w:r>
              <w:rPr>
                <w:color w:val="003399"/>
                <w:spacing w:val="-6"/>
              </w:rPr>
              <w:t>FEDR, 237.045,30 euro cofinanțarea</w:t>
            </w:r>
            <w:r>
              <w:rPr>
                <w:color w:val="003399"/>
                <w:spacing w:val="-7"/>
              </w:rPr>
              <w:t xml:space="preserve"> </w:t>
            </w:r>
            <w:r>
              <w:rPr>
                <w:color w:val="003399"/>
                <w:spacing w:val="-6"/>
              </w:rPr>
              <w:t>națională</w:t>
            </w:r>
          </w:p>
          <w:p w14:paraId="2AC5A5DF" w14:textId="77777777" w:rsidR="00E00AF3" w:rsidRDefault="00000000" w:rsidP="00016CBA">
            <w:pPr>
              <w:pStyle w:val="TableParagraph"/>
              <w:spacing w:line="252" w:lineRule="exact"/>
              <w:ind w:right="666"/>
            </w:pPr>
            <w:r>
              <w:rPr>
                <w:color w:val="003399"/>
                <w:spacing w:val="-6"/>
              </w:rPr>
              <w:t>PP5:</w:t>
            </w:r>
            <w:r>
              <w:rPr>
                <w:color w:val="003399"/>
                <w:spacing w:val="-10"/>
              </w:rPr>
              <w:t xml:space="preserve"> </w:t>
            </w:r>
            <w:r>
              <w:rPr>
                <w:color w:val="003399"/>
                <w:spacing w:val="-6"/>
              </w:rPr>
              <w:t>1.139.255,00</w:t>
            </w:r>
            <w:r>
              <w:rPr>
                <w:color w:val="003399"/>
                <w:spacing w:val="-9"/>
              </w:rPr>
              <w:t xml:space="preserve"> </w:t>
            </w:r>
            <w:r>
              <w:rPr>
                <w:color w:val="003399"/>
                <w:spacing w:val="-6"/>
              </w:rPr>
              <w:t>euro</w:t>
            </w:r>
            <w:r>
              <w:rPr>
                <w:color w:val="003399"/>
                <w:spacing w:val="-9"/>
              </w:rPr>
              <w:t xml:space="preserve"> </w:t>
            </w:r>
            <w:r>
              <w:rPr>
                <w:color w:val="003399"/>
                <w:spacing w:val="-6"/>
              </w:rPr>
              <w:t>FEDR,</w:t>
            </w:r>
            <w:r>
              <w:rPr>
                <w:color w:val="003399"/>
                <w:spacing w:val="-10"/>
              </w:rPr>
              <w:t xml:space="preserve"> </w:t>
            </w:r>
            <w:r>
              <w:rPr>
                <w:color w:val="003399"/>
                <w:spacing w:val="-6"/>
              </w:rPr>
              <w:t>174.225,60</w:t>
            </w:r>
            <w:r>
              <w:rPr>
                <w:color w:val="003399"/>
                <w:spacing w:val="25"/>
              </w:rPr>
              <w:t xml:space="preserve"> </w:t>
            </w:r>
            <w:r>
              <w:rPr>
                <w:color w:val="003399"/>
                <w:spacing w:val="-6"/>
              </w:rPr>
              <w:t>euro</w:t>
            </w:r>
            <w:r>
              <w:rPr>
                <w:color w:val="003399"/>
                <w:spacing w:val="-10"/>
              </w:rPr>
              <w:t xml:space="preserve"> </w:t>
            </w:r>
            <w:r>
              <w:rPr>
                <w:color w:val="003399"/>
                <w:spacing w:val="-6"/>
              </w:rPr>
              <w:t>cofinanțarea</w:t>
            </w:r>
            <w:r>
              <w:rPr>
                <w:color w:val="003399"/>
                <w:spacing w:val="-9"/>
              </w:rPr>
              <w:t xml:space="preserve"> </w:t>
            </w:r>
            <w:r>
              <w:rPr>
                <w:color w:val="003399"/>
                <w:spacing w:val="-6"/>
              </w:rPr>
              <w:t xml:space="preserve">națională </w:t>
            </w:r>
            <w:r>
              <w:rPr>
                <w:color w:val="003399"/>
                <w:spacing w:val="-2"/>
              </w:rPr>
              <w:t>PP6:</w:t>
            </w:r>
            <w:r>
              <w:rPr>
                <w:color w:val="003399"/>
                <w:spacing w:val="-14"/>
              </w:rPr>
              <w:t xml:space="preserve"> </w:t>
            </w:r>
            <w:r>
              <w:rPr>
                <w:color w:val="003399"/>
                <w:spacing w:val="-2"/>
              </w:rPr>
              <w:t>127.500,00</w:t>
            </w:r>
            <w:r>
              <w:rPr>
                <w:color w:val="003399"/>
                <w:spacing w:val="-13"/>
              </w:rPr>
              <w:t xml:space="preserve"> </w:t>
            </w:r>
            <w:r>
              <w:rPr>
                <w:color w:val="003399"/>
                <w:spacing w:val="-2"/>
              </w:rPr>
              <w:t>euro</w:t>
            </w:r>
            <w:r>
              <w:rPr>
                <w:color w:val="003399"/>
                <w:spacing w:val="-13"/>
              </w:rPr>
              <w:t xml:space="preserve"> </w:t>
            </w:r>
            <w:r>
              <w:rPr>
                <w:color w:val="003399"/>
                <w:spacing w:val="-2"/>
              </w:rPr>
              <w:t>FEDR,</w:t>
            </w:r>
            <w:r>
              <w:rPr>
                <w:color w:val="003399"/>
                <w:spacing w:val="-14"/>
              </w:rPr>
              <w:t xml:space="preserve"> </w:t>
            </w:r>
            <w:r>
              <w:rPr>
                <w:color w:val="003399"/>
                <w:spacing w:val="-2"/>
              </w:rPr>
              <w:t>19.498,50</w:t>
            </w:r>
            <w:r>
              <w:rPr>
                <w:color w:val="003399"/>
                <w:spacing w:val="59"/>
              </w:rPr>
              <w:t xml:space="preserve"> </w:t>
            </w:r>
            <w:r>
              <w:rPr>
                <w:color w:val="003399"/>
                <w:spacing w:val="-2"/>
              </w:rPr>
              <w:t>euro</w:t>
            </w:r>
            <w:r>
              <w:rPr>
                <w:color w:val="003399"/>
                <w:spacing w:val="-13"/>
              </w:rPr>
              <w:t xml:space="preserve"> </w:t>
            </w:r>
            <w:r>
              <w:rPr>
                <w:color w:val="003399"/>
                <w:spacing w:val="-2"/>
              </w:rPr>
              <w:t>cofinanțarea</w:t>
            </w:r>
            <w:r>
              <w:rPr>
                <w:color w:val="003399"/>
                <w:spacing w:val="-14"/>
              </w:rPr>
              <w:t xml:space="preserve"> </w:t>
            </w:r>
            <w:r>
              <w:rPr>
                <w:color w:val="003399"/>
                <w:spacing w:val="-2"/>
              </w:rPr>
              <w:t>națională</w:t>
            </w:r>
          </w:p>
        </w:tc>
      </w:tr>
      <w:tr w:rsidR="00E00AF3" w14:paraId="49E47957" w14:textId="77777777" w:rsidTr="00016CBA">
        <w:trPr>
          <w:trHeight w:val="1068"/>
        </w:trPr>
        <w:tc>
          <w:tcPr>
            <w:tcW w:w="1980" w:type="dxa"/>
            <w:shd w:val="clear" w:color="auto" w:fill="E7E6E6"/>
          </w:tcPr>
          <w:p w14:paraId="721F945E" w14:textId="77777777" w:rsidR="00E00AF3" w:rsidRDefault="00E00AF3" w:rsidP="00016CBA">
            <w:pPr>
              <w:pStyle w:val="TableParagraph"/>
              <w:spacing w:before="140"/>
              <w:ind w:left="0"/>
              <w:rPr>
                <w:rFonts w:ascii="Times New Roman"/>
              </w:rPr>
            </w:pPr>
          </w:p>
          <w:p w14:paraId="408BCE10" w14:textId="77777777" w:rsidR="00E00AF3" w:rsidRDefault="00000000" w:rsidP="00016CBA">
            <w:pPr>
              <w:pStyle w:val="TableParagraph"/>
              <w:ind w:left="107"/>
              <w:jc w:val="center"/>
              <w:rPr>
                <w:rFonts w:ascii="Arial"/>
                <w:b/>
              </w:rPr>
            </w:pPr>
            <w:r>
              <w:rPr>
                <w:rFonts w:ascii="Arial"/>
                <w:b/>
                <w:color w:val="003399"/>
                <w:spacing w:val="-2"/>
              </w:rPr>
              <w:t>Obiectiv</w:t>
            </w:r>
          </w:p>
        </w:tc>
        <w:tc>
          <w:tcPr>
            <w:tcW w:w="8192" w:type="dxa"/>
          </w:tcPr>
          <w:p w14:paraId="4E6D15A7" w14:textId="2C800D2D" w:rsidR="00E00AF3" w:rsidRDefault="009722F1" w:rsidP="00016CBA">
            <w:pPr>
              <w:pStyle w:val="TableParagraph"/>
              <w:spacing w:before="141"/>
              <w:ind w:right="98"/>
              <w:jc w:val="both"/>
            </w:pPr>
            <w:r w:rsidRPr="009722F1">
              <w:rPr>
                <w:color w:val="003399"/>
                <w:spacing w:val="-6"/>
              </w:rPr>
              <w:t>Proiectul și-a propus să stimuleze ocuparea forței de muncă în regiunea transfrontalieră româno-maghiară prin crearea unor condiții favorabile pentru o piață a muncii echilibrată și sustenabilă pe termen lung.</w:t>
            </w:r>
          </w:p>
        </w:tc>
      </w:tr>
      <w:tr w:rsidR="00E00AF3" w14:paraId="3B792D0A" w14:textId="77777777" w:rsidTr="00016CBA">
        <w:trPr>
          <w:trHeight w:val="700"/>
        </w:trPr>
        <w:tc>
          <w:tcPr>
            <w:tcW w:w="1980" w:type="dxa"/>
            <w:shd w:val="clear" w:color="auto" w:fill="E7E6E6"/>
          </w:tcPr>
          <w:p w14:paraId="5D0FD7FE" w14:textId="77777777" w:rsidR="00E00AF3" w:rsidRDefault="00000000" w:rsidP="00016CBA">
            <w:pPr>
              <w:pStyle w:val="TableParagraph"/>
              <w:spacing w:before="84"/>
              <w:ind w:left="107"/>
              <w:jc w:val="center"/>
              <w:rPr>
                <w:rFonts w:ascii="Arial" w:hAnsi="Arial"/>
                <w:b/>
              </w:rPr>
            </w:pPr>
            <w:r>
              <w:rPr>
                <w:rFonts w:ascii="Arial" w:hAnsi="Arial"/>
                <w:b/>
                <w:color w:val="003399"/>
              </w:rPr>
              <w:t>Contribuția</w:t>
            </w:r>
            <w:r>
              <w:rPr>
                <w:rFonts w:ascii="Arial" w:hAnsi="Arial"/>
                <w:b/>
                <w:color w:val="003399"/>
                <w:spacing w:val="-16"/>
              </w:rPr>
              <w:t xml:space="preserve"> </w:t>
            </w:r>
            <w:r>
              <w:rPr>
                <w:rFonts w:ascii="Arial" w:hAnsi="Arial"/>
                <w:b/>
                <w:color w:val="003399"/>
              </w:rPr>
              <w:t xml:space="preserve">la </w:t>
            </w:r>
            <w:r>
              <w:rPr>
                <w:rFonts w:ascii="Arial" w:hAnsi="Arial"/>
                <w:b/>
                <w:color w:val="003399"/>
                <w:spacing w:val="-2"/>
              </w:rPr>
              <w:t>indicatori</w:t>
            </w:r>
          </w:p>
        </w:tc>
        <w:tc>
          <w:tcPr>
            <w:tcW w:w="8192" w:type="dxa"/>
          </w:tcPr>
          <w:p w14:paraId="43DE1FDD" w14:textId="75A2192F" w:rsidR="00E00AF3" w:rsidRDefault="00000000" w:rsidP="00016CBA">
            <w:pPr>
              <w:pStyle w:val="TableParagraph"/>
              <w:spacing w:before="211"/>
            </w:pPr>
            <w:r>
              <w:rPr>
                <w:color w:val="003399"/>
                <w:w w:val="90"/>
              </w:rPr>
              <w:t>Număr</w:t>
            </w:r>
            <w:r>
              <w:rPr>
                <w:color w:val="003399"/>
                <w:spacing w:val="3"/>
              </w:rPr>
              <w:t xml:space="preserve"> </w:t>
            </w:r>
            <w:r>
              <w:rPr>
                <w:color w:val="003399"/>
                <w:w w:val="90"/>
              </w:rPr>
              <w:t>de</w:t>
            </w:r>
            <w:r>
              <w:rPr>
                <w:color w:val="003399"/>
                <w:spacing w:val="3"/>
              </w:rPr>
              <w:t xml:space="preserve"> </w:t>
            </w:r>
            <w:r>
              <w:rPr>
                <w:color w:val="003399"/>
                <w:w w:val="90"/>
              </w:rPr>
              <w:t>participanți</w:t>
            </w:r>
            <w:r>
              <w:rPr>
                <w:color w:val="003399"/>
                <w:spacing w:val="1"/>
              </w:rPr>
              <w:t xml:space="preserve"> </w:t>
            </w:r>
            <w:r>
              <w:rPr>
                <w:color w:val="003399"/>
                <w:w w:val="90"/>
              </w:rPr>
              <w:t>la</w:t>
            </w:r>
            <w:r>
              <w:rPr>
                <w:color w:val="003399"/>
                <w:spacing w:val="5"/>
              </w:rPr>
              <w:t xml:space="preserve"> </w:t>
            </w:r>
            <w:r>
              <w:rPr>
                <w:color w:val="003399"/>
                <w:w w:val="90"/>
              </w:rPr>
              <w:t>inițiative</w:t>
            </w:r>
            <w:r>
              <w:rPr>
                <w:color w:val="003399"/>
                <w:spacing w:val="6"/>
              </w:rPr>
              <w:t xml:space="preserve"> </w:t>
            </w:r>
            <w:r>
              <w:rPr>
                <w:color w:val="003399"/>
                <w:w w:val="90"/>
              </w:rPr>
              <w:t>comune</w:t>
            </w:r>
            <w:r>
              <w:rPr>
                <w:color w:val="003399"/>
                <w:spacing w:val="3"/>
              </w:rPr>
              <w:t xml:space="preserve"> </w:t>
            </w:r>
            <w:r>
              <w:rPr>
                <w:color w:val="003399"/>
                <w:w w:val="90"/>
              </w:rPr>
              <w:t>de</w:t>
            </w:r>
            <w:r>
              <w:rPr>
                <w:color w:val="003399"/>
                <w:spacing w:val="1"/>
              </w:rPr>
              <w:t xml:space="preserve"> </w:t>
            </w:r>
            <w:r>
              <w:rPr>
                <w:color w:val="003399"/>
                <w:w w:val="90"/>
              </w:rPr>
              <w:t>angajare</w:t>
            </w:r>
            <w:r>
              <w:rPr>
                <w:color w:val="003399"/>
                <w:spacing w:val="2"/>
              </w:rPr>
              <w:t xml:space="preserve"> </w:t>
            </w:r>
            <w:r>
              <w:rPr>
                <w:color w:val="003399"/>
                <w:w w:val="90"/>
              </w:rPr>
              <w:t>și</w:t>
            </w:r>
            <w:r>
              <w:rPr>
                <w:color w:val="003399"/>
                <w:spacing w:val="1"/>
              </w:rPr>
              <w:t xml:space="preserve"> </w:t>
            </w:r>
            <w:r>
              <w:rPr>
                <w:color w:val="003399"/>
                <w:w w:val="90"/>
              </w:rPr>
              <w:t>formare</w:t>
            </w:r>
            <w:r>
              <w:rPr>
                <w:color w:val="003399"/>
                <w:spacing w:val="-1"/>
              </w:rPr>
              <w:t xml:space="preserve"> </w:t>
            </w:r>
            <w:r>
              <w:rPr>
                <w:color w:val="003399"/>
                <w:w w:val="90"/>
              </w:rPr>
              <w:t>(persoane):</w:t>
            </w:r>
            <w:r>
              <w:rPr>
                <w:color w:val="003399"/>
                <w:spacing w:val="3"/>
              </w:rPr>
              <w:t xml:space="preserve"> </w:t>
            </w:r>
            <w:r w:rsidR="009722F1">
              <w:rPr>
                <w:color w:val="003399"/>
                <w:spacing w:val="-4"/>
                <w:w w:val="90"/>
              </w:rPr>
              <w:t>3.310</w:t>
            </w:r>
          </w:p>
        </w:tc>
      </w:tr>
      <w:tr w:rsidR="00E00AF3" w14:paraId="088C9A87" w14:textId="77777777" w:rsidTr="00016CBA">
        <w:trPr>
          <w:trHeight w:val="4836"/>
        </w:trPr>
        <w:tc>
          <w:tcPr>
            <w:tcW w:w="1980" w:type="dxa"/>
            <w:shd w:val="clear" w:color="auto" w:fill="E7E6E6"/>
          </w:tcPr>
          <w:p w14:paraId="32C1A49C" w14:textId="77777777" w:rsidR="00E00AF3" w:rsidRDefault="00E00AF3" w:rsidP="00016CBA">
            <w:pPr>
              <w:pStyle w:val="TableParagraph"/>
              <w:ind w:left="0"/>
              <w:rPr>
                <w:rFonts w:ascii="Times New Roman"/>
              </w:rPr>
            </w:pPr>
          </w:p>
          <w:p w14:paraId="49D4D58E" w14:textId="77777777" w:rsidR="00E00AF3" w:rsidRDefault="00E00AF3" w:rsidP="00016CBA">
            <w:pPr>
              <w:pStyle w:val="TableParagraph"/>
              <w:ind w:left="0"/>
              <w:rPr>
                <w:rFonts w:ascii="Times New Roman"/>
              </w:rPr>
            </w:pPr>
          </w:p>
          <w:p w14:paraId="05117D1C" w14:textId="77777777" w:rsidR="00E00AF3" w:rsidRDefault="00E00AF3" w:rsidP="00016CBA">
            <w:pPr>
              <w:pStyle w:val="TableParagraph"/>
              <w:ind w:left="0"/>
              <w:rPr>
                <w:rFonts w:ascii="Times New Roman"/>
              </w:rPr>
            </w:pPr>
          </w:p>
          <w:p w14:paraId="0AF94A75" w14:textId="77777777" w:rsidR="00E00AF3" w:rsidRDefault="00E00AF3" w:rsidP="00016CBA">
            <w:pPr>
              <w:pStyle w:val="TableParagraph"/>
              <w:ind w:left="0"/>
              <w:rPr>
                <w:rFonts w:ascii="Times New Roman"/>
              </w:rPr>
            </w:pPr>
          </w:p>
          <w:p w14:paraId="18AA0F39" w14:textId="77777777" w:rsidR="00E00AF3" w:rsidRDefault="00E00AF3" w:rsidP="00016CBA">
            <w:pPr>
              <w:pStyle w:val="TableParagraph"/>
              <w:ind w:left="0"/>
              <w:rPr>
                <w:rFonts w:ascii="Times New Roman"/>
              </w:rPr>
            </w:pPr>
          </w:p>
          <w:p w14:paraId="4F16B155" w14:textId="77777777" w:rsidR="00E00AF3" w:rsidRDefault="00E00AF3" w:rsidP="00016CBA">
            <w:pPr>
              <w:pStyle w:val="TableParagraph"/>
              <w:ind w:left="0"/>
              <w:rPr>
                <w:rFonts w:ascii="Times New Roman"/>
              </w:rPr>
            </w:pPr>
          </w:p>
          <w:p w14:paraId="349DE97D" w14:textId="77777777" w:rsidR="00E00AF3" w:rsidRDefault="00E00AF3" w:rsidP="00016CBA">
            <w:pPr>
              <w:pStyle w:val="TableParagraph"/>
              <w:ind w:left="0"/>
              <w:rPr>
                <w:rFonts w:ascii="Times New Roman"/>
              </w:rPr>
            </w:pPr>
          </w:p>
          <w:p w14:paraId="2913318F" w14:textId="77777777" w:rsidR="00E00AF3" w:rsidRDefault="00E00AF3" w:rsidP="00016CBA">
            <w:pPr>
              <w:pStyle w:val="TableParagraph"/>
              <w:ind w:left="0"/>
              <w:rPr>
                <w:rFonts w:ascii="Times New Roman"/>
              </w:rPr>
            </w:pPr>
          </w:p>
          <w:p w14:paraId="606109EC" w14:textId="77777777" w:rsidR="00E00AF3" w:rsidRDefault="00E00AF3" w:rsidP="00016CBA">
            <w:pPr>
              <w:pStyle w:val="TableParagraph"/>
              <w:ind w:left="0"/>
              <w:rPr>
                <w:rFonts w:ascii="Times New Roman"/>
              </w:rPr>
            </w:pPr>
          </w:p>
          <w:p w14:paraId="05C68DD0" w14:textId="77777777" w:rsidR="00E00AF3" w:rsidRDefault="00000000" w:rsidP="00016CBA">
            <w:pPr>
              <w:pStyle w:val="TableParagraph"/>
              <w:ind w:left="107"/>
              <w:jc w:val="center"/>
              <w:rPr>
                <w:rFonts w:ascii="Arial"/>
                <w:b/>
              </w:rPr>
            </w:pPr>
            <w:r>
              <w:rPr>
                <w:rFonts w:ascii="Arial"/>
                <w:b/>
                <w:color w:val="003399"/>
                <w:spacing w:val="-2"/>
              </w:rPr>
              <w:t>Sumar</w:t>
            </w:r>
          </w:p>
        </w:tc>
        <w:tc>
          <w:tcPr>
            <w:tcW w:w="8192" w:type="dxa"/>
          </w:tcPr>
          <w:p w14:paraId="1EB0F07B" w14:textId="77777777" w:rsidR="009722F1" w:rsidRDefault="009722F1" w:rsidP="00016CBA">
            <w:pPr>
              <w:pStyle w:val="TableParagraph"/>
              <w:tabs>
                <w:tab w:val="left" w:pos="604"/>
              </w:tabs>
              <w:spacing w:before="4"/>
              <w:ind w:right="100"/>
              <w:jc w:val="both"/>
              <w:rPr>
                <w:rFonts w:ascii="Arial" w:hAnsi="Arial"/>
                <w:b/>
                <w:color w:val="003399"/>
              </w:rPr>
            </w:pPr>
            <w:r w:rsidRPr="009722F1">
              <w:rPr>
                <w:rFonts w:ascii="Arial" w:hAnsi="Arial"/>
                <w:b/>
                <w:color w:val="003399"/>
              </w:rPr>
              <w:t>Probleme semnificative și provocări comune identificate la începutul proiectului</w:t>
            </w:r>
          </w:p>
          <w:p w14:paraId="15C89BA9" w14:textId="06D5E847" w:rsidR="009722F1" w:rsidRPr="009722F1" w:rsidRDefault="009722F1" w:rsidP="00016CBA">
            <w:pPr>
              <w:pStyle w:val="TableParagraph"/>
              <w:numPr>
                <w:ilvl w:val="0"/>
                <w:numId w:val="5"/>
              </w:numPr>
              <w:tabs>
                <w:tab w:val="left" w:pos="604"/>
              </w:tabs>
              <w:ind w:right="97" w:firstLine="0"/>
              <w:jc w:val="both"/>
              <w:rPr>
                <w:color w:val="003399"/>
                <w:lang w:val="it-CH"/>
              </w:rPr>
            </w:pPr>
            <w:r w:rsidRPr="009722F1">
              <w:rPr>
                <w:color w:val="003399"/>
                <w:lang w:val="it-CH"/>
              </w:rPr>
              <w:t xml:space="preserve">Ocuparea forței de muncă a reprezentat o provocare </w:t>
            </w:r>
            <w:r>
              <w:rPr>
                <w:color w:val="003399"/>
                <w:lang w:val="it-CH"/>
              </w:rPr>
              <w:t>semnifoicativ</w:t>
            </w:r>
            <w:r w:rsidRPr="009722F1">
              <w:rPr>
                <w:color w:val="003399"/>
                <w:lang w:val="it-CH"/>
              </w:rPr>
              <w:t>ă în zona transfrontalieră ROHU, caracterizată prin rate scăzute de activitate și niveluri ridicate ale șomajului pe termen lung în părți semnificative ale regiunii.</w:t>
            </w:r>
          </w:p>
          <w:p w14:paraId="4C086F32" w14:textId="13C5487C" w:rsidR="009722F1" w:rsidRPr="009722F1" w:rsidRDefault="009722F1" w:rsidP="00016CBA">
            <w:pPr>
              <w:pStyle w:val="TableParagraph"/>
              <w:numPr>
                <w:ilvl w:val="0"/>
                <w:numId w:val="5"/>
              </w:numPr>
              <w:tabs>
                <w:tab w:val="left" w:pos="604"/>
              </w:tabs>
              <w:ind w:right="97" w:firstLine="0"/>
              <w:jc w:val="both"/>
              <w:rPr>
                <w:color w:val="003399"/>
                <w:lang w:val="it-CH"/>
              </w:rPr>
            </w:pPr>
            <w:r w:rsidRPr="009722F1">
              <w:rPr>
                <w:color w:val="003399"/>
                <w:lang w:val="it-CH"/>
              </w:rPr>
              <w:t xml:space="preserve"> În partea sudică a zonei transfrontaliere, o altă provocare comună a apărut în ultimul deceniu: lipsa forței de muncă calificate, care, în anumite sectoare, a împiedicat creșterea întreprinderilor și a constituit un risc serios pentru funcționarea zilnică a companiilor.</w:t>
            </w:r>
          </w:p>
          <w:p w14:paraId="7A9EB1F8" w14:textId="7DD41B01" w:rsidR="009722F1" w:rsidRPr="009722F1" w:rsidRDefault="009722F1" w:rsidP="00016CBA">
            <w:pPr>
              <w:pStyle w:val="TableParagraph"/>
              <w:numPr>
                <w:ilvl w:val="0"/>
                <w:numId w:val="5"/>
              </w:numPr>
              <w:tabs>
                <w:tab w:val="left" w:pos="604"/>
              </w:tabs>
              <w:ind w:right="97" w:firstLine="0"/>
              <w:jc w:val="both"/>
              <w:rPr>
                <w:color w:val="003399"/>
                <w:lang w:val="it-CH"/>
              </w:rPr>
            </w:pPr>
            <w:r w:rsidRPr="009722F1">
              <w:rPr>
                <w:color w:val="003399"/>
                <w:lang w:val="it-CH"/>
              </w:rPr>
              <w:t>O problemă specifică regiunii a fost atractivitatea limitată a instituțiilor de formare profesională și pentru adulți, cauzată parțial de prestigiul scăzut al profesiilor oferite și de infrastructura de formare învechită sau insuficientă.</w:t>
            </w:r>
          </w:p>
          <w:p w14:paraId="632D9E2B" w14:textId="77777777" w:rsidR="00C10190" w:rsidRDefault="00C10190" w:rsidP="00016CBA">
            <w:pPr>
              <w:pStyle w:val="TableParagraph"/>
              <w:tabs>
                <w:tab w:val="left" w:pos="606"/>
              </w:tabs>
              <w:ind w:left="396" w:right="94"/>
              <w:jc w:val="both"/>
              <w:rPr>
                <w:color w:val="003399"/>
              </w:rPr>
            </w:pPr>
          </w:p>
          <w:p w14:paraId="04635994" w14:textId="6DDCAC70" w:rsidR="00E00AF3" w:rsidRDefault="00000000" w:rsidP="00016CBA">
            <w:pPr>
              <w:pStyle w:val="TableParagraph"/>
              <w:tabs>
                <w:tab w:val="left" w:pos="606"/>
              </w:tabs>
              <w:ind w:right="94"/>
              <w:jc w:val="both"/>
              <w:rPr>
                <w:rFonts w:ascii="Arial" w:hAnsi="Arial"/>
                <w:b/>
              </w:rPr>
            </w:pPr>
            <w:r>
              <w:rPr>
                <w:rFonts w:ascii="Arial" w:hAnsi="Arial"/>
                <w:b/>
                <w:color w:val="003399"/>
              </w:rPr>
              <w:t>Principalele</w:t>
            </w:r>
            <w:r>
              <w:rPr>
                <w:rFonts w:ascii="Arial" w:hAnsi="Arial"/>
                <w:b/>
                <w:color w:val="003399"/>
                <w:spacing w:val="-9"/>
              </w:rPr>
              <w:t xml:space="preserve"> </w:t>
            </w:r>
            <w:r>
              <w:rPr>
                <w:rFonts w:ascii="Arial" w:hAnsi="Arial"/>
                <w:b/>
                <w:color w:val="003399"/>
              </w:rPr>
              <w:t>activități</w:t>
            </w:r>
            <w:r>
              <w:rPr>
                <w:rFonts w:ascii="Arial" w:hAnsi="Arial"/>
                <w:b/>
                <w:color w:val="003399"/>
                <w:spacing w:val="-5"/>
              </w:rPr>
              <w:t xml:space="preserve"> </w:t>
            </w:r>
            <w:r>
              <w:rPr>
                <w:rFonts w:ascii="Arial" w:hAnsi="Arial"/>
                <w:b/>
                <w:color w:val="003399"/>
              </w:rPr>
              <w:t>din</w:t>
            </w:r>
            <w:r>
              <w:rPr>
                <w:rFonts w:ascii="Arial" w:hAnsi="Arial"/>
                <w:b/>
                <w:color w:val="003399"/>
                <w:spacing w:val="-7"/>
              </w:rPr>
              <w:t xml:space="preserve"> </w:t>
            </w:r>
            <w:r>
              <w:rPr>
                <w:rFonts w:ascii="Arial" w:hAnsi="Arial"/>
                <w:b/>
                <w:color w:val="003399"/>
              </w:rPr>
              <w:t>proiect</w:t>
            </w:r>
            <w:r>
              <w:rPr>
                <w:rFonts w:ascii="Arial" w:hAnsi="Arial"/>
                <w:b/>
                <w:color w:val="003399"/>
                <w:spacing w:val="-6"/>
              </w:rPr>
              <w:t xml:space="preserve"> </w:t>
            </w:r>
            <w:r w:rsidR="00C10190">
              <w:rPr>
                <w:rFonts w:ascii="Arial" w:hAnsi="Arial"/>
                <w:b/>
                <w:color w:val="003399"/>
                <w:spacing w:val="-4"/>
              </w:rPr>
              <w:t>au fost</w:t>
            </w:r>
            <w:r>
              <w:rPr>
                <w:rFonts w:ascii="Arial" w:hAnsi="Arial"/>
                <w:b/>
                <w:color w:val="003399"/>
                <w:spacing w:val="-4"/>
              </w:rPr>
              <w:t>:</w:t>
            </w:r>
          </w:p>
          <w:p w14:paraId="72704620" w14:textId="5E2CBBD3" w:rsidR="00E00AF3" w:rsidRDefault="00000000" w:rsidP="00016CBA">
            <w:pPr>
              <w:pStyle w:val="TableParagraph"/>
              <w:numPr>
                <w:ilvl w:val="1"/>
                <w:numId w:val="5"/>
              </w:numPr>
              <w:tabs>
                <w:tab w:val="left" w:pos="861"/>
              </w:tabs>
              <w:spacing w:before="3"/>
              <w:ind w:right="97"/>
              <w:jc w:val="both"/>
            </w:pPr>
            <w:r>
              <w:rPr>
                <w:color w:val="003399"/>
                <w:w w:val="90"/>
              </w:rPr>
              <w:t xml:space="preserve">dezvoltarea a cinci centre: două construcții noi de clădiri, o reconstrucție și </w:t>
            </w:r>
            <w:r>
              <w:rPr>
                <w:color w:val="003399"/>
                <w:spacing w:val="-2"/>
              </w:rPr>
              <w:t>extindere</w:t>
            </w:r>
            <w:r>
              <w:rPr>
                <w:color w:val="003399"/>
                <w:spacing w:val="-14"/>
              </w:rPr>
              <w:t xml:space="preserve"> </w:t>
            </w:r>
            <w:r>
              <w:rPr>
                <w:color w:val="003399"/>
                <w:spacing w:val="-2"/>
              </w:rPr>
              <w:t>și</w:t>
            </w:r>
            <w:r>
              <w:rPr>
                <w:color w:val="003399"/>
                <w:spacing w:val="-13"/>
              </w:rPr>
              <w:t xml:space="preserve"> </w:t>
            </w:r>
            <w:r>
              <w:rPr>
                <w:color w:val="003399"/>
                <w:spacing w:val="-2"/>
              </w:rPr>
              <w:t>două</w:t>
            </w:r>
            <w:r>
              <w:rPr>
                <w:color w:val="003399"/>
                <w:spacing w:val="-13"/>
              </w:rPr>
              <w:t xml:space="preserve"> </w:t>
            </w:r>
            <w:r>
              <w:rPr>
                <w:color w:val="003399"/>
                <w:spacing w:val="-2"/>
              </w:rPr>
              <w:t>modernizări</w:t>
            </w:r>
            <w:r>
              <w:rPr>
                <w:color w:val="003399"/>
                <w:spacing w:val="-14"/>
              </w:rPr>
              <w:t xml:space="preserve"> </w:t>
            </w:r>
            <w:r>
              <w:rPr>
                <w:color w:val="003399"/>
                <w:spacing w:val="-2"/>
              </w:rPr>
              <w:t>ale</w:t>
            </w:r>
            <w:r>
              <w:rPr>
                <w:color w:val="003399"/>
                <w:spacing w:val="-13"/>
              </w:rPr>
              <w:t xml:space="preserve"> </w:t>
            </w:r>
            <w:r>
              <w:rPr>
                <w:color w:val="003399"/>
                <w:spacing w:val="-2"/>
              </w:rPr>
              <w:t>clădirilor</w:t>
            </w:r>
            <w:r>
              <w:rPr>
                <w:color w:val="003399"/>
                <w:spacing w:val="-13"/>
              </w:rPr>
              <w:t xml:space="preserve"> </w:t>
            </w:r>
            <w:r>
              <w:rPr>
                <w:color w:val="003399"/>
                <w:spacing w:val="-2"/>
              </w:rPr>
              <w:t>existente</w:t>
            </w:r>
            <w:r w:rsidR="00C10190">
              <w:rPr>
                <w:color w:val="003399"/>
                <w:spacing w:val="-2"/>
              </w:rPr>
              <w:t>,</w:t>
            </w:r>
            <w:r>
              <w:rPr>
                <w:color w:val="003399"/>
                <w:spacing w:val="-13"/>
              </w:rPr>
              <w:t xml:space="preserve"> </w:t>
            </w:r>
            <w:r>
              <w:rPr>
                <w:color w:val="003399"/>
                <w:spacing w:val="-2"/>
              </w:rPr>
              <w:t>cu</w:t>
            </w:r>
            <w:r>
              <w:rPr>
                <w:color w:val="003399"/>
                <w:spacing w:val="-14"/>
              </w:rPr>
              <w:t xml:space="preserve"> </w:t>
            </w:r>
            <w:r>
              <w:rPr>
                <w:color w:val="003399"/>
                <w:spacing w:val="-2"/>
              </w:rPr>
              <w:t>echipamente</w:t>
            </w:r>
            <w:r>
              <w:rPr>
                <w:color w:val="003399"/>
                <w:spacing w:val="-13"/>
              </w:rPr>
              <w:t xml:space="preserve"> </w:t>
            </w:r>
            <w:r>
              <w:rPr>
                <w:color w:val="003399"/>
                <w:spacing w:val="-2"/>
              </w:rPr>
              <w:t>noi</w:t>
            </w:r>
            <w:r w:rsidR="00C10190">
              <w:rPr>
                <w:color w:val="003399"/>
                <w:spacing w:val="-2"/>
              </w:rPr>
              <w:t>,</w:t>
            </w:r>
            <w:r>
              <w:rPr>
                <w:color w:val="003399"/>
                <w:spacing w:val="-2"/>
              </w:rPr>
              <w:t xml:space="preserve"> </w:t>
            </w:r>
            <w:r>
              <w:rPr>
                <w:color w:val="003399"/>
              </w:rPr>
              <w:t>care</w:t>
            </w:r>
            <w:r>
              <w:rPr>
                <w:color w:val="003399"/>
                <w:spacing w:val="-10"/>
              </w:rPr>
              <w:t xml:space="preserve"> </w:t>
            </w:r>
            <w:r>
              <w:rPr>
                <w:color w:val="003399"/>
              </w:rPr>
              <w:t>oferă</w:t>
            </w:r>
            <w:r>
              <w:rPr>
                <w:color w:val="003399"/>
                <w:spacing w:val="-12"/>
              </w:rPr>
              <w:t xml:space="preserve"> </w:t>
            </w:r>
            <w:r>
              <w:rPr>
                <w:color w:val="003399"/>
              </w:rPr>
              <w:t>instruiri</w:t>
            </w:r>
            <w:r>
              <w:rPr>
                <w:color w:val="003399"/>
                <w:spacing w:val="-11"/>
              </w:rPr>
              <w:t xml:space="preserve"> </w:t>
            </w:r>
            <w:r>
              <w:rPr>
                <w:color w:val="003399"/>
              </w:rPr>
              <w:t>practice</w:t>
            </w:r>
            <w:r>
              <w:rPr>
                <w:color w:val="003399"/>
                <w:spacing w:val="-11"/>
              </w:rPr>
              <w:t xml:space="preserve"> </w:t>
            </w:r>
            <w:r>
              <w:rPr>
                <w:color w:val="003399"/>
              </w:rPr>
              <w:t>de</w:t>
            </w:r>
            <w:r>
              <w:rPr>
                <w:color w:val="003399"/>
                <w:spacing w:val="-11"/>
              </w:rPr>
              <w:t xml:space="preserve"> </w:t>
            </w:r>
            <w:r>
              <w:rPr>
                <w:color w:val="003399"/>
              </w:rPr>
              <w:t>înaltă</w:t>
            </w:r>
            <w:r>
              <w:rPr>
                <w:color w:val="003399"/>
                <w:spacing w:val="-11"/>
              </w:rPr>
              <w:t xml:space="preserve"> </w:t>
            </w:r>
            <w:r>
              <w:rPr>
                <w:color w:val="003399"/>
              </w:rPr>
              <w:t>calitate;</w:t>
            </w:r>
          </w:p>
          <w:p w14:paraId="583F1EC7" w14:textId="77777777" w:rsidR="00E00AF3" w:rsidRDefault="00000000" w:rsidP="00016CBA">
            <w:pPr>
              <w:pStyle w:val="TableParagraph"/>
              <w:numPr>
                <w:ilvl w:val="1"/>
                <w:numId w:val="5"/>
              </w:numPr>
              <w:tabs>
                <w:tab w:val="left" w:pos="861"/>
              </w:tabs>
              <w:spacing w:before="2" w:line="254" w:lineRule="exact"/>
              <w:ind w:right="93"/>
              <w:jc w:val="both"/>
            </w:pPr>
            <w:r>
              <w:rPr>
                <w:color w:val="003399"/>
                <w:spacing w:val="-4"/>
              </w:rPr>
              <w:t>dezvoltarea</w:t>
            </w:r>
            <w:r>
              <w:rPr>
                <w:color w:val="003399"/>
                <w:spacing w:val="-8"/>
              </w:rPr>
              <w:t xml:space="preserve"> </w:t>
            </w:r>
            <w:r>
              <w:rPr>
                <w:color w:val="003399"/>
                <w:spacing w:val="-4"/>
              </w:rPr>
              <w:t>unei</w:t>
            </w:r>
            <w:r>
              <w:rPr>
                <w:color w:val="003399"/>
                <w:spacing w:val="-8"/>
              </w:rPr>
              <w:t xml:space="preserve"> </w:t>
            </w:r>
            <w:r>
              <w:rPr>
                <w:color w:val="003399"/>
                <w:spacing w:val="-4"/>
              </w:rPr>
              <w:t>piețe</w:t>
            </w:r>
            <w:r>
              <w:rPr>
                <w:color w:val="003399"/>
                <w:spacing w:val="-7"/>
              </w:rPr>
              <w:t xml:space="preserve"> </w:t>
            </w:r>
            <w:r>
              <w:rPr>
                <w:color w:val="003399"/>
                <w:spacing w:val="-4"/>
              </w:rPr>
              <w:t>comune</w:t>
            </w:r>
            <w:r>
              <w:rPr>
                <w:color w:val="003399"/>
                <w:spacing w:val="-8"/>
              </w:rPr>
              <w:t xml:space="preserve"> </w:t>
            </w:r>
            <w:r>
              <w:rPr>
                <w:color w:val="003399"/>
                <w:spacing w:val="-4"/>
              </w:rPr>
              <w:t>a</w:t>
            </w:r>
            <w:r>
              <w:rPr>
                <w:color w:val="003399"/>
                <w:spacing w:val="-9"/>
              </w:rPr>
              <w:t xml:space="preserve"> </w:t>
            </w:r>
            <w:r>
              <w:rPr>
                <w:color w:val="003399"/>
                <w:spacing w:val="-4"/>
              </w:rPr>
              <w:t>forței</w:t>
            </w:r>
            <w:r>
              <w:rPr>
                <w:color w:val="003399"/>
                <w:spacing w:val="-8"/>
              </w:rPr>
              <w:t xml:space="preserve"> </w:t>
            </w:r>
            <w:r>
              <w:rPr>
                <w:color w:val="003399"/>
                <w:spacing w:val="-4"/>
              </w:rPr>
              <w:t>de</w:t>
            </w:r>
            <w:r>
              <w:rPr>
                <w:color w:val="003399"/>
                <w:spacing w:val="-8"/>
              </w:rPr>
              <w:t xml:space="preserve"> </w:t>
            </w:r>
            <w:r>
              <w:rPr>
                <w:color w:val="003399"/>
                <w:spacing w:val="-4"/>
              </w:rPr>
              <w:t>muncă</w:t>
            </w:r>
            <w:r>
              <w:rPr>
                <w:color w:val="003399"/>
                <w:spacing w:val="-8"/>
              </w:rPr>
              <w:t xml:space="preserve"> </w:t>
            </w:r>
            <w:r>
              <w:rPr>
                <w:color w:val="003399"/>
                <w:spacing w:val="-4"/>
              </w:rPr>
              <w:t>în</w:t>
            </w:r>
            <w:r>
              <w:rPr>
                <w:color w:val="003399"/>
                <w:spacing w:val="-8"/>
              </w:rPr>
              <w:t xml:space="preserve"> </w:t>
            </w:r>
            <w:r>
              <w:rPr>
                <w:color w:val="003399"/>
                <w:spacing w:val="-4"/>
              </w:rPr>
              <w:t>județele</w:t>
            </w:r>
            <w:r>
              <w:rPr>
                <w:color w:val="003399"/>
                <w:spacing w:val="-8"/>
              </w:rPr>
              <w:t xml:space="preserve"> </w:t>
            </w:r>
            <w:r>
              <w:rPr>
                <w:color w:val="003399"/>
                <w:spacing w:val="-4"/>
              </w:rPr>
              <w:t xml:space="preserve">Csongrád- </w:t>
            </w:r>
            <w:proofErr w:type="spellStart"/>
            <w:r>
              <w:rPr>
                <w:color w:val="003399"/>
                <w:w w:val="90"/>
              </w:rPr>
              <w:t>Csanád</w:t>
            </w:r>
            <w:proofErr w:type="spellEnd"/>
            <w:r>
              <w:rPr>
                <w:color w:val="003399"/>
                <w:w w:val="90"/>
              </w:rPr>
              <w:t xml:space="preserve"> și Timiș prin diferite activități care vizează solicitanții de locuri de</w:t>
            </w:r>
          </w:p>
        </w:tc>
      </w:tr>
    </w:tbl>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192"/>
      </w:tblGrid>
      <w:tr w:rsidR="00E00AF3" w14:paraId="4566A55C" w14:textId="77777777" w:rsidTr="00016CBA">
        <w:trPr>
          <w:trHeight w:val="3497"/>
        </w:trPr>
        <w:tc>
          <w:tcPr>
            <w:tcW w:w="1980" w:type="dxa"/>
            <w:shd w:val="clear" w:color="auto" w:fill="E7E6E6"/>
          </w:tcPr>
          <w:p w14:paraId="4442B753" w14:textId="77777777" w:rsidR="00016CBA" w:rsidRDefault="00016CBA">
            <w:pPr>
              <w:pStyle w:val="TableParagraph"/>
              <w:ind w:left="0"/>
              <w:rPr>
                <w:rFonts w:ascii="Times New Roman"/>
              </w:rPr>
            </w:pPr>
          </w:p>
        </w:tc>
        <w:tc>
          <w:tcPr>
            <w:tcW w:w="8192" w:type="dxa"/>
          </w:tcPr>
          <w:p w14:paraId="4E7FBCF9" w14:textId="77777777" w:rsidR="00E00AF3" w:rsidRDefault="00000000">
            <w:pPr>
              <w:pStyle w:val="TableParagraph"/>
              <w:spacing w:line="242" w:lineRule="auto"/>
              <w:ind w:left="861" w:right="98"/>
              <w:jc w:val="both"/>
            </w:pPr>
            <w:r>
              <w:rPr>
                <w:color w:val="003399"/>
                <w:spacing w:val="-8"/>
              </w:rPr>
              <w:t>muncă, precum</w:t>
            </w:r>
            <w:r>
              <w:rPr>
                <w:color w:val="003399"/>
                <w:spacing w:val="-6"/>
              </w:rPr>
              <w:t xml:space="preserve"> </w:t>
            </w:r>
            <w:r>
              <w:rPr>
                <w:color w:val="003399"/>
                <w:spacing w:val="-8"/>
              </w:rPr>
              <w:t>și studenții</w:t>
            </w:r>
            <w:r>
              <w:rPr>
                <w:color w:val="003399"/>
                <w:spacing w:val="-6"/>
              </w:rPr>
              <w:t xml:space="preserve"> </w:t>
            </w:r>
            <w:r>
              <w:rPr>
                <w:color w:val="003399"/>
                <w:spacing w:val="-8"/>
              </w:rPr>
              <w:t>din</w:t>
            </w:r>
            <w:r>
              <w:rPr>
                <w:color w:val="003399"/>
                <w:spacing w:val="-7"/>
              </w:rPr>
              <w:t xml:space="preserve"> </w:t>
            </w:r>
            <w:r>
              <w:rPr>
                <w:color w:val="003399"/>
                <w:spacing w:val="-8"/>
              </w:rPr>
              <w:t>învățământul</w:t>
            </w:r>
            <w:r>
              <w:rPr>
                <w:color w:val="003399"/>
                <w:spacing w:val="-7"/>
              </w:rPr>
              <w:t xml:space="preserve"> </w:t>
            </w:r>
            <w:r>
              <w:rPr>
                <w:color w:val="003399"/>
                <w:spacing w:val="-8"/>
              </w:rPr>
              <w:t>secundar și</w:t>
            </w:r>
            <w:r>
              <w:rPr>
                <w:color w:val="003399"/>
                <w:spacing w:val="-6"/>
              </w:rPr>
              <w:t xml:space="preserve"> </w:t>
            </w:r>
            <w:r>
              <w:rPr>
                <w:color w:val="003399"/>
                <w:spacing w:val="-8"/>
              </w:rPr>
              <w:t>instituțiile</w:t>
            </w:r>
            <w:r>
              <w:rPr>
                <w:color w:val="003399"/>
                <w:spacing w:val="-7"/>
              </w:rPr>
              <w:t xml:space="preserve"> </w:t>
            </w:r>
            <w:r>
              <w:rPr>
                <w:color w:val="003399"/>
                <w:spacing w:val="-8"/>
              </w:rPr>
              <w:t xml:space="preserve">de </w:t>
            </w:r>
            <w:r>
              <w:rPr>
                <w:color w:val="003399"/>
                <w:spacing w:val="-2"/>
              </w:rPr>
              <w:t>formare</w:t>
            </w:r>
            <w:r>
              <w:rPr>
                <w:color w:val="003399"/>
                <w:spacing w:val="-14"/>
              </w:rPr>
              <w:t xml:space="preserve"> </w:t>
            </w:r>
            <w:r>
              <w:rPr>
                <w:color w:val="003399"/>
                <w:spacing w:val="-2"/>
              </w:rPr>
              <w:t>a</w:t>
            </w:r>
            <w:r>
              <w:rPr>
                <w:color w:val="003399"/>
                <w:spacing w:val="-13"/>
              </w:rPr>
              <w:t xml:space="preserve"> </w:t>
            </w:r>
            <w:r>
              <w:rPr>
                <w:color w:val="003399"/>
                <w:spacing w:val="-2"/>
              </w:rPr>
              <w:t>adulților</w:t>
            </w:r>
            <w:r>
              <w:rPr>
                <w:color w:val="003399"/>
                <w:spacing w:val="-13"/>
              </w:rPr>
              <w:t xml:space="preserve"> </w:t>
            </w:r>
            <w:r>
              <w:rPr>
                <w:color w:val="003399"/>
                <w:spacing w:val="-2"/>
              </w:rPr>
              <w:t>(în</w:t>
            </w:r>
            <w:r>
              <w:rPr>
                <w:color w:val="003399"/>
                <w:spacing w:val="-14"/>
              </w:rPr>
              <w:t xml:space="preserve"> </w:t>
            </w:r>
            <w:r>
              <w:rPr>
                <w:color w:val="003399"/>
                <w:spacing w:val="-2"/>
              </w:rPr>
              <w:t>special</w:t>
            </w:r>
            <w:r>
              <w:rPr>
                <w:color w:val="003399"/>
                <w:spacing w:val="-13"/>
              </w:rPr>
              <w:t xml:space="preserve"> </w:t>
            </w:r>
            <w:r>
              <w:rPr>
                <w:color w:val="003399"/>
                <w:spacing w:val="-2"/>
              </w:rPr>
              <w:t>cel</w:t>
            </w:r>
            <w:r>
              <w:rPr>
                <w:color w:val="003399"/>
                <w:spacing w:val="-13"/>
              </w:rPr>
              <w:t xml:space="preserve"> </w:t>
            </w:r>
            <w:r>
              <w:rPr>
                <w:color w:val="003399"/>
                <w:spacing w:val="-2"/>
              </w:rPr>
              <w:t>vocațional);</w:t>
            </w:r>
          </w:p>
          <w:p w14:paraId="158183C9" w14:textId="69A66BEA" w:rsidR="00E00AF3" w:rsidRDefault="00000000">
            <w:pPr>
              <w:pStyle w:val="TableParagraph"/>
              <w:numPr>
                <w:ilvl w:val="0"/>
                <w:numId w:val="4"/>
              </w:numPr>
              <w:tabs>
                <w:tab w:val="left" w:pos="861"/>
              </w:tabs>
              <w:ind w:right="94"/>
              <w:jc w:val="both"/>
            </w:pPr>
            <w:r>
              <w:rPr>
                <w:color w:val="003399"/>
              </w:rPr>
              <w:t xml:space="preserve">stabilirea unei rețele instituționale pe două niveluri: prin </w:t>
            </w:r>
            <w:r w:rsidR="00C10190" w:rsidRPr="00C10190">
              <w:rPr>
                <w:color w:val="003399"/>
              </w:rPr>
              <w:t>conectarea</w:t>
            </w:r>
            <w:r>
              <w:rPr>
                <w:color w:val="003399"/>
              </w:rPr>
              <w:t xml:space="preserve"> </w:t>
            </w:r>
            <w:r>
              <w:rPr>
                <w:color w:val="003399"/>
                <w:spacing w:val="-4"/>
              </w:rPr>
              <w:t>instituțiilor</w:t>
            </w:r>
            <w:r>
              <w:rPr>
                <w:color w:val="003399"/>
                <w:spacing w:val="-12"/>
              </w:rPr>
              <w:t xml:space="preserve"> </w:t>
            </w:r>
            <w:r>
              <w:rPr>
                <w:color w:val="003399"/>
                <w:spacing w:val="-4"/>
              </w:rPr>
              <w:t>de</w:t>
            </w:r>
            <w:r>
              <w:rPr>
                <w:color w:val="003399"/>
                <w:spacing w:val="-11"/>
              </w:rPr>
              <w:t xml:space="preserve"> </w:t>
            </w:r>
            <w:r>
              <w:rPr>
                <w:color w:val="003399"/>
                <w:spacing w:val="-4"/>
              </w:rPr>
              <w:t>ocupare</w:t>
            </w:r>
            <w:r>
              <w:rPr>
                <w:color w:val="003399"/>
                <w:spacing w:val="-11"/>
              </w:rPr>
              <w:t xml:space="preserve"> </w:t>
            </w:r>
            <w:r>
              <w:rPr>
                <w:color w:val="003399"/>
                <w:spacing w:val="-4"/>
              </w:rPr>
              <w:t>a</w:t>
            </w:r>
            <w:r>
              <w:rPr>
                <w:color w:val="003399"/>
                <w:spacing w:val="-12"/>
              </w:rPr>
              <w:t xml:space="preserve"> </w:t>
            </w:r>
            <w:r>
              <w:rPr>
                <w:color w:val="003399"/>
                <w:spacing w:val="-4"/>
              </w:rPr>
              <w:t>forței</w:t>
            </w:r>
            <w:r>
              <w:rPr>
                <w:color w:val="003399"/>
                <w:spacing w:val="-11"/>
              </w:rPr>
              <w:t xml:space="preserve"> </w:t>
            </w:r>
            <w:r>
              <w:rPr>
                <w:color w:val="003399"/>
                <w:spacing w:val="-4"/>
              </w:rPr>
              <w:t>de</w:t>
            </w:r>
            <w:r>
              <w:rPr>
                <w:color w:val="003399"/>
                <w:spacing w:val="-11"/>
              </w:rPr>
              <w:t xml:space="preserve"> </w:t>
            </w:r>
            <w:r>
              <w:rPr>
                <w:color w:val="003399"/>
                <w:spacing w:val="-4"/>
              </w:rPr>
              <w:t>muncă</w:t>
            </w:r>
            <w:r>
              <w:rPr>
                <w:color w:val="003399"/>
                <w:spacing w:val="-11"/>
              </w:rPr>
              <w:t xml:space="preserve"> </w:t>
            </w:r>
            <w:r>
              <w:rPr>
                <w:color w:val="003399"/>
                <w:spacing w:val="-4"/>
              </w:rPr>
              <w:t>și</w:t>
            </w:r>
            <w:r>
              <w:rPr>
                <w:color w:val="003399"/>
                <w:spacing w:val="-12"/>
              </w:rPr>
              <w:t xml:space="preserve"> </w:t>
            </w:r>
            <w:r>
              <w:rPr>
                <w:color w:val="003399"/>
                <w:spacing w:val="-4"/>
              </w:rPr>
              <w:t>cele</w:t>
            </w:r>
            <w:r>
              <w:rPr>
                <w:color w:val="003399"/>
                <w:spacing w:val="-11"/>
              </w:rPr>
              <w:t xml:space="preserve"> </w:t>
            </w:r>
            <w:r>
              <w:rPr>
                <w:color w:val="003399"/>
                <w:spacing w:val="-4"/>
              </w:rPr>
              <w:t>de</w:t>
            </w:r>
            <w:r>
              <w:rPr>
                <w:color w:val="003399"/>
                <w:spacing w:val="-11"/>
              </w:rPr>
              <w:t xml:space="preserve"> </w:t>
            </w:r>
            <w:r>
              <w:rPr>
                <w:color w:val="003399"/>
                <w:spacing w:val="-4"/>
              </w:rPr>
              <w:t>formare</w:t>
            </w:r>
            <w:r>
              <w:rPr>
                <w:color w:val="003399"/>
                <w:spacing w:val="-12"/>
              </w:rPr>
              <w:t xml:space="preserve"> </w:t>
            </w:r>
            <w:r>
              <w:rPr>
                <w:color w:val="003399"/>
                <w:spacing w:val="-4"/>
              </w:rPr>
              <w:t>cu</w:t>
            </w:r>
            <w:r>
              <w:rPr>
                <w:color w:val="003399"/>
                <w:spacing w:val="-11"/>
              </w:rPr>
              <w:t xml:space="preserve"> </w:t>
            </w:r>
            <w:r>
              <w:rPr>
                <w:color w:val="003399"/>
                <w:spacing w:val="-4"/>
              </w:rPr>
              <w:t xml:space="preserve">angajatorii </w:t>
            </w:r>
            <w:r>
              <w:rPr>
                <w:color w:val="003399"/>
                <w:w w:val="90"/>
              </w:rPr>
              <w:t xml:space="preserve">din regiune pentru a asigura o forță de muncă (cu abilitățile dorite) pe baza </w:t>
            </w:r>
            <w:r>
              <w:rPr>
                <w:color w:val="003399"/>
              </w:rPr>
              <w:t xml:space="preserve">nevoilor determinate anterior; și prin conectarea diferitelor instituții din </w:t>
            </w:r>
            <w:r>
              <w:rPr>
                <w:color w:val="003399"/>
                <w:spacing w:val="-4"/>
              </w:rPr>
              <w:t>partea</w:t>
            </w:r>
            <w:r>
              <w:rPr>
                <w:color w:val="003399"/>
                <w:spacing w:val="-7"/>
              </w:rPr>
              <w:t xml:space="preserve"> </w:t>
            </w:r>
            <w:r>
              <w:rPr>
                <w:color w:val="003399"/>
                <w:spacing w:val="-4"/>
              </w:rPr>
              <w:t>română</w:t>
            </w:r>
            <w:r>
              <w:rPr>
                <w:color w:val="003399"/>
                <w:spacing w:val="-5"/>
              </w:rPr>
              <w:t xml:space="preserve"> </w:t>
            </w:r>
            <w:r>
              <w:rPr>
                <w:color w:val="003399"/>
                <w:spacing w:val="-4"/>
              </w:rPr>
              <w:t>și</w:t>
            </w:r>
            <w:r>
              <w:rPr>
                <w:color w:val="003399"/>
                <w:spacing w:val="-7"/>
              </w:rPr>
              <w:t xml:space="preserve"> </w:t>
            </w:r>
            <w:r>
              <w:rPr>
                <w:color w:val="003399"/>
                <w:spacing w:val="-4"/>
              </w:rPr>
              <w:t>maghiară</w:t>
            </w:r>
            <w:r>
              <w:rPr>
                <w:color w:val="003399"/>
                <w:spacing w:val="-5"/>
              </w:rPr>
              <w:t xml:space="preserve"> </w:t>
            </w:r>
            <w:r>
              <w:rPr>
                <w:color w:val="003399"/>
                <w:spacing w:val="-4"/>
              </w:rPr>
              <w:t>a</w:t>
            </w:r>
            <w:r>
              <w:rPr>
                <w:color w:val="003399"/>
                <w:spacing w:val="-9"/>
              </w:rPr>
              <w:t xml:space="preserve"> </w:t>
            </w:r>
            <w:r>
              <w:rPr>
                <w:color w:val="003399"/>
                <w:spacing w:val="-4"/>
              </w:rPr>
              <w:t>frontierei;</w:t>
            </w:r>
          </w:p>
          <w:p w14:paraId="24A97C01" w14:textId="51331BD6" w:rsidR="00E00AF3" w:rsidRDefault="00000000">
            <w:pPr>
              <w:pStyle w:val="TableParagraph"/>
              <w:numPr>
                <w:ilvl w:val="0"/>
                <w:numId w:val="4"/>
              </w:numPr>
              <w:tabs>
                <w:tab w:val="left" w:pos="861"/>
              </w:tabs>
              <w:ind w:right="96"/>
              <w:jc w:val="both"/>
            </w:pPr>
            <w:r>
              <w:rPr>
                <w:color w:val="003399"/>
                <w:spacing w:val="-6"/>
              </w:rPr>
              <w:t>îmbunătățirea</w:t>
            </w:r>
            <w:r>
              <w:rPr>
                <w:color w:val="003399"/>
                <w:spacing w:val="-7"/>
              </w:rPr>
              <w:t xml:space="preserve"> </w:t>
            </w:r>
            <w:r>
              <w:rPr>
                <w:color w:val="003399"/>
                <w:spacing w:val="-6"/>
              </w:rPr>
              <w:t>mobilității transfrontaliere a</w:t>
            </w:r>
            <w:r>
              <w:rPr>
                <w:color w:val="003399"/>
                <w:spacing w:val="-8"/>
              </w:rPr>
              <w:t xml:space="preserve"> </w:t>
            </w:r>
            <w:r>
              <w:rPr>
                <w:color w:val="003399"/>
                <w:spacing w:val="-6"/>
              </w:rPr>
              <w:t>forței</w:t>
            </w:r>
            <w:r>
              <w:rPr>
                <w:color w:val="003399"/>
                <w:spacing w:val="-7"/>
              </w:rPr>
              <w:t xml:space="preserve"> </w:t>
            </w:r>
            <w:r>
              <w:rPr>
                <w:color w:val="003399"/>
                <w:spacing w:val="-6"/>
              </w:rPr>
              <w:t>de</w:t>
            </w:r>
            <w:r>
              <w:rPr>
                <w:color w:val="003399"/>
                <w:spacing w:val="-7"/>
              </w:rPr>
              <w:t xml:space="preserve"> </w:t>
            </w:r>
            <w:r>
              <w:rPr>
                <w:color w:val="003399"/>
                <w:spacing w:val="-6"/>
              </w:rPr>
              <w:t>muncă</w:t>
            </w:r>
            <w:r>
              <w:rPr>
                <w:color w:val="003399"/>
                <w:spacing w:val="-7"/>
              </w:rPr>
              <w:t xml:space="preserve"> </w:t>
            </w:r>
            <w:r>
              <w:rPr>
                <w:color w:val="003399"/>
                <w:spacing w:val="-6"/>
              </w:rPr>
              <w:t>prin</w:t>
            </w:r>
            <w:r>
              <w:rPr>
                <w:color w:val="003399"/>
                <w:spacing w:val="-7"/>
              </w:rPr>
              <w:t xml:space="preserve"> </w:t>
            </w:r>
            <w:r>
              <w:rPr>
                <w:color w:val="003399"/>
                <w:spacing w:val="-6"/>
              </w:rPr>
              <w:t xml:space="preserve">diferite </w:t>
            </w:r>
            <w:r>
              <w:rPr>
                <w:color w:val="003399"/>
                <w:spacing w:val="-4"/>
              </w:rPr>
              <w:t>activități</w:t>
            </w:r>
            <w:r>
              <w:rPr>
                <w:color w:val="003399"/>
                <w:spacing w:val="-6"/>
              </w:rPr>
              <w:t xml:space="preserve"> </w:t>
            </w:r>
            <w:r>
              <w:rPr>
                <w:color w:val="003399"/>
                <w:spacing w:val="-4"/>
              </w:rPr>
              <w:t>de</w:t>
            </w:r>
            <w:r>
              <w:rPr>
                <w:color w:val="003399"/>
                <w:spacing w:val="-7"/>
              </w:rPr>
              <w:t xml:space="preserve"> </w:t>
            </w:r>
            <w:r>
              <w:rPr>
                <w:color w:val="003399"/>
                <w:spacing w:val="-4"/>
              </w:rPr>
              <w:t>sprijin,</w:t>
            </w:r>
            <w:r>
              <w:rPr>
                <w:color w:val="003399"/>
                <w:spacing w:val="-6"/>
              </w:rPr>
              <w:t xml:space="preserve"> </w:t>
            </w:r>
            <w:r>
              <w:rPr>
                <w:color w:val="003399"/>
                <w:spacing w:val="-4"/>
              </w:rPr>
              <w:t>spre</w:t>
            </w:r>
            <w:r>
              <w:rPr>
                <w:color w:val="003399"/>
                <w:spacing w:val="-9"/>
              </w:rPr>
              <w:t xml:space="preserve"> </w:t>
            </w:r>
            <w:r>
              <w:rPr>
                <w:color w:val="003399"/>
                <w:spacing w:val="-4"/>
              </w:rPr>
              <w:t>exemplu</w:t>
            </w:r>
            <w:r w:rsidR="00C10190">
              <w:rPr>
                <w:color w:val="003399"/>
                <w:spacing w:val="-4"/>
              </w:rPr>
              <w:t xml:space="preserve"> crearea</w:t>
            </w:r>
            <w:r>
              <w:rPr>
                <w:color w:val="003399"/>
                <w:spacing w:val="-6"/>
              </w:rPr>
              <w:t xml:space="preserve"> </w:t>
            </w:r>
            <w:r>
              <w:rPr>
                <w:color w:val="003399"/>
                <w:spacing w:val="-4"/>
              </w:rPr>
              <w:t>un</w:t>
            </w:r>
            <w:r w:rsidR="00C10190">
              <w:rPr>
                <w:color w:val="003399"/>
                <w:spacing w:val="-4"/>
              </w:rPr>
              <w:t>ui</w:t>
            </w:r>
            <w:r>
              <w:rPr>
                <w:color w:val="003399"/>
                <w:spacing w:val="-7"/>
              </w:rPr>
              <w:t xml:space="preserve"> </w:t>
            </w:r>
            <w:r w:rsidR="00C10190">
              <w:rPr>
                <w:color w:val="003399"/>
                <w:spacing w:val="-4"/>
              </w:rPr>
              <w:t>P</w:t>
            </w:r>
            <w:r>
              <w:rPr>
                <w:color w:val="003399"/>
                <w:spacing w:val="-4"/>
              </w:rPr>
              <w:t>unct</w:t>
            </w:r>
            <w:r>
              <w:rPr>
                <w:color w:val="003399"/>
                <w:spacing w:val="-8"/>
              </w:rPr>
              <w:t xml:space="preserve"> </w:t>
            </w:r>
            <w:r>
              <w:rPr>
                <w:color w:val="003399"/>
                <w:spacing w:val="-4"/>
              </w:rPr>
              <w:t>de</w:t>
            </w:r>
            <w:r>
              <w:rPr>
                <w:color w:val="003399"/>
                <w:spacing w:val="-6"/>
              </w:rPr>
              <w:t xml:space="preserve"> </w:t>
            </w:r>
            <w:r w:rsidR="00C10190">
              <w:rPr>
                <w:color w:val="003399"/>
                <w:spacing w:val="-4"/>
              </w:rPr>
              <w:t>i</w:t>
            </w:r>
            <w:r>
              <w:rPr>
                <w:color w:val="003399"/>
                <w:spacing w:val="-4"/>
              </w:rPr>
              <w:t>nforma</w:t>
            </w:r>
            <w:r w:rsidR="00C10190">
              <w:rPr>
                <w:color w:val="003399"/>
                <w:spacing w:val="-4"/>
              </w:rPr>
              <w:t>re</w:t>
            </w:r>
            <w:r>
              <w:rPr>
                <w:color w:val="003399"/>
                <w:spacing w:val="-7"/>
              </w:rPr>
              <w:t xml:space="preserve"> </w:t>
            </w:r>
            <w:r>
              <w:rPr>
                <w:color w:val="003399"/>
                <w:spacing w:val="-4"/>
              </w:rPr>
              <w:t>permanent</w:t>
            </w:r>
            <w:r>
              <w:rPr>
                <w:color w:val="003399"/>
                <w:spacing w:val="-7"/>
              </w:rPr>
              <w:t xml:space="preserve"> </w:t>
            </w:r>
            <w:r>
              <w:rPr>
                <w:color w:val="003399"/>
                <w:spacing w:val="-4"/>
              </w:rPr>
              <w:t>și</w:t>
            </w:r>
            <w:r>
              <w:rPr>
                <w:color w:val="003399"/>
                <w:spacing w:val="-7"/>
              </w:rPr>
              <w:t xml:space="preserve"> </w:t>
            </w:r>
            <w:r w:rsidR="00C10190">
              <w:rPr>
                <w:color w:val="003399"/>
                <w:spacing w:val="-7"/>
              </w:rPr>
              <w:t xml:space="preserve">a </w:t>
            </w:r>
            <w:r>
              <w:rPr>
                <w:color w:val="003399"/>
                <w:spacing w:val="-4"/>
              </w:rPr>
              <w:t>un</w:t>
            </w:r>
            <w:r w:rsidR="00C10190">
              <w:rPr>
                <w:color w:val="003399"/>
                <w:spacing w:val="-4"/>
              </w:rPr>
              <w:t>ui</w:t>
            </w:r>
            <w:r>
              <w:rPr>
                <w:color w:val="003399"/>
                <w:spacing w:val="-4"/>
              </w:rPr>
              <w:t xml:space="preserve"> </w:t>
            </w:r>
            <w:r>
              <w:rPr>
                <w:color w:val="003399"/>
                <w:spacing w:val="-2"/>
              </w:rPr>
              <w:t>website.</w:t>
            </w:r>
          </w:p>
          <w:p w14:paraId="275D67DF" w14:textId="5203714D" w:rsidR="00E00AF3" w:rsidRDefault="00000000" w:rsidP="002B2637">
            <w:pPr>
              <w:pStyle w:val="TableParagraph"/>
              <w:ind w:right="97"/>
              <w:jc w:val="both"/>
            </w:pPr>
            <w:r>
              <w:rPr>
                <w:color w:val="003399"/>
                <w:spacing w:val="-4"/>
              </w:rPr>
              <w:t>Partenerii</w:t>
            </w:r>
            <w:r>
              <w:rPr>
                <w:color w:val="003399"/>
                <w:spacing w:val="-12"/>
              </w:rPr>
              <w:t xml:space="preserve"> </w:t>
            </w:r>
            <w:r>
              <w:rPr>
                <w:color w:val="003399"/>
                <w:spacing w:val="-4"/>
              </w:rPr>
              <w:t>au</w:t>
            </w:r>
            <w:r w:rsidR="00464A4B">
              <w:rPr>
                <w:color w:val="003399"/>
                <w:spacing w:val="-4"/>
              </w:rPr>
              <w:t xml:space="preserve"> implementat</w:t>
            </w:r>
            <w:r>
              <w:rPr>
                <w:color w:val="003399"/>
                <w:spacing w:val="-11"/>
              </w:rPr>
              <w:t xml:space="preserve"> </w:t>
            </w:r>
            <w:r>
              <w:rPr>
                <w:color w:val="003399"/>
                <w:spacing w:val="-4"/>
              </w:rPr>
              <w:t>în</w:t>
            </w:r>
            <w:r>
              <w:rPr>
                <w:color w:val="003399"/>
                <w:spacing w:val="-11"/>
              </w:rPr>
              <w:t xml:space="preserve"> </w:t>
            </w:r>
            <w:r>
              <w:rPr>
                <w:color w:val="003399"/>
                <w:spacing w:val="-4"/>
              </w:rPr>
              <w:t>comun</w:t>
            </w:r>
            <w:r>
              <w:rPr>
                <w:color w:val="003399"/>
                <w:spacing w:val="-12"/>
              </w:rPr>
              <w:t xml:space="preserve"> </w:t>
            </w:r>
            <w:r>
              <w:rPr>
                <w:color w:val="003399"/>
                <w:spacing w:val="-4"/>
              </w:rPr>
              <w:t>si</w:t>
            </w:r>
            <w:r>
              <w:rPr>
                <w:color w:val="003399"/>
                <w:spacing w:val="-11"/>
              </w:rPr>
              <w:t xml:space="preserve"> </w:t>
            </w:r>
            <w:r>
              <w:rPr>
                <w:color w:val="003399"/>
                <w:spacing w:val="-4"/>
              </w:rPr>
              <w:t>alte</w:t>
            </w:r>
            <w:r>
              <w:rPr>
                <w:color w:val="003399"/>
                <w:spacing w:val="-11"/>
              </w:rPr>
              <w:t xml:space="preserve"> </w:t>
            </w:r>
            <w:r>
              <w:rPr>
                <w:color w:val="003399"/>
                <w:spacing w:val="-4"/>
              </w:rPr>
              <w:t>activități:</w:t>
            </w:r>
            <w:r>
              <w:rPr>
                <w:color w:val="003399"/>
                <w:spacing w:val="-11"/>
              </w:rPr>
              <w:t xml:space="preserve"> </w:t>
            </w:r>
            <w:r>
              <w:rPr>
                <w:color w:val="003399"/>
                <w:spacing w:val="-4"/>
              </w:rPr>
              <w:t>stabilirea</w:t>
            </w:r>
            <w:r>
              <w:rPr>
                <w:color w:val="003399"/>
                <w:spacing w:val="-12"/>
              </w:rPr>
              <w:t xml:space="preserve"> </w:t>
            </w:r>
            <w:r>
              <w:rPr>
                <w:color w:val="003399"/>
                <w:spacing w:val="-4"/>
              </w:rPr>
              <w:t>cooperării</w:t>
            </w:r>
            <w:r>
              <w:rPr>
                <w:color w:val="003399"/>
                <w:spacing w:val="-11"/>
              </w:rPr>
              <w:t xml:space="preserve"> </w:t>
            </w:r>
            <w:r>
              <w:rPr>
                <w:color w:val="003399"/>
                <w:spacing w:val="-4"/>
              </w:rPr>
              <w:t>instituționale</w:t>
            </w:r>
            <w:r>
              <w:rPr>
                <w:color w:val="003399"/>
                <w:spacing w:val="-11"/>
              </w:rPr>
              <w:t xml:space="preserve"> </w:t>
            </w:r>
            <w:r>
              <w:rPr>
                <w:color w:val="003399"/>
                <w:spacing w:val="-4"/>
              </w:rPr>
              <w:t xml:space="preserve">comune </w:t>
            </w:r>
            <w:r>
              <w:rPr>
                <w:color w:val="003399"/>
                <w:w w:val="90"/>
              </w:rPr>
              <w:t xml:space="preserve">în domeniul ocupării forței de muncă și formare prin activități precum </w:t>
            </w:r>
            <w:proofErr w:type="spellStart"/>
            <w:r>
              <w:rPr>
                <w:color w:val="003399"/>
                <w:w w:val="90"/>
              </w:rPr>
              <w:t>seminarii</w:t>
            </w:r>
            <w:proofErr w:type="spellEnd"/>
            <w:r>
              <w:rPr>
                <w:color w:val="003399"/>
                <w:w w:val="90"/>
              </w:rPr>
              <w:t xml:space="preserve"> și </w:t>
            </w:r>
            <w:r>
              <w:rPr>
                <w:color w:val="003399"/>
                <w:spacing w:val="-2"/>
              </w:rPr>
              <w:t>conferințe</w:t>
            </w:r>
          </w:p>
        </w:tc>
      </w:tr>
      <w:tr w:rsidR="00E00AF3" w14:paraId="6955CF90" w14:textId="77777777" w:rsidTr="00016CBA">
        <w:trPr>
          <w:trHeight w:val="1697"/>
        </w:trPr>
        <w:tc>
          <w:tcPr>
            <w:tcW w:w="1980" w:type="dxa"/>
            <w:shd w:val="clear" w:color="auto" w:fill="E7E6E6"/>
          </w:tcPr>
          <w:p w14:paraId="0DE2A1FA" w14:textId="77777777" w:rsidR="00E00AF3" w:rsidRDefault="00E00AF3">
            <w:pPr>
              <w:pStyle w:val="TableParagraph"/>
              <w:ind w:left="0"/>
              <w:rPr>
                <w:rFonts w:ascii="Times New Roman"/>
              </w:rPr>
            </w:pPr>
          </w:p>
          <w:p w14:paraId="4A6CA858" w14:textId="77777777" w:rsidR="00E00AF3" w:rsidRDefault="00E00AF3">
            <w:pPr>
              <w:pStyle w:val="TableParagraph"/>
              <w:ind w:left="0"/>
              <w:rPr>
                <w:rFonts w:ascii="Times New Roman"/>
              </w:rPr>
            </w:pPr>
          </w:p>
          <w:p w14:paraId="45831E78" w14:textId="77777777" w:rsidR="00E00AF3" w:rsidRDefault="00E00AF3">
            <w:pPr>
              <w:pStyle w:val="TableParagraph"/>
              <w:spacing w:before="239"/>
              <w:ind w:left="0"/>
              <w:rPr>
                <w:rFonts w:ascii="Times New Roman"/>
              </w:rPr>
            </w:pPr>
          </w:p>
          <w:p w14:paraId="7F5B75FD" w14:textId="77777777" w:rsidR="002B2637" w:rsidRDefault="002B2637" w:rsidP="002B2637">
            <w:pPr>
              <w:pStyle w:val="TableParagraph"/>
              <w:spacing w:before="1"/>
              <w:ind w:left="107"/>
              <w:jc w:val="center"/>
              <w:rPr>
                <w:rFonts w:ascii="Arial"/>
                <w:b/>
                <w:color w:val="0E2A75"/>
                <w:spacing w:val="-2"/>
              </w:rPr>
            </w:pPr>
          </w:p>
          <w:p w14:paraId="5911D993" w14:textId="77777777" w:rsidR="002B2637" w:rsidRDefault="002B2637" w:rsidP="002B2637">
            <w:pPr>
              <w:pStyle w:val="TableParagraph"/>
              <w:spacing w:before="1"/>
              <w:ind w:left="107"/>
              <w:jc w:val="center"/>
              <w:rPr>
                <w:rFonts w:ascii="Arial"/>
                <w:b/>
                <w:color w:val="0E2A75"/>
                <w:spacing w:val="-2"/>
              </w:rPr>
            </w:pPr>
          </w:p>
          <w:p w14:paraId="2B70CB62" w14:textId="77777777" w:rsidR="002B2637" w:rsidRDefault="002B2637" w:rsidP="002B2637">
            <w:pPr>
              <w:pStyle w:val="TableParagraph"/>
              <w:spacing w:before="1"/>
              <w:ind w:left="107"/>
              <w:jc w:val="center"/>
              <w:rPr>
                <w:rFonts w:ascii="Arial"/>
                <w:b/>
                <w:color w:val="0E2A75"/>
                <w:spacing w:val="-2"/>
              </w:rPr>
            </w:pPr>
          </w:p>
          <w:p w14:paraId="5BB8A436" w14:textId="77777777" w:rsidR="002B2637" w:rsidRDefault="002B2637" w:rsidP="002B2637">
            <w:pPr>
              <w:pStyle w:val="TableParagraph"/>
              <w:spacing w:before="1"/>
              <w:ind w:left="107"/>
              <w:jc w:val="center"/>
              <w:rPr>
                <w:rFonts w:ascii="Arial"/>
                <w:b/>
                <w:color w:val="0E2A75"/>
                <w:spacing w:val="-2"/>
              </w:rPr>
            </w:pPr>
          </w:p>
          <w:p w14:paraId="40DCD089" w14:textId="77777777" w:rsidR="002B2637" w:rsidRDefault="002B2637" w:rsidP="002B2637">
            <w:pPr>
              <w:pStyle w:val="TableParagraph"/>
              <w:spacing w:before="1"/>
              <w:ind w:left="107"/>
              <w:jc w:val="center"/>
              <w:rPr>
                <w:rFonts w:ascii="Arial"/>
                <w:b/>
                <w:color w:val="0E2A75"/>
                <w:spacing w:val="-2"/>
              </w:rPr>
            </w:pPr>
          </w:p>
          <w:p w14:paraId="0CCAC8A9" w14:textId="77777777" w:rsidR="002B2637" w:rsidRDefault="002B2637" w:rsidP="002B2637">
            <w:pPr>
              <w:pStyle w:val="TableParagraph"/>
              <w:spacing w:before="1"/>
              <w:ind w:left="107"/>
              <w:jc w:val="center"/>
              <w:rPr>
                <w:rFonts w:ascii="Arial"/>
                <w:b/>
                <w:color w:val="0E2A75"/>
                <w:spacing w:val="-2"/>
              </w:rPr>
            </w:pPr>
          </w:p>
          <w:p w14:paraId="5234CE04" w14:textId="7238EC36" w:rsidR="00E00AF3" w:rsidRDefault="00000000" w:rsidP="002B2637">
            <w:pPr>
              <w:pStyle w:val="TableParagraph"/>
              <w:spacing w:before="1"/>
              <w:ind w:left="107"/>
              <w:jc w:val="center"/>
              <w:rPr>
                <w:rFonts w:ascii="Arial"/>
                <w:b/>
              </w:rPr>
            </w:pPr>
            <w:r>
              <w:rPr>
                <w:rFonts w:ascii="Arial"/>
                <w:b/>
                <w:color w:val="0E2A75"/>
                <w:spacing w:val="-2"/>
              </w:rPr>
              <w:t>Principalele rezultate</w:t>
            </w:r>
          </w:p>
        </w:tc>
        <w:tc>
          <w:tcPr>
            <w:tcW w:w="8192" w:type="dxa"/>
          </w:tcPr>
          <w:p w14:paraId="66884FFE" w14:textId="77777777" w:rsidR="002B2637" w:rsidRPr="002B2637" w:rsidRDefault="002B2637" w:rsidP="002B2637">
            <w:pPr>
              <w:pStyle w:val="TableParagraph"/>
              <w:spacing w:before="1"/>
              <w:ind w:left="107"/>
              <w:rPr>
                <w:rFonts w:ascii="Arial"/>
                <w:b/>
                <w:color w:val="0E2A75"/>
                <w:spacing w:val="-2"/>
              </w:rPr>
            </w:pPr>
            <w:r w:rsidRPr="002B2637">
              <w:rPr>
                <w:rFonts w:ascii="Arial"/>
                <w:b/>
                <w:color w:val="0E2A75"/>
                <w:spacing w:val="-2"/>
              </w:rPr>
              <w:t>Livrabile:</w:t>
            </w:r>
          </w:p>
          <w:p w14:paraId="1671C2BB" w14:textId="54BF0FF6" w:rsidR="002B2637" w:rsidRPr="002B2637" w:rsidRDefault="002B2637" w:rsidP="002B2637">
            <w:pPr>
              <w:pStyle w:val="TableParagraph"/>
              <w:spacing w:before="1" w:line="244" w:lineRule="exact"/>
              <w:ind w:left="396"/>
              <w:jc w:val="both"/>
              <w:rPr>
                <w:color w:val="003399"/>
                <w:lang w:val="it-CH"/>
              </w:rPr>
            </w:pPr>
            <w:r w:rsidRPr="002B2637">
              <w:rPr>
                <w:b/>
                <w:bCs/>
                <w:color w:val="003399"/>
                <w:lang w:val="it-CH"/>
              </w:rPr>
              <w:t>• 1)</w:t>
            </w:r>
            <w:r w:rsidRPr="002B2637">
              <w:rPr>
                <w:color w:val="003399"/>
                <w:lang w:val="it-CH"/>
              </w:rPr>
              <w:t xml:space="preserve"> Construirea și dotarea </w:t>
            </w:r>
            <w:r w:rsidR="00B57493">
              <w:rPr>
                <w:color w:val="003399"/>
                <w:lang w:val="it-CH"/>
              </w:rPr>
              <w:t>c</w:t>
            </w:r>
            <w:r w:rsidRPr="002B2637">
              <w:rPr>
                <w:color w:val="003399"/>
                <w:lang w:val="it-CH"/>
              </w:rPr>
              <w:t xml:space="preserve">entrului de </w:t>
            </w:r>
            <w:r w:rsidR="00B57493">
              <w:rPr>
                <w:color w:val="003399"/>
                <w:lang w:val="it-CH"/>
              </w:rPr>
              <w:t>f</w:t>
            </w:r>
            <w:r w:rsidRPr="002B2637">
              <w:rPr>
                <w:color w:val="003399"/>
                <w:lang w:val="it-CH"/>
              </w:rPr>
              <w:t xml:space="preserve">ormare în </w:t>
            </w:r>
            <w:r w:rsidR="00B57493">
              <w:rPr>
                <w:color w:val="003399"/>
                <w:lang w:val="it-CH"/>
              </w:rPr>
              <w:t>d</w:t>
            </w:r>
            <w:r w:rsidRPr="002B2637">
              <w:rPr>
                <w:color w:val="003399"/>
                <w:lang w:val="it-CH"/>
              </w:rPr>
              <w:t xml:space="preserve">omeniul </w:t>
            </w:r>
            <w:r w:rsidR="00B57493">
              <w:rPr>
                <w:color w:val="003399"/>
                <w:lang w:val="it-CH"/>
              </w:rPr>
              <w:t>c</w:t>
            </w:r>
            <w:r w:rsidRPr="002B2637">
              <w:rPr>
                <w:color w:val="003399"/>
                <w:lang w:val="it-CH"/>
              </w:rPr>
              <w:t>ateringului, dotarea locației de formare agricolă din Mórahalom, construcția hotelului pentru practică și a sălii de instruire, amenajarea unui centru de formare în patiserie și crearea unei bucătării dietetice pentru instruire în catering</w:t>
            </w:r>
          </w:p>
          <w:p w14:paraId="2548324A" w14:textId="69520F91" w:rsidR="002B2637" w:rsidRPr="002B2637" w:rsidRDefault="002B2637" w:rsidP="002B2637">
            <w:pPr>
              <w:pStyle w:val="TableParagraph"/>
              <w:spacing w:before="1" w:line="244" w:lineRule="exact"/>
              <w:ind w:left="396"/>
              <w:jc w:val="both"/>
              <w:rPr>
                <w:color w:val="003399"/>
                <w:lang w:val="it-CH"/>
              </w:rPr>
            </w:pPr>
            <w:r w:rsidRPr="002B2637">
              <w:rPr>
                <w:b/>
                <w:bCs/>
                <w:color w:val="003399"/>
                <w:lang w:val="it-CH"/>
              </w:rPr>
              <w:t>• 2)</w:t>
            </w:r>
            <w:r w:rsidRPr="002B2637">
              <w:rPr>
                <w:color w:val="003399"/>
                <w:lang w:val="it-CH"/>
              </w:rPr>
              <w:t xml:space="preserve"> Dezvoltarea și reabilitarea unei școli profesionale deținută de Episcopia Szeged-Csanád, cu scopul extinderii și transformării bucătăriei pentru a crea un spațiu de instruire.</w:t>
            </w:r>
          </w:p>
          <w:p w14:paraId="5DBDF6C1" w14:textId="7E32942F" w:rsidR="002B2637" w:rsidRPr="002B2637" w:rsidRDefault="002B2637" w:rsidP="002B2637">
            <w:pPr>
              <w:pStyle w:val="TableParagraph"/>
              <w:spacing w:before="1" w:line="244" w:lineRule="exact"/>
              <w:ind w:left="396"/>
              <w:jc w:val="both"/>
              <w:rPr>
                <w:color w:val="003399"/>
                <w:lang w:val="it-CH"/>
              </w:rPr>
            </w:pPr>
            <w:r w:rsidRPr="002B2637">
              <w:rPr>
                <w:b/>
                <w:bCs/>
                <w:color w:val="003399"/>
                <w:lang w:val="it-CH"/>
              </w:rPr>
              <w:t>• 3)</w:t>
            </w:r>
            <w:r w:rsidRPr="002B2637">
              <w:rPr>
                <w:color w:val="003399"/>
                <w:lang w:val="it-CH"/>
              </w:rPr>
              <w:t xml:space="preserve"> Achiziția de echipamente și reabilitarea centrului de formare profesională din Szeged unde se desfășoară cursurile de formare profesională pentru județul Csongrád și întreaga regiune.</w:t>
            </w:r>
          </w:p>
          <w:p w14:paraId="5BB03AF4" w14:textId="77777777" w:rsidR="002B2637" w:rsidRPr="002B2637" w:rsidRDefault="002B2637" w:rsidP="002B2637">
            <w:pPr>
              <w:pStyle w:val="TableParagraph"/>
              <w:spacing w:before="1" w:line="244" w:lineRule="exact"/>
              <w:ind w:left="396"/>
              <w:jc w:val="both"/>
              <w:rPr>
                <w:color w:val="003399"/>
                <w:lang w:val="it-CH"/>
              </w:rPr>
            </w:pPr>
            <w:r w:rsidRPr="002B2637">
              <w:rPr>
                <w:b/>
                <w:bCs/>
                <w:color w:val="003399"/>
                <w:lang w:val="it-CH"/>
              </w:rPr>
              <w:t>• 4)</w:t>
            </w:r>
            <w:r w:rsidRPr="002B2637">
              <w:rPr>
                <w:color w:val="003399"/>
                <w:lang w:val="it-CH"/>
              </w:rPr>
              <w:t xml:space="preserve"> Construirea și dotarea Centrului Comunitar pentru Învățare Permanentă din Timiș.</w:t>
            </w:r>
          </w:p>
          <w:p w14:paraId="12D2919D" w14:textId="77777777" w:rsidR="002B2637" w:rsidRPr="002B2637" w:rsidRDefault="002B2637" w:rsidP="002B2637">
            <w:pPr>
              <w:pStyle w:val="TableParagraph"/>
              <w:spacing w:before="1" w:line="244" w:lineRule="exact"/>
              <w:ind w:left="396"/>
              <w:jc w:val="both"/>
              <w:rPr>
                <w:color w:val="003399"/>
                <w:lang w:val="it-CH"/>
              </w:rPr>
            </w:pPr>
            <w:r w:rsidRPr="002B2637">
              <w:rPr>
                <w:b/>
                <w:bCs/>
                <w:color w:val="003399"/>
                <w:lang w:val="it-CH"/>
              </w:rPr>
              <w:t>• 5)</w:t>
            </w:r>
            <w:r w:rsidRPr="002B2637">
              <w:rPr>
                <w:color w:val="003399"/>
                <w:lang w:val="it-CH"/>
              </w:rPr>
              <w:t xml:space="preserve"> Organizarea de evenimente de orientare, sesiuni de consultanță și tabere de schimb pentru studenți, menite să crească mobilitatea transfrontalieră pe ambele părți ale frontierei.</w:t>
            </w:r>
          </w:p>
          <w:p w14:paraId="3328E7E3" w14:textId="77777777" w:rsidR="002B2637" w:rsidRDefault="002B2637" w:rsidP="002B2637">
            <w:pPr>
              <w:pStyle w:val="TableParagraph"/>
              <w:spacing w:before="1" w:line="244" w:lineRule="exact"/>
              <w:ind w:left="396"/>
              <w:jc w:val="both"/>
              <w:rPr>
                <w:color w:val="003399"/>
                <w:lang w:val="it-CH"/>
              </w:rPr>
            </w:pPr>
            <w:r w:rsidRPr="002B2637">
              <w:rPr>
                <w:b/>
                <w:bCs/>
                <w:color w:val="003399"/>
                <w:lang w:val="it-CH"/>
              </w:rPr>
              <w:t>• 6)</w:t>
            </w:r>
            <w:r w:rsidRPr="002B2637">
              <w:rPr>
                <w:color w:val="003399"/>
                <w:lang w:val="it-CH"/>
              </w:rPr>
              <w:t xml:space="preserve"> Elaborarea unei substrategii de ocupare bazate pe producătorii locali, realizarea unui sondaj privind oportunitățile de angajare pentru refugiații ucraineni, efectuarea unui sondaj asupra lucrătorilor dezavantajați și inactivi, promovarea competențelor pentru instalarea sistemelor fotovoltaice, dezvoltarea unui Program de Antreprenoriat Incluziv și a unei structuri moderne de formare.</w:t>
            </w:r>
          </w:p>
          <w:p w14:paraId="6AA7F362" w14:textId="77777777" w:rsidR="00016CBA" w:rsidRDefault="00016CBA" w:rsidP="002B2637">
            <w:pPr>
              <w:pStyle w:val="TableParagraph"/>
              <w:spacing w:before="1" w:line="244" w:lineRule="exact"/>
              <w:ind w:left="396"/>
              <w:jc w:val="both"/>
              <w:rPr>
                <w:color w:val="003399"/>
                <w:lang w:val="it-CH"/>
              </w:rPr>
            </w:pPr>
          </w:p>
          <w:p w14:paraId="7CB6A45C" w14:textId="77777777" w:rsidR="00B57493" w:rsidRPr="00B57493" w:rsidRDefault="00B57493" w:rsidP="00B57493">
            <w:pPr>
              <w:pStyle w:val="TableParagraph"/>
              <w:spacing w:before="1"/>
              <w:ind w:left="107"/>
              <w:rPr>
                <w:rFonts w:ascii="Arial"/>
                <w:b/>
                <w:color w:val="0E2A75"/>
                <w:spacing w:val="-2"/>
              </w:rPr>
            </w:pPr>
            <w:r w:rsidRPr="00B57493">
              <w:rPr>
                <w:rFonts w:ascii="Arial"/>
                <w:b/>
                <w:color w:val="0E2A75"/>
                <w:spacing w:val="-2"/>
              </w:rPr>
              <w:t>Rezultate:</w:t>
            </w:r>
          </w:p>
          <w:p w14:paraId="05CC5E61" w14:textId="77777777" w:rsidR="00B57493" w:rsidRPr="00B57493" w:rsidRDefault="00B57493" w:rsidP="00B57493">
            <w:pPr>
              <w:pStyle w:val="TableParagraph"/>
              <w:spacing w:before="1" w:line="244" w:lineRule="exact"/>
              <w:ind w:left="396"/>
              <w:jc w:val="both"/>
              <w:rPr>
                <w:color w:val="003399"/>
                <w:lang w:val="it-CH"/>
              </w:rPr>
            </w:pPr>
            <w:r w:rsidRPr="00B57493">
              <w:rPr>
                <w:color w:val="003399"/>
                <w:lang w:val="it-CH"/>
              </w:rPr>
              <w:t>• 1) Au fost create și dezvoltate cu succes locații de instruire corelate cu piața muncii – inclusiv centre de formare în domeniul bucătăriei, locații de practică hotelieră și facilități de formare profesională agricolă.</w:t>
            </w:r>
          </w:p>
          <w:p w14:paraId="0C4D5395" w14:textId="77777777" w:rsidR="00B57493" w:rsidRPr="00B57493" w:rsidRDefault="00B57493" w:rsidP="00B57493">
            <w:pPr>
              <w:pStyle w:val="TableParagraph"/>
              <w:spacing w:before="1" w:line="244" w:lineRule="exact"/>
              <w:ind w:left="396"/>
              <w:jc w:val="both"/>
              <w:rPr>
                <w:color w:val="003399"/>
                <w:lang w:val="it-CH"/>
              </w:rPr>
            </w:pPr>
            <w:r w:rsidRPr="00B57493">
              <w:rPr>
                <w:color w:val="003399"/>
                <w:lang w:val="it-CH"/>
              </w:rPr>
              <w:t>• 2) Centrul de formare profesională din Szeged a fost reabilitat și dotat, sporindu-i capacitatea de a furniza educație profesională de înaltă calitate.</w:t>
            </w:r>
          </w:p>
          <w:p w14:paraId="0D8C3248" w14:textId="1792FC26" w:rsidR="00B57493" w:rsidRPr="00B57493" w:rsidRDefault="00B57493" w:rsidP="00B57493">
            <w:pPr>
              <w:pStyle w:val="TableParagraph"/>
              <w:spacing w:before="1" w:line="244" w:lineRule="exact"/>
              <w:ind w:left="396"/>
              <w:jc w:val="both"/>
              <w:rPr>
                <w:color w:val="003399"/>
                <w:lang w:val="it-CH"/>
              </w:rPr>
            </w:pPr>
            <w:r w:rsidRPr="00B57493">
              <w:rPr>
                <w:color w:val="003399"/>
                <w:lang w:val="it-CH"/>
              </w:rPr>
              <w:t>• 3) A fost construit și dotat un centru de învățare în Timișoara, facilitând</w:t>
            </w:r>
            <w:r w:rsidR="00016CBA">
              <w:rPr>
                <w:color w:val="003399"/>
                <w:lang w:val="it-CH"/>
              </w:rPr>
              <w:t xml:space="preserve">, </w:t>
            </w:r>
            <w:r w:rsidR="00016CBA" w:rsidRPr="00B57493">
              <w:rPr>
                <w:color w:val="003399"/>
                <w:lang w:val="it-CH"/>
              </w:rPr>
              <w:t>la nivel comunitar</w:t>
            </w:r>
            <w:r w:rsidR="00016CBA">
              <w:rPr>
                <w:color w:val="003399"/>
                <w:lang w:val="it-CH"/>
              </w:rPr>
              <w:t>,</w:t>
            </w:r>
            <w:r w:rsidRPr="00B57493">
              <w:rPr>
                <w:color w:val="003399"/>
                <w:lang w:val="it-CH"/>
              </w:rPr>
              <w:t xml:space="preserve"> implementarea politicilor de învățare pe tot parcursul vieții .</w:t>
            </w:r>
          </w:p>
          <w:p w14:paraId="56719BA4" w14:textId="150A9504" w:rsidR="00B57493" w:rsidRPr="00B57493" w:rsidRDefault="00B57493" w:rsidP="00B57493">
            <w:pPr>
              <w:pStyle w:val="TableParagraph"/>
              <w:spacing w:before="1" w:line="244" w:lineRule="exact"/>
              <w:ind w:left="396"/>
              <w:jc w:val="both"/>
              <w:rPr>
                <w:color w:val="003399"/>
                <w:lang w:val="it-CH"/>
              </w:rPr>
            </w:pPr>
            <w:r w:rsidRPr="00B57493">
              <w:rPr>
                <w:color w:val="003399"/>
                <w:lang w:val="it-CH"/>
              </w:rPr>
              <w:t>• 4) Piața muncii din zona vizată a fost cartografiată</w:t>
            </w:r>
            <w:r w:rsidR="00016CBA">
              <w:rPr>
                <w:color w:val="003399"/>
                <w:lang w:val="it-CH"/>
              </w:rPr>
              <w:t xml:space="preserve"> si </w:t>
            </w:r>
            <w:r w:rsidRPr="00B57493">
              <w:rPr>
                <w:color w:val="003399"/>
                <w:lang w:val="it-CH"/>
              </w:rPr>
              <w:t xml:space="preserve">dezvoltată în comun prin </w:t>
            </w:r>
            <w:r w:rsidR="00016CBA">
              <w:rPr>
                <w:color w:val="003399"/>
                <w:lang w:val="it-CH"/>
              </w:rPr>
              <w:t>conectarea</w:t>
            </w:r>
            <w:r w:rsidRPr="00B57493">
              <w:rPr>
                <w:color w:val="003399"/>
                <w:lang w:val="it-CH"/>
              </w:rPr>
              <w:t xml:space="preserve"> persoanelor aflate în căutarea unui loc de muncă și a studenților cu companii</w:t>
            </w:r>
            <w:r w:rsidR="00016CBA">
              <w:rPr>
                <w:color w:val="003399"/>
                <w:lang w:val="it-CH"/>
              </w:rPr>
              <w:t>le</w:t>
            </w:r>
            <w:r w:rsidRPr="00B57493">
              <w:rPr>
                <w:color w:val="003399"/>
                <w:lang w:val="it-CH"/>
              </w:rPr>
              <w:t>.</w:t>
            </w:r>
          </w:p>
          <w:p w14:paraId="5F6CD837" w14:textId="77777777" w:rsidR="00B57493" w:rsidRPr="00B57493" w:rsidRDefault="00B57493" w:rsidP="00B57493">
            <w:pPr>
              <w:pStyle w:val="TableParagraph"/>
              <w:spacing w:before="1" w:line="244" w:lineRule="exact"/>
              <w:ind w:left="396"/>
              <w:jc w:val="both"/>
              <w:rPr>
                <w:color w:val="003399"/>
                <w:lang w:val="it-CH"/>
              </w:rPr>
            </w:pPr>
            <w:r w:rsidRPr="00B57493">
              <w:rPr>
                <w:color w:val="003399"/>
                <w:lang w:val="it-CH"/>
              </w:rPr>
              <w:t>• 5) A fost creat un cadru unificat pentru piața muncii transfrontalieră, prin cooperare instituțională comună în domeniul ocupării și formării profesionale.</w:t>
            </w:r>
          </w:p>
          <w:p w14:paraId="686323C8" w14:textId="77777777" w:rsidR="002B2637" w:rsidRPr="00B57493" w:rsidRDefault="002B2637">
            <w:pPr>
              <w:pStyle w:val="TableParagraph"/>
              <w:spacing w:before="1" w:line="244" w:lineRule="exact"/>
              <w:ind w:left="396"/>
              <w:jc w:val="both"/>
              <w:rPr>
                <w:color w:val="003399"/>
                <w:lang w:val="it-CH"/>
              </w:rPr>
            </w:pPr>
          </w:p>
          <w:p w14:paraId="31E417D4" w14:textId="77777777" w:rsidR="00016CBA" w:rsidRPr="002B2637" w:rsidRDefault="00016CBA" w:rsidP="00016CBA">
            <w:pPr>
              <w:pStyle w:val="TableParagraph"/>
              <w:spacing w:before="1" w:line="244" w:lineRule="exact"/>
              <w:jc w:val="both"/>
              <w:rPr>
                <w:rFonts w:ascii="Arial" w:hAnsi="Arial"/>
                <w:b/>
                <w:color w:val="003399"/>
              </w:rPr>
            </w:pPr>
            <w:r w:rsidRPr="002B2637">
              <w:rPr>
                <w:rFonts w:ascii="Arial" w:hAnsi="Arial"/>
                <w:b/>
                <w:color w:val="003399"/>
              </w:rPr>
              <w:t>Indicatori:</w:t>
            </w:r>
          </w:p>
          <w:p w14:paraId="19A15223" w14:textId="1672F177" w:rsidR="002B2637" w:rsidRDefault="00016CBA" w:rsidP="00016CBA">
            <w:pPr>
              <w:pStyle w:val="TableParagraph"/>
              <w:spacing w:before="1" w:line="244" w:lineRule="exact"/>
              <w:ind w:left="396"/>
              <w:jc w:val="both"/>
              <w:rPr>
                <w:color w:val="003399"/>
              </w:rPr>
            </w:pPr>
            <w:r>
              <w:rPr>
                <w:color w:val="003399"/>
              </w:rPr>
              <w:t>Indicatorul de output (realizare) al programului a fost „</w:t>
            </w:r>
            <w:r>
              <w:rPr>
                <w:rFonts w:ascii="Arial" w:hAnsi="Arial"/>
                <w:i/>
                <w:color w:val="003399"/>
              </w:rPr>
              <w:t>Piața muncii și instruirea CO44:</w:t>
            </w:r>
            <w:r>
              <w:rPr>
                <w:rFonts w:ascii="Arial" w:hAnsi="Arial"/>
                <w:i/>
                <w:color w:val="003399"/>
                <w:spacing w:val="-1"/>
              </w:rPr>
              <w:t xml:space="preserve"> </w:t>
            </w:r>
            <w:r>
              <w:rPr>
                <w:rFonts w:ascii="Arial" w:hAnsi="Arial"/>
                <w:i/>
                <w:color w:val="003399"/>
              </w:rPr>
              <w:t>numărul</w:t>
            </w:r>
            <w:r>
              <w:rPr>
                <w:rFonts w:ascii="Arial" w:hAnsi="Arial"/>
                <w:i/>
                <w:color w:val="003399"/>
                <w:spacing w:val="-2"/>
              </w:rPr>
              <w:t xml:space="preserve"> </w:t>
            </w:r>
            <w:r>
              <w:rPr>
                <w:rFonts w:ascii="Arial" w:hAnsi="Arial"/>
                <w:i/>
                <w:color w:val="003399"/>
              </w:rPr>
              <w:t>de</w:t>
            </w:r>
            <w:r>
              <w:rPr>
                <w:rFonts w:ascii="Arial" w:hAnsi="Arial"/>
                <w:i/>
                <w:color w:val="003399"/>
                <w:spacing w:val="-3"/>
              </w:rPr>
              <w:t xml:space="preserve"> </w:t>
            </w:r>
            <w:r>
              <w:rPr>
                <w:rFonts w:ascii="Arial" w:hAnsi="Arial"/>
                <w:i/>
                <w:color w:val="003399"/>
              </w:rPr>
              <w:t>participanți la inițiativele comune</w:t>
            </w:r>
            <w:r>
              <w:rPr>
                <w:rFonts w:ascii="Arial" w:hAnsi="Arial"/>
                <w:i/>
                <w:color w:val="003399"/>
                <w:spacing w:val="-1"/>
              </w:rPr>
              <w:t xml:space="preserve"> </w:t>
            </w:r>
            <w:r>
              <w:rPr>
                <w:rFonts w:ascii="Arial" w:hAnsi="Arial"/>
                <w:i/>
                <w:color w:val="003399"/>
              </w:rPr>
              <w:t>de</w:t>
            </w:r>
            <w:r>
              <w:rPr>
                <w:rFonts w:ascii="Arial" w:hAnsi="Arial"/>
                <w:i/>
                <w:color w:val="003399"/>
                <w:spacing w:val="-1"/>
              </w:rPr>
              <w:t xml:space="preserve"> </w:t>
            </w:r>
            <w:r>
              <w:rPr>
                <w:rFonts w:ascii="Arial" w:hAnsi="Arial"/>
                <w:i/>
                <w:color w:val="003399"/>
              </w:rPr>
              <w:t>ocupare</w:t>
            </w:r>
            <w:r>
              <w:rPr>
                <w:rFonts w:ascii="Arial" w:hAnsi="Arial"/>
                <w:i/>
                <w:color w:val="003399"/>
                <w:spacing w:val="-2"/>
              </w:rPr>
              <w:t xml:space="preserve"> </w:t>
            </w:r>
            <w:r>
              <w:rPr>
                <w:rFonts w:ascii="Arial" w:hAnsi="Arial"/>
                <w:i/>
                <w:color w:val="003399"/>
              </w:rPr>
              <w:t>a</w:t>
            </w:r>
            <w:r>
              <w:rPr>
                <w:rFonts w:ascii="Arial" w:hAnsi="Arial"/>
                <w:i/>
                <w:color w:val="003399"/>
                <w:spacing w:val="-3"/>
              </w:rPr>
              <w:t xml:space="preserve"> </w:t>
            </w:r>
            <w:r>
              <w:rPr>
                <w:rFonts w:ascii="Arial" w:hAnsi="Arial"/>
                <w:i/>
                <w:color w:val="003399"/>
              </w:rPr>
              <w:t>forței</w:t>
            </w:r>
            <w:r>
              <w:rPr>
                <w:rFonts w:ascii="Arial" w:hAnsi="Arial"/>
                <w:i/>
                <w:color w:val="003399"/>
                <w:spacing w:val="-2"/>
              </w:rPr>
              <w:t xml:space="preserve"> </w:t>
            </w:r>
            <w:r>
              <w:rPr>
                <w:rFonts w:ascii="Arial" w:hAnsi="Arial"/>
                <w:i/>
                <w:color w:val="003399"/>
              </w:rPr>
              <w:t>de muncă locale și la formarea comună</w:t>
            </w:r>
            <w:r>
              <w:rPr>
                <w:color w:val="003399"/>
              </w:rPr>
              <w:t xml:space="preserve">”. Prin proiectul ROHU–452, un număr de </w:t>
            </w:r>
            <w:r w:rsidRPr="002B2637">
              <w:rPr>
                <w:b/>
                <w:bCs/>
                <w:color w:val="003399"/>
              </w:rPr>
              <w:t xml:space="preserve">3.310 de </w:t>
            </w:r>
            <w:r w:rsidRPr="002B2637">
              <w:rPr>
                <w:b/>
                <w:bCs/>
                <w:color w:val="003399"/>
                <w:spacing w:val="-6"/>
              </w:rPr>
              <w:t>persoane</w:t>
            </w:r>
            <w:r>
              <w:rPr>
                <w:color w:val="003399"/>
                <w:spacing w:val="-6"/>
              </w:rPr>
              <w:t xml:space="preserve"> vor beneficia de inițiative comune </w:t>
            </w:r>
            <w:proofErr w:type="spellStart"/>
            <w:r>
              <w:rPr>
                <w:color w:val="003399"/>
                <w:spacing w:val="-6"/>
              </w:rPr>
              <w:t>comune</w:t>
            </w:r>
            <w:proofErr w:type="spellEnd"/>
            <w:r>
              <w:rPr>
                <w:color w:val="003399"/>
                <w:spacing w:val="-6"/>
              </w:rPr>
              <w:t xml:space="preserve"> de ocupare a</w:t>
            </w:r>
            <w:r>
              <w:rPr>
                <w:color w:val="003399"/>
                <w:spacing w:val="-8"/>
              </w:rPr>
              <w:t xml:space="preserve"> </w:t>
            </w:r>
            <w:r>
              <w:rPr>
                <w:color w:val="003399"/>
                <w:spacing w:val="-6"/>
              </w:rPr>
              <w:t>forței</w:t>
            </w:r>
            <w:r>
              <w:rPr>
                <w:color w:val="003399"/>
                <w:spacing w:val="-7"/>
              </w:rPr>
              <w:t xml:space="preserve"> </w:t>
            </w:r>
            <w:r>
              <w:rPr>
                <w:color w:val="003399"/>
                <w:spacing w:val="-6"/>
              </w:rPr>
              <w:t>de</w:t>
            </w:r>
            <w:r>
              <w:rPr>
                <w:color w:val="003399"/>
                <w:spacing w:val="-9"/>
              </w:rPr>
              <w:t xml:space="preserve"> </w:t>
            </w:r>
            <w:r>
              <w:rPr>
                <w:color w:val="003399"/>
                <w:spacing w:val="-6"/>
              </w:rPr>
              <w:t xml:space="preserve">muncă </w:t>
            </w:r>
            <w:r>
              <w:rPr>
                <w:color w:val="003399"/>
              </w:rPr>
              <w:t>și</w:t>
            </w:r>
            <w:r>
              <w:rPr>
                <w:color w:val="003399"/>
                <w:spacing w:val="-16"/>
              </w:rPr>
              <w:t xml:space="preserve"> </w:t>
            </w:r>
            <w:r>
              <w:rPr>
                <w:color w:val="003399"/>
              </w:rPr>
              <w:t>de</w:t>
            </w:r>
            <w:r>
              <w:rPr>
                <w:color w:val="003399"/>
                <w:spacing w:val="-15"/>
              </w:rPr>
              <w:t xml:space="preserve"> </w:t>
            </w:r>
            <w:r>
              <w:rPr>
                <w:color w:val="003399"/>
              </w:rPr>
              <w:t>formare</w:t>
            </w:r>
            <w:r>
              <w:rPr>
                <w:color w:val="003399"/>
                <w:spacing w:val="-15"/>
              </w:rPr>
              <w:t xml:space="preserve"> </w:t>
            </w:r>
            <w:r>
              <w:rPr>
                <w:color w:val="003399"/>
              </w:rPr>
              <w:t>comună.</w:t>
            </w:r>
          </w:p>
          <w:p w14:paraId="6C2C2068" w14:textId="77777777" w:rsidR="002B2637" w:rsidRDefault="002B2637">
            <w:pPr>
              <w:pStyle w:val="TableParagraph"/>
              <w:spacing w:before="1" w:line="244" w:lineRule="exact"/>
              <w:ind w:left="396"/>
              <w:jc w:val="both"/>
              <w:rPr>
                <w:color w:val="003399"/>
              </w:rPr>
            </w:pPr>
          </w:p>
          <w:p w14:paraId="5361C4E5" w14:textId="77777777" w:rsidR="00016CBA" w:rsidRDefault="00016CBA" w:rsidP="00016CBA">
            <w:pPr>
              <w:pStyle w:val="TableParagraph"/>
              <w:rPr>
                <w:rFonts w:ascii="Calibri"/>
                <w:b/>
              </w:rPr>
            </w:pPr>
            <w:r>
              <w:rPr>
                <w:rFonts w:ascii="Calibri"/>
                <w:b/>
                <w:color w:val="003399"/>
                <w:spacing w:val="-2"/>
              </w:rPr>
              <w:t>Website/</w:t>
            </w:r>
            <w:proofErr w:type="spellStart"/>
            <w:r>
              <w:rPr>
                <w:rFonts w:ascii="Calibri"/>
                <w:b/>
                <w:color w:val="003399"/>
                <w:spacing w:val="-2"/>
              </w:rPr>
              <w:t>webpage</w:t>
            </w:r>
            <w:proofErr w:type="spellEnd"/>
          </w:p>
          <w:p w14:paraId="68CB7176" w14:textId="77777777" w:rsidR="00016CBA" w:rsidRDefault="00016CBA" w:rsidP="00016CBA">
            <w:pPr>
              <w:pStyle w:val="TableParagraph"/>
              <w:numPr>
                <w:ilvl w:val="0"/>
                <w:numId w:val="1"/>
              </w:numPr>
              <w:tabs>
                <w:tab w:val="left" w:pos="827"/>
              </w:tabs>
              <w:spacing w:before="1"/>
              <w:ind w:left="827" w:hanging="359"/>
              <w:jc w:val="both"/>
              <w:rPr>
                <w:rFonts w:ascii="Calibri" w:hAnsi="Calibri"/>
              </w:rPr>
            </w:pPr>
            <w:hyperlink r:id="rId7">
              <w:r>
                <w:rPr>
                  <w:rFonts w:ascii="Calibri" w:hAnsi="Calibri"/>
                  <w:color w:val="0462C1"/>
                  <w:spacing w:val="-2"/>
                  <w:u w:val="single" w:color="0462C1"/>
                </w:rPr>
                <w:t>http://jedirohu.com/en/main-page/</w:t>
              </w:r>
            </w:hyperlink>
          </w:p>
          <w:p w14:paraId="6C077009" w14:textId="2F5BB2E5" w:rsidR="002B2637" w:rsidRDefault="00016CBA">
            <w:pPr>
              <w:pStyle w:val="TableParagraph"/>
              <w:spacing w:before="1" w:line="244" w:lineRule="exact"/>
              <w:ind w:left="396"/>
              <w:jc w:val="both"/>
              <w:rPr>
                <w:color w:val="003399"/>
              </w:rPr>
            </w:pPr>
            <w:hyperlink r:id="rId8">
              <w:r>
                <w:rPr>
                  <w:rFonts w:ascii="Calibri" w:hAnsi="Calibri"/>
                  <w:color w:val="0462C1"/>
                  <w:spacing w:val="-2"/>
                  <w:u w:val="single" w:color="0462C1"/>
                </w:rPr>
                <w:t>https://www.facebook.com/Joint-Employment-Driven-Initiative-JEDI-Project-</w:t>
              </w:r>
            </w:hyperlink>
            <w:r>
              <w:rPr>
                <w:rFonts w:ascii="Calibri" w:hAnsi="Calibri"/>
                <w:color w:val="0462C1"/>
                <w:spacing w:val="-2"/>
              </w:rPr>
              <w:t xml:space="preserve"> </w:t>
            </w:r>
            <w:hyperlink r:id="rId9">
              <w:r>
                <w:rPr>
                  <w:rFonts w:ascii="Calibri" w:hAnsi="Calibri"/>
                  <w:color w:val="0462C1"/>
                  <w:spacing w:val="-2"/>
                  <w:u w:val="single" w:color="0462C1"/>
                </w:rPr>
                <w:t>100182929260435/</w:t>
              </w:r>
            </w:hyperlink>
          </w:p>
          <w:p w14:paraId="6DFBA0D4" w14:textId="4560E954" w:rsidR="00E00AF3" w:rsidRDefault="00E00AF3" w:rsidP="002B2637">
            <w:pPr>
              <w:pStyle w:val="TableParagraph"/>
              <w:spacing w:before="1" w:line="244" w:lineRule="exact"/>
              <w:jc w:val="both"/>
            </w:pPr>
          </w:p>
        </w:tc>
      </w:tr>
      <w:tr w:rsidR="00016CBA" w14:paraId="6487BE44" w14:textId="77777777" w:rsidTr="00016CBA">
        <w:trPr>
          <w:trHeight w:val="1247"/>
        </w:trPr>
        <w:tc>
          <w:tcPr>
            <w:tcW w:w="1980" w:type="dxa"/>
            <w:shd w:val="clear" w:color="auto" w:fill="E7E6E6"/>
          </w:tcPr>
          <w:p w14:paraId="1C1DFEB5" w14:textId="77777777" w:rsidR="00016CBA" w:rsidRDefault="00016CBA" w:rsidP="00016CBA">
            <w:pPr>
              <w:pStyle w:val="TableParagraph"/>
              <w:spacing w:before="237"/>
              <w:ind w:left="107"/>
              <w:jc w:val="center"/>
              <w:rPr>
                <w:rFonts w:ascii="Arial"/>
                <w:b/>
              </w:rPr>
            </w:pPr>
            <w:r>
              <w:rPr>
                <w:rFonts w:ascii="Arial"/>
                <w:b/>
                <w:color w:val="0E2A75"/>
                <w:spacing w:val="-4"/>
              </w:rPr>
              <w:lastRenderedPageBreak/>
              <w:t>Nota</w:t>
            </w:r>
          </w:p>
          <w:p w14:paraId="2B7D74BD" w14:textId="45C113E9" w:rsidR="00016CBA" w:rsidRDefault="00016CBA" w:rsidP="00016CBA">
            <w:pPr>
              <w:pStyle w:val="TableParagraph"/>
              <w:ind w:left="0"/>
              <w:jc w:val="center"/>
              <w:rPr>
                <w:rFonts w:ascii="Times New Roman"/>
              </w:rPr>
            </w:pPr>
            <w:r>
              <w:rPr>
                <w:rFonts w:ascii="Arial" w:hAnsi="Arial"/>
                <w:b/>
                <w:color w:val="0E2A75"/>
                <w:spacing w:val="-2"/>
              </w:rPr>
              <w:t>conceptuală</w:t>
            </w:r>
          </w:p>
        </w:tc>
        <w:tc>
          <w:tcPr>
            <w:tcW w:w="8192" w:type="dxa"/>
          </w:tcPr>
          <w:p w14:paraId="5D14240A" w14:textId="77777777" w:rsidR="00016CBA" w:rsidRDefault="00016CBA" w:rsidP="00016CBA">
            <w:pPr>
              <w:pStyle w:val="TableParagraph"/>
              <w:spacing w:line="238" w:lineRule="exact"/>
              <w:rPr>
                <w:rFonts w:ascii="Arial"/>
                <w:b/>
              </w:rPr>
            </w:pPr>
            <w:r>
              <w:rPr>
                <w:color w:val="003399"/>
              </w:rPr>
              <w:t>Cod</w:t>
            </w:r>
            <w:r>
              <w:rPr>
                <w:color w:val="003399"/>
                <w:spacing w:val="-8"/>
              </w:rPr>
              <w:t xml:space="preserve"> </w:t>
            </w:r>
            <w:r>
              <w:rPr>
                <w:color w:val="003399"/>
              </w:rPr>
              <w:t>proiect:</w:t>
            </w:r>
            <w:r>
              <w:rPr>
                <w:color w:val="003399"/>
                <w:spacing w:val="-5"/>
              </w:rPr>
              <w:t xml:space="preserve"> </w:t>
            </w:r>
            <w:r>
              <w:rPr>
                <w:rFonts w:ascii="Arial"/>
                <w:b/>
                <w:color w:val="003399"/>
              </w:rPr>
              <w:t>ROHU-</w:t>
            </w:r>
            <w:r>
              <w:rPr>
                <w:rFonts w:ascii="Arial"/>
                <w:b/>
                <w:color w:val="003399"/>
                <w:spacing w:val="-5"/>
              </w:rPr>
              <w:t>355</w:t>
            </w:r>
          </w:p>
          <w:p w14:paraId="68B77EB4" w14:textId="77777777" w:rsidR="00016CBA" w:rsidRDefault="00016CBA" w:rsidP="00016CBA">
            <w:pPr>
              <w:pStyle w:val="TableParagraph"/>
              <w:spacing w:before="1"/>
            </w:pPr>
            <w:r>
              <w:rPr>
                <w:color w:val="003399"/>
              </w:rPr>
              <w:t>Perioada</w:t>
            </w:r>
            <w:r>
              <w:rPr>
                <w:color w:val="003399"/>
                <w:spacing w:val="-6"/>
              </w:rPr>
              <w:t xml:space="preserve"> </w:t>
            </w:r>
            <w:r>
              <w:rPr>
                <w:color w:val="003399"/>
              </w:rPr>
              <w:t>de</w:t>
            </w:r>
            <w:r>
              <w:rPr>
                <w:color w:val="003399"/>
                <w:spacing w:val="-4"/>
              </w:rPr>
              <w:t xml:space="preserve"> </w:t>
            </w:r>
            <w:r>
              <w:rPr>
                <w:color w:val="003399"/>
              </w:rPr>
              <w:t>implementare:</w:t>
            </w:r>
            <w:r>
              <w:rPr>
                <w:color w:val="003399"/>
                <w:spacing w:val="-5"/>
              </w:rPr>
              <w:t xml:space="preserve"> </w:t>
            </w:r>
            <w:r>
              <w:rPr>
                <w:color w:val="003399"/>
              </w:rPr>
              <w:t>01</w:t>
            </w:r>
            <w:r>
              <w:rPr>
                <w:color w:val="003399"/>
                <w:spacing w:val="-6"/>
              </w:rPr>
              <w:t xml:space="preserve"> </w:t>
            </w:r>
            <w:r>
              <w:rPr>
                <w:color w:val="003399"/>
              </w:rPr>
              <w:t>Octombrie</w:t>
            </w:r>
            <w:r>
              <w:rPr>
                <w:color w:val="003399"/>
                <w:spacing w:val="-3"/>
              </w:rPr>
              <w:t xml:space="preserve"> </w:t>
            </w:r>
            <w:r>
              <w:rPr>
                <w:color w:val="003399"/>
              </w:rPr>
              <w:t>2018</w:t>
            </w:r>
            <w:r>
              <w:rPr>
                <w:color w:val="003399"/>
                <w:spacing w:val="-2"/>
              </w:rPr>
              <w:t xml:space="preserve"> </w:t>
            </w:r>
            <w:r>
              <w:rPr>
                <w:color w:val="003399"/>
              </w:rPr>
              <w:t>–</w:t>
            </w:r>
            <w:r>
              <w:rPr>
                <w:color w:val="003399"/>
                <w:spacing w:val="-8"/>
              </w:rPr>
              <w:t xml:space="preserve"> </w:t>
            </w:r>
            <w:r>
              <w:rPr>
                <w:color w:val="003399"/>
              </w:rPr>
              <w:t>30</w:t>
            </w:r>
            <w:r>
              <w:rPr>
                <w:color w:val="003399"/>
                <w:spacing w:val="-4"/>
              </w:rPr>
              <w:t xml:space="preserve"> </w:t>
            </w:r>
            <w:r>
              <w:rPr>
                <w:color w:val="003399"/>
              </w:rPr>
              <w:t>Iunie</w:t>
            </w:r>
            <w:r>
              <w:rPr>
                <w:color w:val="003399"/>
                <w:spacing w:val="-3"/>
              </w:rPr>
              <w:t xml:space="preserve"> </w:t>
            </w:r>
            <w:r>
              <w:rPr>
                <w:color w:val="003399"/>
                <w:spacing w:val="-4"/>
              </w:rPr>
              <w:t>2019</w:t>
            </w:r>
          </w:p>
          <w:p w14:paraId="06F44856" w14:textId="6284AEE2" w:rsidR="00016CBA" w:rsidRPr="002B2637" w:rsidRDefault="00016CBA" w:rsidP="00016CBA">
            <w:pPr>
              <w:pStyle w:val="TableParagraph"/>
              <w:spacing w:before="1"/>
              <w:ind w:left="107"/>
              <w:rPr>
                <w:rFonts w:ascii="Arial"/>
                <w:b/>
                <w:color w:val="0E2A75"/>
                <w:spacing w:val="-2"/>
              </w:rPr>
            </w:pPr>
            <w:r>
              <w:rPr>
                <w:color w:val="003399"/>
              </w:rPr>
              <w:t>Buget</w:t>
            </w:r>
            <w:r>
              <w:rPr>
                <w:color w:val="003399"/>
                <w:spacing w:val="-6"/>
              </w:rPr>
              <w:t xml:space="preserve"> </w:t>
            </w:r>
            <w:r>
              <w:rPr>
                <w:color w:val="003399"/>
              </w:rPr>
              <w:t>total</w:t>
            </w:r>
            <w:r>
              <w:rPr>
                <w:color w:val="003399"/>
                <w:spacing w:val="-5"/>
              </w:rPr>
              <w:t xml:space="preserve"> </w:t>
            </w:r>
            <w:r>
              <w:rPr>
                <w:color w:val="003399"/>
              </w:rPr>
              <w:t>207.741,00</w:t>
            </w:r>
            <w:r>
              <w:rPr>
                <w:color w:val="003399"/>
                <w:spacing w:val="-7"/>
              </w:rPr>
              <w:t xml:space="preserve"> </w:t>
            </w:r>
            <w:r>
              <w:rPr>
                <w:color w:val="003399"/>
              </w:rPr>
              <w:t>EUR,</w:t>
            </w:r>
            <w:r>
              <w:rPr>
                <w:color w:val="003399"/>
                <w:spacing w:val="-3"/>
              </w:rPr>
              <w:t xml:space="preserve"> </w:t>
            </w:r>
            <w:r>
              <w:rPr>
                <w:color w:val="003399"/>
              </w:rPr>
              <w:t>din</w:t>
            </w:r>
            <w:r>
              <w:rPr>
                <w:color w:val="003399"/>
                <w:spacing w:val="-5"/>
              </w:rPr>
              <w:t xml:space="preserve"> </w:t>
            </w:r>
            <w:r>
              <w:rPr>
                <w:color w:val="003399"/>
              </w:rPr>
              <w:t>care</w:t>
            </w:r>
            <w:r>
              <w:rPr>
                <w:color w:val="003399"/>
                <w:spacing w:val="-5"/>
              </w:rPr>
              <w:t xml:space="preserve"> </w:t>
            </w:r>
            <w:r>
              <w:rPr>
                <w:color w:val="003399"/>
              </w:rPr>
              <w:t>FEDR</w:t>
            </w:r>
            <w:r>
              <w:rPr>
                <w:color w:val="003399"/>
                <w:spacing w:val="-5"/>
              </w:rPr>
              <w:t xml:space="preserve"> </w:t>
            </w:r>
            <w:r>
              <w:rPr>
                <w:color w:val="003399"/>
              </w:rPr>
              <w:t>176.579,85</w:t>
            </w:r>
            <w:r>
              <w:rPr>
                <w:color w:val="003399"/>
                <w:spacing w:val="-5"/>
              </w:rPr>
              <w:t xml:space="preserve"> </w:t>
            </w:r>
            <w:r>
              <w:rPr>
                <w:color w:val="003399"/>
              </w:rPr>
              <w:t xml:space="preserve">EUR. </w:t>
            </w:r>
            <w:r>
              <w:rPr>
                <w:color w:val="003399"/>
                <w:spacing w:val="-6"/>
              </w:rPr>
              <w:t>Activități pentru elaborarea Aplicației Complete.</w:t>
            </w:r>
          </w:p>
        </w:tc>
      </w:tr>
    </w:tbl>
    <w:p w14:paraId="18FEE2FE" w14:textId="77777777" w:rsidR="002B2637" w:rsidRPr="002B2637" w:rsidRDefault="002B2637" w:rsidP="002B2637"/>
    <w:p w14:paraId="3748BD92" w14:textId="5E336B0C" w:rsidR="00E00AF3" w:rsidRDefault="002B2637" w:rsidP="002B2637">
      <w:pPr>
        <w:tabs>
          <w:tab w:val="left" w:pos="2640"/>
        </w:tabs>
        <w:rPr>
          <w:rFonts w:ascii="Times New Roman"/>
          <w:sz w:val="17"/>
        </w:rPr>
      </w:pPr>
      <w:r>
        <w:rPr>
          <w:color w:val="003399"/>
          <w:spacing w:val="-6"/>
        </w:rPr>
        <w:tab/>
      </w:r>
    </w:p>
    <w:sectPr w:rsidR="00E00AF3">
      <w:headerReference w:type="default" r:id="rId10"/>
      <w:footerReference w:type="default" r:id="rId11"/>
      <w:pgSz w:w="11910" w:h="16840"/>
      <w:pgMar w:top="1720" w:right="850" w:bottom="880" w:left="850"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763F" w14:textId="77777777" w:rsidR="007E22E8" w:rsidRDefault="007E22E8">
      <w:r>
        <w:separator/>
      </w:r>
    </w:p>
  </w:endnote>
  <w:endnote w:type="continuationSeparator" w:id="0">
    <w:p w14:paraId="65640BBF" w14:textId="77777777" w:rsidR="007E22E8" w:rsidRDefault="007E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B19C" w14:textId="77777777" w:rsidR="00E00AF3" w:rsidRDefault="00000000">
    <w:pPr>
      <w:pStyle w:val="BodyText"/>
      <w:spacing w:line="14" w:lineRule="auto"/>
      <w:rPr>
        <w:sz w:val="20"/>
      </w:rPr>
    </w:pPr>
    <w:r>
      <w:rPr>
        <w:noProof/>
        <w:sz w:val="20"/>
      </w:rPr>
      <mc:AlternateContent>
        <mc:Choice Requires="wps">
          <w:drawing>
            <wp:anchor distT="0" distB="0" distL="0" distR="0" simplePos="0" relativeHeight="487472640" behindDoc="1" locked="0" layoutInCell="1" allowOverlap="1" wp14:anchorId="5D51157E" wp14:editId="0AB27438">
              <wp:simplePos x="0" y="0"/>
              <wp:positionH relativeFrom="page">
                <wp:posOffset>902004</wp:posOffset>
              </wp:positionH>
              <wp:positionV relativeFrom="page">
                <wp:posOffset>10110123</wp:posOffset>
              </wp:positionV>
              <wp:extent cx="240601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015" cy="196215"/>
                      </a:xfrm>
                      <a:prstGeom prst="rect">
                        <a:avLst/>
                      </a:prstGeom>
                    </wps:spPr>
                    <wps:txbx>
                      <w:txbxContent>
                        <w:p w14:paraId="2451628A" w14:textId="77777777" w:rsidR="00E00AF3" w:rsidRDefault="00000000">
                          <w:pPr>
                            <w:pStyle w:val="BodyText"/>
                            <w:spacing w:before="12"/>
                            <w:ind w:left="20"/>
                          </w:pPr>
                          <w:r>
                            <w:rPr>
                              <w:color w:val="003399"/>
                            </w:rPr>
                            <w:t>Parteneriat</w:t>
                          </w:r>
                          <w:r>
                            <w:rPr>
                              <w:color w:val="003399"/>
                              <w:spacing w:val="-1"/>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5D51157E" id="_x0000_t202" coordsize="21600,21600" o:spt="202" path="m,l,21600r21600,l21600,xe">
              <v:stroke joinstyle="miter"/>
              <v:path gradientshapeok="t" o:connecttype="rect"/>
            </v:shapetype>
            <v:shape id="Textbox 9" o:spid="_x0000_s1026" type="#_x0000_t202" style="position:absolute;margin-left:71pt;margin-top:796.05pt;width:189.45pt;height:15.4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" filled="f" stroked="f">
              <v:textbox inset="0,0,0,0">
                <w:txbxContent>
                  <w:p w14:paraId="2451628A" w14:textId="77777777" w:rsidR="00E00AF3" w:rsidRDefault="00000000">
                    <w:pPr>
                      <w:pStyle w:val="BodyText"/>
                      <w:spacing w:before="12"/>
                      <w:ind w:left="20"/>
                    </w:pPr>
                    <w:r>
                      <w:rPr>
                        <w:color w:val="003399"/>
                      </w:rPr>
                      <w:t>Parteneriat</w:t>
                    </w:r>
                    <w:r>
                      <w:rPr>
                        <w:color w:val="003399"/>
                        <w:spacing w:val="-1"/>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487473152" behindDoc="1" locked="0" layoutInCell="1" allowOverlap="1" wp14:anchorId="7B213BF7" wp14:editId="450678B4">
              <wp:simplePos x="0" y="0"/>
              <wp:positionH relativeFrom="page">
                <wp:posOffset>5325236</wp:posOffset>
              </wp:positionH>
              <wp:positionV relativeFrom="page">
                <wp:posOffset>10112886</wp:posOffset>
              </wp:positionV>
              <wp:extent cx="1333500"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260951E2" w14:textId="77777777" w:rsidR="00E00AF3" w:rsidRDefault="00000000">
                          <w:pPr>
                            <w:spacing w:before="45"/>
                            <w:ind w:left="20"/>
                            <w:rPr>
                              <w:sz w:val="20"/>
                            </w:rPr>
                          </w:pPr>
                          <w:hyperlink r:id="rId1">
                            <w:r>
                              <w:rPr>
                                <w:color w:val="003399"/>
                                <w:w w:val="105"/>
                                <w:sz w:val="20"/>
                              </w:rPr>
                              <w:t>www.interreg-</w:t>
                            </w:r>
                            <w:r>
                              <w:rPr>
                                <w:color w:val="003399"/>
                                <w:spacing w:val="-2"/>
                                <w:w w:val="105"/>
                                <w:sz w:val="20"/>
                              </w:rPr>
                              <w:t>rohu.eu</w:t>
                            </w:r>
                          </w:hyperlink>
                        </w:p>
                      </w:txbxContent>
                    </wps:txbx>
                    <wps:bodyPr wrap="square" lIns="0" tIns="0" rIns="0" bIns="0" rtlCol="0">
                      <a:noAutofit/>
                    </wps:bodyPr>
                  </wps:wsp>
                </a:graphicData>
              </a:graphic>
            </wp:anchor>
          </w:drawing>
        </mc:Choice>
        <mc:Fallback>
          <w:pict>
            <v:shape w14:anchorId="7B213BF7" id="Textbox 10" o:spid="_x0000_s1027" type="#_x0000_t202" style="position:absolute;margin-left:419.3pt;margin-top:796.3pt;width:105pt;height:15.6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" filled="f" stroked="f">
              <v:textbox inset="0,0,0,0">
                <w:txbxContent>
                  <w:p w14:paraId="260951E2" w14:textId="77777777" w:rsidR="00E00AF3" w:rsidRDefault="00000000">
                    <w:pPr>
                      <w:spacing w:before="45"/>
                      <w:ind w:left="20"/>
                      <w:rPr>
                        <w:sz w:val="20"/>
                      </w:rPr>
                    </w:pPr>
                    <w:hyperlink r:id="rId2">
                      <w:r>
                        <w:rPr>
                          <w:color w:val="003399"/>
                          <w:w w:val="105"/>
                          <w:sz w:val="20"/>
                        </w:rPr>
                        <w:t>www.interreg-</w:t>
                      </w:r>
                      <w:r>
                        <w:rPr>
                          <w:color w:val="003399"/>
                          <w:spacing w:val="-2"/>
                          <w:w w:val="105"/>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50BD" w14:textId="77777777" w:rsidR="007E22E8" w:rsidRDefault="007E22E8">
      <w:r>
        <w:separator/>
      </w:r>
    </w:p>
  </w:footnote>
  <w:footnote w:type="continuationSeparator" w:id="0">
    <w:p w14:paraId="47902EA1" w14:textId="77777777" w:rsidR="007E22E8" w:rsidRDefault="007E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0DF" w14:textId="77777777" w:rsidR="00E00AF3" w:rsidRDefault="00000000">
    <w:pPr>
      <w:pStyle w:val="BodyText"/>
      <w:spacing w:line="14" w:lineRule="auto"/>
      <w:rPr>
        <w:sz w:val="20"/>
      </w:rPr>
    </w:pPr>
    <w:r>
      <w:rPr>
        <w:noProof/>
        <w:sz w:val="20"/>
      </w:rPr>
      <mc:AlternateContent>
        <mc:Choice Requires="wpg">
          <w:drawing>
            <wp:anchor distT="0" distB="0" distL="0" distR="0" simplePos="0" relativeHeight="487469568" behindDoc="1" locked="0" layoutInCell="1" allowOverlap="1" wp14:anchorId="65111037" wp14:editId="5AA7F1C9">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2B2AF8F9" id="Group 1" o:spid="_x0000_s1026" style="position:absolute;margin-left:255.7pt;margin-top:36pt;width:33.55pt;height:22.4pt;z-index:-15846912;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470080" behindDoc="1" locked="0" layoutInCell="1" allowOverlap="1" wp14:anchorId="77F383C2" wp14:editId="54129E37">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487470592" behindDoc="1" locked="0" layoutInCell="1" allowOverlap="1" wp14:anchorId="694C7DD1" wp14:editId="3683B2F6">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487471104" behindDoc="1" locked="0" layoutInCell="1" allowOverlap="1" wp14:anchorId="757560C1" wp14:editId="330DC0B4">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487471616" behindDoc="1" locked="0" layoutInCell="1" allowOverlap="1" wp14:anchorId="31A68525" wp14:editId="5C4EA86B">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487472128" behindDoc="1" locked="0" layoutInCell="1" allowOverlap="1" wp14:anchorId="509FF1C1" wp14:editId="230A4DA2">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9F7"/>
    <w:multiLevelType w:val="hybridMultilevel"/>
    <w:tmpl w:val="B3484B58"/>
    <w:lvl w:ilvl="0" w:tplc="DD6CF4FC">
      <w:numFmt w:val="bullet"/>
      <w:lvlText w:val="•"/>
      <w:lvlJc w:val="left"/>
      <w:pPr>
        <w:ind w:left="396" w:hanging="159"/>
      </w:pPr>
      <w:rPr>
        <w:rFonts w:ascii="Arial MT" w:eastAsia="Arial MT" w:hAnsi="Arial MT" w:cs="Arial MT" w:hint="default"/>
        <w:spacing w:val="0"/>
        <w:w w:val="100"/>
        <w:lang w:val="ro-RO" w:eastAsia="en-US" w:bidi="ar-SA"/>
      </w:rPr>
    </w:lvl>
    <w:lvl w:ilvl="1" w:tplc="F758AABA">
      <w:numFmt w:val="bullet"/>
      <w:lvlText w:val="•"/>
      <w:lvlJc w:val="left"/>
      <w:pPr>
        <w:ind w:left="1178" w:hanging="159"/>
      </w:pPr>
      <w:rPr>
        <w:rFonts w:hint="default"/>
        <w:lang w:val="ro-RO" w:eastAsia="en-US" w:bidi="ar-SA"/>
      </w:rPr>
    </w:lvl>
    <w:lvl w:ilvl="2" w:tplc="19F8C85E">
      <w:numFmt w:val="bullet"/>
      <w:lvlText w:val="•"/>
      <w:lvlJc w:val="left"/>
      <w:pPr>
        <w:ind w:left="1956" w:hanging="159"/>
      </w:pPr>
      <w:rPr>
        <w:rFonts w:hint="default"/>
        <w:lang w:val="ro-RO" w:eastAsia="en-US" w:bidi="ar-SA"/>
      </w:rPr>
    </w:lvl>
    <w:lvl w:ilvl="3" w:tplc="6324F5AE">
      <w:numFmt w:val="bullet"/>
      <w:lvlText w:val="•"/>
      <w:lvlJc w:val="left"/>
      <w:pPr>
        <w:ind w:left="2734" w:hanging="159"/>
      </w:pPr>
      <w:rPr>
        <w:rFonts w:hint="default"/>
        <w:lang w:val="ro-RO" w:eastAsia="en-US" w:bidi="ar-SA"/>
      </w:rPr>
    </w:lvl>
    <w:lvl w:ilvl="4" w:tplc="D800FCAA">
      <w:numFmt w:val="bullet"/>
      <w:lvlText w:val="•"/>
      <w:lvlJc w:val="left"/>
      <w:pPr>
        <w:ind w:left="3512" w:hanging="159"/>
      </w:pPr>
      <w:rPr>
        <w:rFonts w:hint="default"/>
        <w:lang w:val="ro-RO" w:eastAsia="en-US" w:bidi="ar-SA"/>
      </w:rPr>
    </w:lvl>
    <w:lvl w:ilvl="5" w:tplc="9782FAFC">
      <w:numFmt w:val="bullet"/>
      <w:lvlText w:val="•"/>
      <w:lvlJc w:val="left"/>
      <w:pPr>
        <w:ind w:left="4291" w:hanging="159"/>
      </w:pPr>
      <w:rPr>
        <w:rFonts w:hint="default"/>
        <w:lang w:val="ro-RO" w:eastAsia="en-US" w:bidi="ar-SA"/>
      </w:rPr>
    </w:lvl>
    <w:lvl w:ilvl="6" w:tplc="3CA274F2">
      <w:numFmt w:val="bullet"/>
      <w:lvlText w:val="•"/>
      <w:lvlJc w:val="left"/>
      <w:pPr>
        <w:ind w:left="5069" w:hanging="159"/>
      </w:pPr>
      <w:rPr>
        <w:rFonts w:hint="default"/>
        <w:lang w:val="ro-RO" w:eastAsia="en-US" w:bidi="ar-SA"/>
      </w:rPr>
    </w:lvl>
    <w:lvl w:ilvl="7" w:tplc="09C4E2B0">
      <w:numFmt w:val="bullet"/>
      <w:lvlText w:val="•"/>
      <w:lvlJc w:val="left"/>
      <w:pPr>
        <w:ind w:left="5847" w:hanging="159"/>
      </w:pPr>
      <w:rPr>
        <w:rFonts w:hint="default"/>
        <w:lang w:val="ro-RO" w:eastAsia="en-US" w:bidi="ar-SA"/>
      </w:rPr>
    </w:lvl>
    <w:lvl w:ilvl="8" w:tplc="061A6AD4">
      <w:numFmt w:val="bullet"/>
      <w:lvlText w:val="•"/>
      <w:lvlJc w:val="left"/>
      <w:pPr>
        <w:ind w:left="6625" w:hanging="159"/>
      </w:pPr>
      <w:rPr>
        <w:rFonts w:hint="default"/>
        <w:lang w:val="ro-RO" w:eastAsia="en-US" w:bidi="ar-SA"/>
      </w:rPr>
    </w:lvl>
  </w:abstractNum>
  <w:abstractNum w:abstractNumId="1" w15:restartNumberingAfterBreak="0">
    <w:nsid w:val="149A0C60"/>
    <w:multiLevelType w:val="hybridMultilevel"/>
    <w:tmpl w:val="CEEE138C"/>
    <w:lvl w:ilvl="0" w:tplc="58E2610E">
      <w:numFmt w:val="bullet"/>
      <w:lvlText w:val=""/>
      <w:lvlJc w:val="left"/>
      <w:pPr>
        <w:ind w:left="861" w:hanging="360"/>
      </w:pPr>
      <w:rPr>
        <w:rFonts w:ascii="Symbol" w:eastAsia="Symbol" w:hAnsi="Symbol" w:cs="Symbol" w:hint="default"/>
        <w:b w:val="0"/>
        <w:bCs w:val="0"/>
        <w:i w:val="0"/>
        <w:iCs w:val="0"/>
        <w:color w:val="003399"/>
        <w:spacing w:val="0"/>
        <w:w w:val="100"/>
        <w:sz w:val="22"/>
        <w:szCs w:val="22"/>
        <w:lang w:val="ro-RO" w:eastAsia="en-US" w:bidi="ar-SA"/>
      </w:rPr>
    </w:lvl>
    <w:lvl w:ilvl="1" w:tplc="DD580F1E">
      <w:numFmt w:val="bullet"/>
      <w:lvlText w:val="•"/>
      <w:lvlJc w:val="left"/>
      <w:pPr>
        <w:ind w:left="1592" w:hanging="360"/>
      </w:pPr>
      <w:rPr>
        <w:rFonts w:hint="default"/>
        <w:lang w:val="ro-RO" w:eastAsia="en-US" w:bidi="ar-SA"/>
      </w:rPr>
    </w:lvl>
    <w:lvl w:ilvl="2" w:tplc="6FF20EDC">
      <w:numFmt w:val="bullet"/>
      <w:lvlText w:val="•"/>
      <w:lvlJc w:val="left"/>
      <w:pPr>
        <w:ind w:left="2324" w:hanging="360"/>
      </w:pPr>
      <w:rPr>
        <w:rFonts w:hint="default"/>
        <w:lang w:val="ro-RO" w:eastAsia="en-US" w:bidi="ar-SA"/>
      </w:rPr>
    </w:lvl>
    <w:lvl w:ilvl="3" w:tplc="52A8778E">
      <w:numFmt w:val="bullet"/>
      <w:lvlText w:val="•"/>
      <w:lvlJc w:val="left"/>
      <w:pPr>
        <w:ind w:left="3056" w:hanging="360"/>
      </w:pPr>
      <w:rPr>
        <w:rFonts w:hint="default"/>
        <w:lang w:val="ro-RO" w:eastAsia="en-US" w:bidi="ar-SA"/>
      </w:rPr>
    </w:lvl>
    <w:lvl w:ilvl="4" w:tplc="EA80EF98">
      <w:numFmt w:val="bullet"/>
      <w:lvlText w:val="•"/>
      <w:lvlJc w:val="left"/>
      <w:pPr>
        <w:ind w:left="3788" w:hanging="360"/>
      </w:pPr>
      <w:rPr>
        <w:rFonts w:hint="default"/>
        <w:lang w:val="ro-RO" w:eastAsia="en-US" w:bidi="ar-SA"/>
      </w:rPr>
    </w:lvl>
    <w:lvl w:ilvl="5" w:tplc="5D16974C">
      <w:numFmt w:val="bullet"/>
      <w:lvlText w:val="•"/>
      <w:lvlJc w:val="left"/>
      <w:pPr>
        <w:ind w:left="4521" w:hanging="360"/>
      </w:pPr>
      <w:rPr>
        <w:rFonts w:hint="default"/>
        <w:lang w:val="ro-RO" w:eastAsia="en-US" w:bidi="ar-SA"/>
      </w:rPr>
    </w:lvl>
    <w:lvl w:ilvl="6" w:tplc="BAEC7FFA">
      <w:numFmt w:val="bullet"/>
      <w:lvlText w:val="•"/>
      <w:lvlJc w:val="left"/>
      <w:pPr>
        <w:ind w:left="5253" w:hanging="360"/>
      </w:pPr>
      <w:rPr>
        <w:rFonts w:hint="default"/>
        <w:lang w:val="ro-RO" w:eastAsia="en-US" w:bidi="ar-SA"/>
      </w:rPr>
    </w:lvl>
    <w:lvl w:ilvl="7" w:tplc="2B3A9B42">
      <w:numFmt w:val="bullet"/>
      <w:lvlText w:val="•"/>
      <w:lvlJc w:val="left"/>
      <w:pPr>
        <w:ind w:left="5985" w:hanging="360"/>
      </w:pPr>
      <w:rPr>
        <w:rFonts w:hint="default"/>
        <w:lang w:val="ro-RO" w:eastAsia="en-US" w:bidi="ar-SA"/>
      </w:rPr>
    </w:lvl>
    <w:lvl w:ilvl="8" w:tplc="CD48BE18">
      <w:numFmt w:val="bullet"/>
      <w:lvlText w:val="•"/>
      <w:lvlJc w:val="left"/>
      <w:pPr>
        <w:ind w:left="6717" w:hanging="360"/>
      </w:pPr>
      <w:rPr>
        <w:rFonts w:hint="default"/>
        <w:lang w:val="ro-RO" w:eastAsia="en-US" w:bidi="ar-SA"/>
      </w:rPr>
    </w:lvl>
  </w:abstractNum>
  <w:abstractNum w:abstractNumId="2" w15:restartNumberingAfterBreak="0">
    <w:nsid w:val="1D31296B"/>
    <w:multiLevelType w:val="hybridMultilevel"/>
    <w:tmpl w:val="4844C0EA"/>
    <w:lvl w:ilvl="0" w:tplc="4692A3EC">
      <w:numFmt w:val="bullet"/>
      <w:lvlText w:val="•"/>
      <w:lvlJc w:val="left"/>
      <w:pPr>
        <w:ind w:left="396" w:hanging="209"/>
      </w:pPr>
      <w:rPr>
        <w:rFonts w:ascii="Arial MT" w:eastAsia="Arial MT" w:hAnsi="Arial MT" w:cs="Arial MT" w:hint="default"/>
        <w:b w:val="0"/>
        <w:bCs w:val="0"/>
        <w:i w:val="0"/>
        <w:iCs w:val="0"/>
        <w:color w:val="003399"/>
        <w:spacing w:val="0"/>
        <w:w w:val="100"/>
        <w:sz w:val="22"/>
        <w:szCs w:val="22"/>
        <w:lang w:val="ro-RO" w:eastAsia="en-US" w:bidi="ar-SA"/>
      </w:rPr>
    </w:lvl>
    <w:lvl w:ilvl="1" w:tplc="1A441E30">
      <w:numFmt w:val="bullet"/>
      <w:lvlText w:val=""/>
      <w:lvlJc w:val="left"/>
      <w:pPr>
        <w:ind w:left="861" w:hanging="360"/>
      </w:pPr>
      <w:rPr>
        <w:rFonts w:ascii="Symbol" w:eastAsia="Symbol" w:hAnsi="Symbol" w:cs="Symbol" w:hint="default"/>
        <w:b w:val="0"/>
        <w:bCs w:val="0"/>
        <w:i w:val="0"/>
        <w:iCs w:val="0"/>
        <w:color w:val="003399"/>
        <w:spacing w:val="0"/>
        <w:w w:val="100"/>
        <w:sz w:val="22"/>
        <w:szCs w:val="22"/>
        <w:lang w:val="ro-RO" w:eastAsia="en-US" w:bidi="ar-SA"/>
      </w:rPr>
    </w:lvl>
    <w:lvl w:ilvl="2" w:tplc="98ECFA10">
      <w:numFmt w:val="bullet"/>
      <w:lvlText w:val="•"/>
      <w:lvlJc w:val="left"/>
      <w:pPr>
        <w:ind w:left="1673" w:hanging="360"/>
      </w:pPr>
      <w:rPr>
        <w:rFonts w:hint="default"/>
        <w:lang w:val="ro-RO" w:eastAsia="en-US" w:bidi="ar-SA"/>
      </w:rPr>
    </w:lvl>
    <w:lvl w:ilvl="3" w:tplc="D31A3F00">
      <w:numFmt w:val="bullet"/>
      <w:lvlText w:val="•"/>
      <w:lvlJc w:val="left"/>
      <w:pPr>
        <w:ind w:left="2487" w:hanging="360"/>
      </w:pPr>
      <w:rPr>
        <w:rFonts w:hint="default"/>
        <w:lang w:val="ro-RO" w:eastAsia="en-US" w:bidi="ar-SA"/>
      </w:rPr>
    </w:lvl>
    <w:lvl w:ilvl="4" w:tplc="33C2EEDC">
      <w:numFmt w:val="bullet"/>
      <w:lvlText w:val="•"/>
      <w:lvlJc w:val="left"/>
      <w:pPr>
        <w:ind w:left="3300" w:hanging="360"/>
      </w:pPr>
      <w:rPr>
        <w:rFonts w:hint="default"/>
        <w:lang w:val="ro-RO" w:eastAsia="en-US" w:bidi="ar-SA"/>
      </w:rPr>
    </w:lvl>
    <w:lvl w:ilvl="5" w:tplc="EBFCC0E2">
      <w:numFmt w:val="bullet"/>
      <w:lvlText w:val="•"/>
      <w:lvlJc w:val="left"/>
      <w:pPr>
        <w:ind w:left="4114" w:hanging="360"/>
      </w:pPr>
      <w:rPr>
        <w:rFonts w:hint="default"/>
        <w:lang w:val="ro-RO" w:eastAsia="en-US" w:bidi="ar-SA"/>
      </w:rPr>
    </w:lvl>
    <w:lvl w:ilvl="6" w:tplc="20EEB302">
      <w:numFmt w:val="bullet"/>
      <w:lvlText w:val="•"/>
      <w:lvlJc w:val="left"/>
      <w:pPr>
        <w:ind w:left="4927" w:hanging="360"/>
      </w:pPr>
      <w:rPr>
        <w:rFonts w:hint="default"/>
        <w:lang w:val="ro-RO" w:eastAsia="en-US" w:bidi="ar-SA"/>
      </w:rPr>
    </w:lvl>
    <w:lvl w:ilvl="7" w:tplc="D4DA48E6">
      <w:numFmt w:val="bullet"/>
      <w:lvlText w:val="•"/>
      <w:lvlJc w:val="left"/>
      <w:pPr>
        <w:ind w:left="5741" w:hanging="360"/>
      </w:pPr>
      <w:rPr>
        <w:rFonts w:hint="default"/>
        <w:lang w:val="ro-RO" w:eastAsia="en-US" w:bidi="ar-SA"/>
      </w:rPr>
    </w:lvl>
    <w:lvl w:ilvl="8" w:tplc="19E0EECC">
      <w:numFmt w:val="bullet"/>
      <w:lvlText w:val="•"/>
      <w:lvlJc w:val="left"/>
      <w:pPr>
        <w:ind w:left="6554" w:hanging="360"/>
      </w:pPr>
      <w:rPr>
        <w:rFonts w:hint="default"/>
        <w:lang w:val="ro-RO" w:eastAsia="en-US" w:bidi="ar-SA"/>
      </w:rPr>
    </w:lvl>
  </w:abstractNum>
  <w:abstractNum w:abstractNumId="3" w15:restartNumberingAfterBreak="0">
    <w:nsid w:val="52DC080A"/>
    <w:multiLevelType w:val="hybridMultilevel"/>
    <w:tmpl w:val="3B42A042"/>
    <w:lvl w:ilvl="0" w:tplc="7780E8B4">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ro-RO" w:eastAsia="en-US" w:bidi="ar-SA"/>
      </w:rPr>
    </w:lvl>
    <w:lvl w:ilvl="1" w:tplc="EFCAAFCA">
      <w:numFmt w:val="bullet"/>
      <w:lvlText w:val="•"/>
      <w:lvlJc w:val="left"/>
      <w:pPr>
        <w:ind w:left="1556" w:hanging="360"/>
      </w:pPr>
      <w:rPr>
        <w:rFonts w:hint="default"/>
        <w:lang w:val="ro-RO" w:eastAsia="en-US" w:bidi="ar-SA"/>
      </w:rPr>
    </w:lvl>
    <w:lvl w:ilvl="2" w:tplc="8EDE803E">
      <w:numFmt w:val="bullet"/>
      <w:lvlText w:val="•"/>
      <w:lvlJc w:val="left"/>
      <w:pPr>
        <w:ind w:left="2292" w:hanging="360"/>
      </w:pPr>
      <w:rPr>
        <w:rFonts w:hint="default"/>
        <w:lang w:val="ro-RO" w:eastAsia="en-US" w:bidi="ar-SA"/>
      </w:rPr>
    </w:lvl>
    <w:lvl w:ilvl="3" w:tplc="662C177C">
      <w:numFmt w:val="bullet"/>
      <w:lvlText w:val="•"/>
      <w:lvlJc w:val="left"/>
      <w:pPr>
        <w:ind w:left="3028" w:hanging="360"/>
      </w:pPr>
      <w:rPr>
        <w:rFonts w:hint="default"/>
        <w:lang w:val="ro-RO" w:eastAsia="en-US" w:bidi="ar-SA"/>
      </w:rPr>
    </w:lvl>
    <w:lvl w:ilvl="4" w:tplc="75E42AEE">
      <w:numFmt w:val="bullet"/>
      <w:lvlText w:val="•"/>
      <w:lvlJc w:val="left"/>
      <w:pPr>
        <w:ind w:left="3764" w:hanging="360"/>
      </w:pPr>
      <w:rPr>
        <w:rFonts w:hint="default"/>
        <w:lang w:val="ro-RO" w:eastAsia="en-US" w:bidi="ar-SA"/>
      </w:rPr>
    </w:lvl>
    <w:lvl w:ilvl="5" w:tplc="5B0EBF5C">
      <w:numFmt w:val="bullet"/>
      <w:lvlText w:val="•"/>
      <w:lvlJc w:val="left"/>
      <w:pPr>
        <w:ind w:left="4501" w:hanging="360"/>
      </w:pPr>
      <w:rPr>
        <w:rFonts w:hint="default"/>
        <w:lang w:val="ro-RO" w:eastAsia="en-US" w:bidi="ar-SA"/>
      </w:rPr>
    </w:lvl>
    <w:lvl w:ilvl="6" w:tplc="D5F497DA">
      <w:numFmt w:val="bullet"/>
      <w:lvlText w:val="•"/>
      <w:lvlJc w:val="left"/>
      <w:pPr>
        <w:ind w:left="5237" w:hanging="360"/>
      </w:pPr>
      <w:rPr>
        <w:rFonts w:hint="default"/>
        <w:lang w:val="ro-RO" w:eastAsia="en-US" w:bidi="ar-SA"/>
      </w:rPr>
    </w:lvl>
    <w:lvl w:ilvl="7" w:tplc="09C8BD98">
      <w:numFmt w:val="bullet"/>
      <w:lvlText w:val="•"/>
      <w:lvlJc w:val="left"/>
      <w:pPr>
        <w:ind w:left="5973" w:hanging="360"/>
      </w:pPr>
      <w:rPr>
        <w:rFonts w:hint="default"/>
        <w:lang w:val="ro-RO" w:eastAsia="en-US" w:bidi="ar-SA"/>
      </w:rPr>
    </w:lvl>
    <w:lvl w:ilvl="8" w:tplc="1BB8A872">
      <w:numFmt w:val="bullet"/>
      <w:lvlText w:val="•"/>
      <w:lvlJc w:val="left"/>
      <w:pPr>
        <w:ind w:left="6709" w:hanging="360"/>
      </w:pPr>
      <w:rPr>
        <w:rFonts w:hint="default"/>
        <w:lang w:val="ro-RO" w:eastAsia="en-US" w:bidi="ar-SA"/>
      </w:rPr>
    </w:lvl>
  </w:abstractNum>
  <w:abstractNum w:abstractNumId="4" w15:restartNumberingAfterBreak="0">
    <w:nsid w:val="56A82ECC"/>
    <w:multiLevelType w:val="hybridMultilevel"/>
    <w:tmpl w:val="1182047A"/>
    <w:lvl w:ilvl="0" w:tplc="1AC0BE0C">
      <w:numFmt w:val="bullet"/>
      <w:lvlText w:val="•"/>
      <w:lvlJc w:val="left"/>
      <w:pPr>
        <w:ind w:left="396" w:hanging="192"/>
      </w:pPr>
      <w:rPr>
        <w:rFonts w:ascii="Arial MT" w:eastAsia="Arial MT" w:hAnsi="Arial MT" w:cs="Arial MT" w:hint="default"/>
        <w:spacing w:val="0"/>
        <w:w w:val="100"/>
        <w:lang w:val="ro-RO" w:eastAsia="en-US" w:bidi="ar-SA"/>
      </w:rPr>
    </w:lvl>
    <w:lvl w:ilvl="1" w:tplc="8C7ACEB8">
      <w:numFmt w:val="bullet"/>
      <w:lvlText w:val="•"/>
      <w:lvlJc w:val="left"/>
      <w:pPr>
        <w:ind w:left="1178" w:hanging="192"/>
      </w:pPr>
      <w:rPr>
        <w:rFonts w:hint="default"/>
        <w:lang w:val="ro-RO" w:eastAsia="en-US" w:bidi="ar-SA"/>
      </w:rPr>
    </w:lvl>
    <w:lvl w:ilvl="2" w:tplc="EBDE5D66">
      <w:numFmt w:val="bullet"/>
      <w:lvlText w:val="•"/>
      <w:lvlJc w:val="left"/>
      <w:pPr>
        <w:ind w:left="1956" w:hanging="192"/>
      </w:pPr>
      <w:rPr>
        <w:rFonts w:hint="default"/>
        <w:lang w:val="ro-RO" w:eastAsia="en-US" w:bidi="ar-SA"/>
      </w:rPr>
    </w:lvl>
    <w:lvl w:ilvl="3" w:tplc="9E92B0B2">
      <w:numFmt w:val="bullet"/>
      <w:lvlText w:val="•"/>
      <w:lvlJc w:val="left"/>
      <w:pPr>
        <w:ind w:left="2734" w:hanging="192"/>
      </w:pPr>
      <w:rPr>
        <w:rFonts w:hint="default"/>
        <w:lang w:val="ro-RO" w:eastAsia="en-US" w:bidi="ar-SA"/>
      </w:rPr>
    </w:lvl>
    <w:lvl w:ilvl="4" w:tplc="4372F7A8">
      <w:numFmt w:val="bullet"/>
      <w:lvlText w:val="•"/>
      <w:lvlJc w:val="left"/>
      <w:pPr>
        <w:ind w:left="3512" w:hanging="192"/>
      </w:pPr>
      <w:rPr>
        <w:rFonts w:hint="default"/>
        <w:lang w:val="ro-RO" w:eastAsia="en-US" w:bidi="ar-SA"/>
      </w:rPr>
    </w:lvl>
    <w:lvl w:ilvl="5" w:tplc="9E04A5DE">
      <w:numFmt w:val="bullet"/>
      <w:lvlText w:val="•"/>
      <w:lvlJc w:val="left"/>
      <w:pPr>
        <w:ind w:left="4291" w:hanging="192"/>
      </w:pPr>
      <w:rPr>
        <w:rFonts w:hint="default"/>
        <w:lang w:val="ro-RO" w:eastAsia="en-US" w:bidi="ar-SA"/>
      </w:rPr>
    </w:lvl>
    <w:lvl w:ilvl="6" w:tplc="B9F0BDFA">
      <w:numFmt w:val="bullet"/>
      <w:lvlText w:val="•"/>
      <w:lvlJc w:val="left"/>
      <w:pPr>
        <w:ind w:left="5069" w:hanging="192"/>
      </w:pPr>
      <w:rPr>
        <w:rFonts w:hint="default"/>
        <w:lang w:val="ro-RO" w:eastAsia="en-US" w:bidi="ar-SA"/>
      </w:rPr>
    </w:lvl>
    <w:lvl w:ilvl="7" w:tplc="D59434E0">
      <w:numFmt w:val="bullet"/>
      <w:lvlText w:val="•"/>
      <w:lvlJc w:val="left"/>
      <w:pPr>
        <w:ind w:left="5847" w:hanging="192"/>
      </w:pPr>
      <w:rPr>
        <w:rFonts w:hint="default"/>
        <w:lang w:val="ro-RO" w:eastAsia="en-US" w:bidi="ar-SA"/>
      </w:rPr>
    </w:lvl>
    <w:lvl w:ilvl="8" w:tplc="F4B67632">
      <w:numFmt w:val="bullet"/>
      <w:lvlText w:val="•"/>
      <w:lvlJc w:val="left"/>
      <w:pPr>
        <w:ind w:left="6625" w:hanging="192"/>
      </w:pPr>
      <w:rPr>
        <w:rFonts w:hint="default"/>
        <w:lang w:val="ro-RO" w:eastAsia="en-US" w:bidi="ar-SA"/>
      </w:rPr>
    </w:lvl>
  </w:abstractNum>
  <w:num w:numId="1" w16cid:durableId="494034566">
    <w:abstractNumId w:val="3"/>
  </w:num>
  <w:num w:numId="2" w16cid:durableId="250237422">
    <w:abstractNumId w:val="0"/>
  </w:num>
  <w:num w:numId="3" w16cid:durableId="1819416228">
    <w:abstractNumId w:val="4"/>
  </w:num>
  <w:num w:numId="4" w16cid:durableId="1111897032">
    <w:abstractNumId w:val="1"/>
  </w:num>
  <w:num w:numId="5" w16cid:durableId="133006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0AF3"/>
    <w:rsid w:val="00016CBA"/>
    <w:rsid w:val="00030151"/>
    <w:rsid w:val="00190259"/>
    <w:rsid w:val="002B2637"/>
    <w:rsid w:val="00464A4B"/>
    <w:rsid w:val="007E22E8"/>
    <w:rsid w:val="009722F1"/>
    <w:rsid w:val="00B57493"/>
    <w:rsid w:val="00C10190"/>
    <w:rsid w:val="00E0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5F17"/>
  <w15:docId w15:val="{C8844415-ECE5-489E-B039-1F637969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Joint-Employment-Driven-Initiative-JEDI-Project-1001829292604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edirohu.com/en/main-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Joint-Employment-Driven-Initiative-JEDI-Project-10018292926043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Daliana Vigu</cp:lastModifiedBy>
  <cp:revision>3</cp:revision>
  <dcterms:created xsi:type="dcterms:W3CDTF">2026-02-27T11:38:00Z</dcterms:created>
  <dcterms:modified xsi:type="dcterms:W3CDTF">2026-03-04T11:30:00Z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2013</vt:lpwstr>
  </property>
  <property fmtid="{D5CDD505-2E9C-101B-9397-08002B2CF9AE}" pid="4" name="LastSaved">
    <vt:filetime>2026-02-27T00:00:00Z</vt:filetime>
  </property>
  <property fmtid="{D5CDD505-2E9C-101B-9397-08002B2CF9AE}" pid="5" name="Producer">
    <vt:lpwstr>Microsoft® Word 2013</vt:lpwstr>
  </property>
</Properties>
</file>