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907"/>
      </w:tblGrid>
      <w:tr w:rsidR="00B51B8D" w:rsidRPr="007212F9" w14:paraId="4B704366" w14:textId="77777777" w:rsidTr="007212F9">
        <w:trPr>
          <w:trHeight w:val="441"/>
        </w:trPr>
        <w:tc>
          <w:tcPr>
            <w:tcW w:w="10170" w:type="dxa"/>
            <w:gridSpan w:val="2"/>
            <w:shd w:val="clear" w:color="auto" w:fill="003399"/>
          </w:tcPr>
          <w:p w14:paraId="19040CEB" w14:textId="77777777" w:rsidR="00B51B8D" w:rsidRPr="007212F9" w:rsidRDefault="00000000">
            <w:pPr>
              <w:pStyle w:val="TableParagraph"/>
              <w:spacing w:line="301" w:lineRule="exact"/>
              <w:ind w:left="107" w:firstLine="0"/>
              <w:rPr>
                <w:rFonts w:ascii="Open Sans" w:hAnsi="Open Sans" w:cs="Open Sans"/>
                <w:b/>
                <w:bCs/>
              </w:rPr>
            </w:pPr>
            <w:r w:rsidRPr="007212F9">
              <w:rPr>
                <w:rFonts w:ascii="Open Sans" w:hAnsi="Open Sans" w:cs="Open Sans"/>
                <w:b/>
                <w:bCs/>
                <w:color w:val="FFFFFF"/>
              </w:rPr>
              <w:t>Apelul Deschis 1 - Proiecte normale</w:t>
            </w:r>
          </w:p>
        </w:tc>
      </w:tr>
      <w:tr w:rsidR="00B51B8D" w:rsidRPr="007212F9" w14:paraId="7FDCBC82" w14:textId="77777777" w:rsidTr="0042338D">
        <w:trPr>
          <w:trHeight w:val="339"/>
        </w:trPr>
        <w:tc>
          <w:tcPr>
            <w:tcW w:w="2263" w:type="dxa"/>
          </w:tcPr>
          <w:p w14:paraId="2CD68A74" w14:textId="77777777" w:rsidR="00B51B8D" w:rsidRPr="007212F9" w:rsidRDefault="00000000">
            <w:pPr>
              <w:pStyle w:val="TableParagraph"/>
              <w:spacing w:line="301" w:lineRule="exact"/>
              <w:ind w:left="107" w:firstLine="0"/>
              <w:rPr>
                <w:rFonts w:ascii="Open Sans" w:hAnsi="Open Sans" w:cs="Open Sans"/>
                <w:b/>
                <w:bCs/>
              </w:rPr>
            </w:pPr>
            <w:r w:rsidRPr="007212F9">
              <w:rPr>
                <w:rFonts w:ascii="Open Sans" w:hAnsi="Open Sans" w:cs="Open Sans"/>
                <w:b/>
                <w:bCs/>
                <w:color w:val="003399"/>
              </w:rPr>
              <w:t>Cod proiect</w:t>
            </w:r>
          </w:p>
        </w:tc>
        <w:tc>
          <w:tcPr>
            <w:tcW w:w="7907" w:type="dxa"/>
          </w:tcPr>
          <w:p w14:paraId="3D8A5B48" w14:textId="77777777" w:rsidR="00B51B8D" w:rsidRPr="007212F9" w:rsidRDefault="00000000">
            <w:pPr>
              <w:pStyle w:val="TableParagraph"/>
              <w:spacing w:line="301" w:lineRule="exact"/>
              <w:ind w:left="107" w:firstLine="0"/>
              <w:rPr>
                <w:rFonts w:ascii="Open Sans" w:hAnsi="Open Sans" w:cs="Open Sans"/>
                <w:b/>
                <w:bCs/>
              </w:rPr>
            </w:pPr>
            <w:r w:rsidRPr="007212F9">
              <w:rPr>
                <w:rFonts w:ascii="Open Sans" w:hAnsi="Open Sans" w:cs="Open Sans"/>
                <w:b/>
                <w:bCs/>
                <w:color w:val="003399"/>
              </w:rPr>
              <w:t>ROHU-53</w:t>
            </w:r>
          </w:p>
        </w:tc>
      </w:tr>
      <w:tr w:rsidR="00B51B8D" w:rsidRPr="007212F9" w14:paraId="267A7067" w14:textId="77777777" w:rsidTr="007212F9">
        <w:trPr>
          <w:trHeight w:val="899"/>
        </w:trPr>
        <w:tc>
          <w:tcPr>
            <w:tcW w:w="2263" w:type="dxa"/>
          </w:tcPr>
          <w:p w14:paraId="5238C1E2" w14:textId="77777777" w:rsidR="00B51B8D" w:rsidRPr="007212F9" w:rsidRDefault="00000000">
            <w:pPr>
              <w:pStyle w:val="TableParagraph"/>
              <w:spacing w:line="306" w:lineRule="exact"/>
              <w:ind w:left="107" w:firstLine="0"/>
              <w:rPr>
                <w:rFonts w:ascii="Open Sans" w:hAnsi="Open Sans" w:cs="Open Sans"/>
                <w:b/>
                <w:bCs/>
              </w:rPr>
            </w:pPr>
            <w:r w:rsidRPr="007212F9">
              <w:rPr>
                <w:rFonts w:ascii="Open Sans" w:hAnsi="Open Sans" w:cs="Open Sans"/>
                <w:b/>
                <w:bCs/>
                <w:color w:val="003399"/>
              </w:rPr>
              <w:t>Titlu proiect</w:t>
            </w:r>
          </w:p>
        </w:tc>
        <w:tc>
          <w:tcPr>
            <w:tcW w:w="7907" w:type="dxa"/>
          </w:tcPr>
          <w:p w14:paraId="6672E247" w14:textId="77777777" w:rsidR="00B51B8D" w:rsidRPr="007212F9" w:rsidRDefault="00000000">
            <w:pPr>
              <w:pStyle w:val="TableParagraph"/>
              <w:spacing w:line="303" w:lineRule="exact"/>
              <w:ind w:left="107" w:firstLine="0"/>
              <w:rPr>
                <w:rFonts w:ascii="Open Sans" w:hAnsi="Open Sans" w:cs="Open Sans"/>
                <w:b/>
                <w:bCs/>
              </w:rPr>
            </w:pPr>
            <w:r w:rsidRPr="007212F9">
              <w:rPr>
                <w:rFonts w:ascii="Open Sans" w:hAnsi="Open Sans" w:cs="Open Sans"/>
                <w:b/>
                <w:bCs/>
                <w:color w:val="003399"/>
              </w:rPr>
              <w:t>Na-Tu-Re</w:t>
            </w:r>
          </w:p>
          <w:p w14:paraId="4EF84BA2" w14:textId="5A9DC79E" w:rsidR="00B51B8D" w:rsidRPr="007212F9" w:rsidRDefault="00000000" w:rsidP="007212F9">
            <w:pPr>
              <w:pStyle w:val="TableParagraph"/>
              <w:spacing w:before="26"/>
              <w:ind w:left="107" w:firstLine="0"/>
              <w:rPr>
                <w:rFonts w:ascii="Open Sans" w:hAnsi="Open Sans" w:cs="Open Sans"/>
              </w:rPr>
            </w:pPr>
            <w:r w:rsidRPr="007212F9">
              <w:rPr>
                <w:rFonts w:ascii="Open Sans" w:hAnsi="Open Sans" w:cs="Open Sans"/>
                <w:color w:val="003399"/>
              </w:rPr>
              <w:t>Conservarea și protecția patrimoniului natural transfrontalier al</w:t>
            </w:r>
            <w:r w:rsidR="007212F9" w:rsidRPr="007212F9">
              <w:rPr>
                <w:rFonts w:ascii="Open Sans" w:hAnsi="Open Sans" w:cs="Open Sans"/>
                <w:color w:val="003399"/>
              </w:rPr>
              <w:t xml:space="preserve"> </w:t>
            </w:r>
            <w:r w:rsidRPr="007212F9">
              <w:rPr>
                <w:rFonts w:ascii="Open Sans" w:hAnsi="Open Sans" w:cs="Open Sans"/>
                <w:color w:val="003399"/>
              </w:rPr>
              <w:t>județelor Bihor - Hajdú-Bihar</w:t>
            </w:r>
          </w:p>
        </w:tc>
      </w:tr>
      <w:tr w:rsidR="00B51B8D" w:rsidRPr="007212F9" w14:paraId="3BB03F46" w14:textId="77777777" w:rsidTr="007212F9">
        <w:trPr>
          <w:trHeight w:val="672"/>
        </w:trPr>
        <w:tc>
          <w:tcPr>
            <w:tcW w:w="2263" w:type="dxa"/>
          </w:tcPr>
          <w:p w14:paraId="4236DE22" w14:textId="77777777" w:rsidR="00B51B8D" w:rsidRPr="007212F9" w:rsidRDefault="00000000" w:rsidP="0042338D">
            <w:pPr>
              <w:pStyle w:val="TableParagraph"/>
              <w:ind w:left="101" w:right="1061" w:firstLine="0"/>
              <w:rPr>
                <w:rFonts w:ascii="Open Sans" w:hAnsi="Open Sans" w:cs="Open Sans"/>
                <w:b/>
                <w:bCs/>
              </w:rPr>
            </w:pPr>
            <w:r w:rsidRPr="007212F9">
              <w:rPr>
                <w:rFonts w:ascii="Open Sans" w:hAnsi="Open Sans" w:cs="Open Sans"/>
                <w:b/>
                <w:bCs/>
                <w:color w:val="003399"/>
              </w:rPr>
              <w:t>Axa prioritară</w:t>
            </w:r>
          </w:p>
        </w:tc>
        <w:tc>
          <w:tcPr>
            <w:tcW w:w="7907" w:type="dxa"/>
          </w:tcPr>
          <w:p w14:paraId="4DF49977" w14:textId="77777777" w:rsidR="00B51B8D" w:rsidRPr="007212F9" w:rsidRDefault="00000000" w:rsidP="0042338D">
            <w:pPr>
              <w:pStyle w:val="TableParagraph"/>
              <w:ind w:left="101" w:right="98" w:firstLine="0"/>
              <w:jc w:val="both"/>
              <w:rPr>
                <w:rFonts w:ascii="Open Sans" w:hAnsi="Open Sans" w:cs="Open Sans"/>
              </w:rPr>
            </w:pPr>
            <w:r w:rsidRPr="007212F9">
              <w:rPr>
                <w:rFonts w:ascii="Open Sans" w:hAnsi="Open Sans" w:cs="Open Sans"/>
                <w:color w:val="003399"/>
              </w:rPr>
              <w:t>1:  Protecția  comună  și  utilizarea  eficientă  a  valorilor comune  și  resurselor  (cooperarea  în  domeniul  valorilor comune și resurselor)</w:t>
            </w:r>
          </w:p>
        </w:tc>
      </w:tr>
      <w:tr w:rsidR="00B51B8D" w:rsidRPr="007212F9" w14:paraId="59AC27A6" w14:textId="77777777" w:rsidTr="007212F9">
        <w:trPr>
          <w:trHeight w:val="654"/>
        </w:trPr>
        <w:tc>
          <w:tcPr>
            <w:tcW w:w="2263" w:type="dxa"/>
          </w:tcPr>
          <w:p w14:paraId="7378407C" w14:textId="77777777" w:rsidR="00B51B8D" w:rsidRPr="007212F9" w:rsidRDefault="00000000" w:rsidP="0042338D">
            <w:pPr>
              <w:pStyle w:val="TableParagraph"/>
              <w:ind w:left="107" w:firstLine="0"/>
              <w:rPr>
                <w:rFonts w:ascii="Open Sans" w:hAnsi="Open Sans" w:cs="Open Sans"/>
                <w:b/>
                <w:bCs/>
              </w:rPr>
            </w:pPr>
            <w:r w:rsidRPr="007212F9">
              <w:rPr>
                <w:rFonts w:ascii="Open Sans" w:hAnsi="Open Sans" w:cs="Open Sans"/>
                <w:b/>
                <w:bCs/>
                <w:color w:val="003399"/>
              </w:rPr>
              <w:t>Prioritatea de</w:t>
            </w:r>
          </w:p>
          <w:p w14:paraId="674ED001" w14:textId="77777777" w:rsidR="00B51B8D" w:rsidRPr="007212F9" w:rsidRDefault="00000000" w:rsidP="0042338D">
            <w:pPr>
              <w:pStyle w:val="TableParagraph"/>
              <w:ind w:left="107" w:firstLine="0"/>
              <w:rPr>
                <w:rFonts w:ascii="Open Sans" w:hAnsi="Open Sans" w:cs="Open Sans"/>
                <w:b/>
                <w:bCs/>
              </w:rPr>
            </w:pPr>
            <w:r w:rsidRPr="007212F9">
              <w:rPr>
                <w:rFonts w:ascii="Open Sans" w:hAnsi="Open Sans" w:cs="Open Sans"/>
                <w:b/>
                <w:bCs/>
                <w:color w:val="003399"/>
              </w:rPr>
              <w:t>investiții</w:t>
            </w:r>
          </w:p>
        </w:tc>
        <w:tc>
          <w:tcPr>
            <w:tcW w:w="7907" w:type="dxa"/>
          </w:tcPr>
          <w:p w14:paraId="558E930C" w14:textId="77777777" w:rsidR="00B51B8D" w:rsidRPr="007212F9" w:rsidRDefault="00000000" w:rsidP="0042338D">
            <w:pPr>
              <w:pStyle w:val="TableParagraph"/>
              <w:ind w:left="107" w:firstLine="0"/>
              <w:rPr>
                <w:rFonts w:ascii="Open Sans" w:hAnsi="Open Sans" w:cs="Open Sans"/>
              </w:rPr>
            </w:pPr>
            <w:r w:rsidRPr="007212F9">
              <w:rPr>
                <w:rFonts w:ascii="Open Sans" w:hAnsi="Open Sans" w:cs="Open Sans"/>
                <w:color w:val="003399"/>
              </w:rPr>
              <w:t>6/c: Conservarea, protejarea, promovarea și dezvoltarea patrimoniului natural și cultural</w:t>
            </w:r>
          </w:p>
        </w:tc>
      </w:tr>
      <w:tr w:rsidR="00B51B8D" w:rsidRPr="007212F9" w14:paraId="3AC39397" w14:textId="77777777" w:rsidTr="007212F9">
        <w:trPr>
          <w:trHeight w:val="636"/>
        </w:trPr>
        <w:tc>
          <w:tcPr>
            <w:tcW w:w="2263" w:type="dxa"/>
          </w:tcPr>
          <w:p w14:paraId="3C79E18C" w14:textId="77777777" w:rsidR="00B51B8D" w:rsidRPr="007212F9" w:rsidRDefault="00000000" w:rsidP="0042338D">
            <w:pPr>
              <w:pStyle w:val="TableParagraph"/>
              <w:ind w:left="107" w:firstLine="0"/>
              <w:rPr>
                <w:rFonts w:ascii="Open Sans" w:hAnsi="Open Sans" w:cs="Open Sans"/>
                <w:b/>
                <w:bCs/>
              </w:rPr>
            </w:pPr>
            <w:r w:rsidRPr="007212F9">
              <w:rPr>
                <w:rFonts w:ascii="Open Sans" w:hAnsi="Open Sans" w:cs="Open Sans"/>
                <w:b/>
                <w:bCs/>
                <w:color w:val="003399"/>
              </w:rPr>
              <w:t>Perioada</w:t>
            </w:r>
          </w:p>
          <w:p w14:paraId="2ACE9453" w14:textId="77777777" w:rsidR="00B51B8D" w:rsidRPr="007212F9" w:rsidRDefault="00000000" w:rsidP="0042338D">
            <w:pPr>
              <w:pStyle w:val="TableParagraph"/>
              <w:ind w:left="107" w:firstLine="0"/>
              <w:rPr>
                <w:rFonts w:ascii="Open Sans" w:hAnsi="Open Sans" w:cs="Open Sans"/>
                <w:b/>
                <w:bCs/>
              </w:rPr>
            </w:pPr>
            <w:r w:rsidRPr="007212F9">
              <w:rPr>
                <w:rFonts w:ascii="Open Sans" w:hAnsi="Open Sans" w:cs="Open Sans"/>
                <w:b/>
                <w:bCs/>
                <w:color w:val="003399"/>
              </w:rPr>
              <w:t>implementării</w:t>
            </w:r>
          </w:p>
        </w:tc>
        <w:tc>
          <w:tcPr>
            <w:tcW w:w="7907" w:type="dxa"/>
          </w:tcPr>
          <w:p w14:paraId="521CED2C" w14:textId="77777777" w:rsidR="00B51B8D" w:rsidRPr="007212F9" w:rsidRDefault="00000000" w:rsidP="0042338D">
            <w:pPr>
              <w:pStyle w:val="TableParagraph"/>
              <w:ind w:left="107" w:firstLine="0"/>
              <w:rPr>
                <w:rFonts w:ascii="Open Sans" w:hAnsi="Open Sans" w:cs="Open Sans"/>
              </w:rPr>
            </w:pPr>
            <w:r w:rsidRPr="007212F9">
              <w:rPr>
                <w:rFonts w:ascii="Open Sans" w:hAnsi="Open Sans" w:cs="Open Sans"/>
                <w:color w:val="003399"/>
              </w:rPr>
              <w:t>68 luni (01 Mai 2018 – 31 Decembrie 2023)</w:t>
            </w:r>
          </w:p>
        </w:tc>
      </w:tr>
      <w:tr w:rsidR="00B51B8D" w:rsidRPr="007212F9" w14:paraId="5A3BB7F2" w14:textId="77777777" w:rsidTr="0042338D">
        <w:trPr>
          <w:trHeight w:val="924"/>
        </w:trPr>
        <w:tc>
          <w:tcPr>
            <w:tcW w:w="2263" w:type="dxa"/>
          </w:tcPr>
          <w:p w14:paraId="7C01E331" w14:textId="77777777" w:rsidR="00B51B8D" w:rsidRPr="007212F9" w:rsidRDefault="00B51B8D" w:rsidP="0042338D">
            <w:pPr>
              <w:pStyle w:val="TableParagraph"/>
              <w:ind w:left="0" w:firstLine="0"/>
              <w:rPr>
                <w:rFonts w:ascii="Open Sans" w:hAnsi="Open Sans" w:cs="Open Sans"/>
                <w:b/>
                <w:bCs/>
              </w:rPr>
            </w:pPr>
          </w:p>
          <w:p w14:paraId="6F75B8BF" w14:textId="77777777" w:rsidR="00B51B8D" w:rsidRPr="007212F9" w:rsidRDefault="00000000" w:rsidP="0042338D">
            <w:pPr>
              <w:pStyle w:val="TableParagraph"/>
              <w:ind w:left="107" w:firstLine="0"/>
              <w:rPr>
                <w:rFonts w:ascii="Open Sans" w:hAnsi="Open Sans" w:cs="Open Sans"/>
                <w:b/>
                <w:bCs/>
              </w:rPr>
            </w:pPr>
            <w:r w:rsidRPr="007212F9">
              <w:rPr>
                <w:rFonts w:ascii="Open Sans" w:hAnsi="Open Sans" w:cs="Open Sans"/>
                <w:b/>
                <w:bCs/>
                <w:color w:val="003399"/>
              </w:rPr>
              <w:t>Obiectiv</w:t>
            </w:r>
          </w:p>
        </w:tc>
        <w:tc>
          <w:tcPr>
            <w:tcW w:w="7907" w:type="dxa"/>
          </w:tcPr>
          <w:p w14:paraId="123D7199" w14:textId="4B0C061E" w:rsidR="00B51B8D" w:rsidRPr="007212F9" w:rsidRDefault="00000000" w:rsidP="0042338D">
            <w:pPr>
              <w:pStyle w:val="TableParagraph"/>
              <w:ind w:left="107" w:right="94" w:firstLine="0"/>
              <w:jc w:val="both"/>
              <w:rPr>
                <w:rFonts w:ascii="Open Sans" w:hAnsi="Open Sans" w:cs="Open Sans"/>
              </w:rPr>
            </w:pPr>
            <w:r w:rsidRPr="007212F9">
              <w:rPr>
                <w:rFonts w:ascii="Open Sans" w:hAnsi="Open Sans" w:cs="Open Sans"/>
                <w:color w:val="003399"/>
              </w:rPr>
              <w:t xml:space="preserve">Obiectivul general al proiectului </w:t>
            </w:r>
            <w:r w:rsidR="007212F9">
              <w:rPr>
                <w:rFonts w:ascii="Open Sans" w:hAnsi="Open Sans" w:cs="Open Sans"/>
                <w:color w:val="003399"/>
              </w:rPr>
              <w:t>a fost</w:t>
            </w:r>
            <w:r w:rsidRPr="007212F9">
              <w:rPr>
                <w:rFonts w:ascii="Open Sans" w:hAnsi="Open Sans" w:cs="Open Sans"/>
                <w:color w:val="003399"/>
              </w:rPr>
              <w:t xml:space="preserve"> îmbunătățirea stării de conservare a zonei eligibile a proiectului, având, ca rezultat, un habitat de 5.063,5 hectare cu stare de conservare îmbunătățită.</w:t>
            </w:r>
          </w:p>
        </w:tc>
      </w:tr>
      <w:tr w:rsidR="00B51B8D" w:rsidRPr="007212F9" w14:paraId="51914C19" w14:textId="77777777" w:rsidTr="007212F9">
        <w:trPr>
          <w:trHeight w:val="419"/>
        </w:trPr>
        <w:tc>
          <w:tcPr>
            <w:tcW w:w="2263" w:type="dxa"/>
            <w:vMerge w:val="restart"/>
          </w:tcPr>
          <w:p w14:paraId="400CB60D" w14:textId="77777777" w:rsidR="00B51B8D" w:rsidRPr="007212F9" w:rsidRDefault="00B51B8D">
            <w:pPr>
              <w:pStyle w:val="TableParagraph"/>
              <w:ind w:left="0" w:firstLine="0"/>
              <w:rPr>
                <w:rFonts w:ascii="Open Sans" w:hAnsi="Open Sans" w:cs="Open Sans"/>
                <w:b/>
                <w:bCs/>
              </w:rPr>
            </w:pPr>
          </w:p>
          <w:p w14:paraId="42B0E338" w14:textId="77777777" w:rsidR="00B51B8D" w:rsidRPr="007212F9" w:rsidRDefault="00B51B8D">
            <w:pPr>
              <w:pStyle w:val="TableParagraph"/>
              <w:ind w:left="0" w:firstLine="0"/>
              <w:rPr>
                <w:rFonts w:ascii="Open Sans" w:hAnsi="Open Sans" w:cs="Open Sans"/>
                <w:b/>
                <w:bCs/>
              </w:rPr>
            </w:pPr>
          </w:p>
          <w:p w14:paraId="1709B4A9" w14:textId="77777777" w:rsidR="00B51B8D" w:rsidRPr="007212F9" w:rsidRDefault="00B51B8D">
            <w:pPr>
              <w:pStyle w:val="TableParagraph"/>
              <w:spacing w:before="9"/>
              <w:ind w:left="0" w:firstLine="0"/>
              <w:rPr>
                <w:rFonts w:ascii="Open Sans" w:hAnsi="Open Sans" w:cs="Open Sans"/>
                <w:b/>
                <w:bCs/>
              </w:rPr>
            </w:pPr>
          </w:p>
          <w:p w14:paraId="6A647EA6" w14:textId="77777777" w:rsidR="00B51B8D" w:rsidRPr="007212F9" w:rsidRDefault="00000000">
            <w:pPr>
              <w:pStyle w:val="TableParagraph"/>
              <w:ind w:left="107" w:firstLine="0"/>
              <w:rPr>
                <w:rFonts w:ascii="Open Sans" w:hAnsi="Open Sans" w:cs="Open Sans"/>
                <w:b/>
                <w:bCs/>
              </w:rPr>
            </w:pPr>
            <w:r w:rsidRPr="007212F9">
              <w:rPr>
                <w:rFonts w:ascii="Open Sans" w:hAnsi="Open Sans" w:cs="Open Sans"/>
                <w:b/>
                <w:bCs/>
                <w:color w:val="003399"/>
              </w:rPr>
              <w:t>Parteneriat</w:t>
            </w:r>
          </w:p>
        </w:tc>
        <w:tc>
          <w:tcPr>
            <w:tcW w:w="7907" w:type="dxa"/>
          </w:tcPr>
          <w:p w14:paraId="2C5B9C8B" w14:textId="77777777" w:rsidR="00B51B8D" w:rsidRPr="007212F9" w:rsidRDefault="00000000" w:rsidP="0042338D">
            <w:pPr>
              <w:pStyle w:val="TableParagraph"/>
              <w:ind w:left="101" w:firstLine="0"/>
              <w:rPr>
                <w:rFonts w:ascii="Open Sans" w:hAnsi="Open Sans" w:cs="Open Sans"/>
              </w:rPr>
            </w:pPr>
            <w:r w:rsidRPr="007212F9">
              <w:rPr>
                <w:rFonts w:ascii="Open Sans" w:hAnsi="Open Sans" w:cs="Open Sans"/>
                <w:color w:val="003399"/>
              </w:rPr>
              <w:t>Beneficiar Principal: Comuna Sânmartin (România)</w:t>
            </w:r>
          </w:p>
        </w:tc>
      </w:tr>
      <w:tr w:rsidR="00B51B8D" w:rsidRPr="007212F9" w14:paraId="1FD7D624" w14:textId="77777777" w:rsidTr="0042338D">
        <w:trPr>
          <w:trHeight w:val="1167"/>
        </w:trPr>
        <w:tc>
          <w:tcPr>
            <w:tcW w:w="2263" w:type="dxa"/>
            <w:vMerge/>
            <w:tcBorders>
              <w:top w:val="nil"/>
            </w:tcBorders>
          </w:tcPr>
          <w:p w14:paraId="4E213F7C" w14:textId="77777777" w:rsidR="00B51B8D" w:rsidRPr="007212F9" w:rsidRDefault="00B51B8D">
            <w:pPr>
              <w:rPr>
                <w:rFonts w:ascii="Open Sans" w:hAnsi="Open Sans" w:cs="Open Sans"/>
                <w:b/>
                <w:bCs/>
              </w:rPr>
            </w:pPr>
          </w:p>
        </w:tc>
        <w:tc>
          <w:tcPr>
            <w:tcW w:w="7907" w:type="dxa"/>
          </w:tcPr>
          <w:p w14:paraId="6C8D612B" w14:textId="77777777" w:rsidR="00B51B8D" w:rsidRPr="007212F9" w:rsidRDefault="00000000" w:rsidP="0042338D">
            <w:pPr>
              <w:pStyle w:val="TableParagraph"/>
              <w:ind w:left="101" w:firstLine="0"/>
              <w:rPr>
                <w:rFonts w:ascii="Open Sans" w:hAnsi="Open Sans" w:cs="Open Sans"/>
              </w:rPr>
            </w:pPr>
            <w:r w:rsidRPr="007212F9">
              <w:rPr>
                <w:rFonts w:ascii="Open Sans" w:hAnsi="Open Sans" w:cs="Open Sans"/>
                <w:color w:val="003399"/>
              </w:rPr>
              <w:t>Parteneri de Proiect:</w:t>
            </w:r>
          </w:p>
          <w:p w14:paraId="06D5A8C2" w14:textId="77777777" w:rsidR="00B51B8D" w:rsidRPr="007212F9" w:rsidRDefault="00000000" w:rsidP="0042338D">
            <w:pPr>
              <w:pStyle w:val="TableParagraph"/>
              <w:ind w:left="101" w:firstLine="0"/>
              <w:rPr>
                <w:rFonts w:ascii="Open Sans" w:hAnsi="Open Sans" w:cs="Open Sans"/>
              </w:rPr>
            </w:pPr>
            <w:r w:rsidRPr="007212F9">
              <w:rPr>
                <w:rFonts w:ascii="Open Sans" w:hAnsi="Open Sans" w:cs="Open Sans"/>
                <w:color w:val="003399"/>
              </w:rPr>
              <w:t>PP2: Asociația Pescarilor Sportivi Aqua Crisius (România)</w:t>
            </w:r>
          </w:p>
          <w:p w14:paraId="4DB7D0F3" w14:textId="77777777" w:rsidR="00B51B8D" w:rsidRPr="007212F9" w:rsidRDefault="00000000" w:rsidP="0042338D">
            <w:pPr>
              <w:pStyle w:val="TableParagraph"/>
              <w:ind w:left="101" w:firstLine="0"/>
              <w:rPr>
                <w:rFonts w:ascii="Open Sans" w:hAnsi="Open Sans" w:cs="Open Sans"/>
              </w:rPr>
            </w:pPr>
            <w:r w:rsidRPr="007212F9">
              <w:rPr>
                <w:rFonts w:ascii="Open Sans" w:hAnsi="Open Sans" w:cs="Open Sans"/>
                <w:color w:val="003399"/>
              </w:rPr>
              <w:t>PP3: Fundația pentru cultură și educație ecologistă Ecotop (România) PP4: Cercul Verde - Membrii maghiari prietenii pământului (Ungaria)</w:t>
            </w:r>
          </w:p>
        </w:tc>
      </w:tr>
      <w:tr w:rsidR="00B51B8D" w:rsidRPr="007212F9" w14:paraId="28E245AA" w14:textId="77777777" w:rsidTr="007212F9">
        <w:trPr>
          <w:trHeight w:val="520"/>
        </w:trPr>
        <w:tc>
          <w:tcPr>
            <w:tcW w:w="2263" w:type="dxa"/>
          </w:tcPr>
          <w:p w14:paraId="363EF114" w14:textId="77777777" w:rsidR="00B51B8D" w:rsidRPr="007212F9" w:rsidRDefault="00000000">
            <w:pPr>
              <w:pStyle w:val="TableParagraph"/>
              <w:spacing w:line="303" w:lineRule="exact"/>
              <w:ind w:left="107" w:firstLine="0"/>
              <w:rPr>
                <w:rFonts w:ascii="Open Sans" w:hAnsi="Open Sans" w:cs="Open Sans"/>
                <w:b/>
                <w:bCs/>
              </w:rPr>
            </w:pPr>
            <w:r w:rsidRPr="007212F9">
              <w:rPr>
                <w:rFonts w:ascii="Open Sans" w:hAnsi="Open Sans" w:cs="Open Sans"/>
                <w:b/>
                <w:bCs/>
                <w:color w:val="003399"/>
              </w:rPr>
              <w:t>Buget TOTAL</w:t>
            </w:r>
          </w:p>
        </w:tc>
        <w:tc>
          <w:tcPr>
            <w:tcW w:w="7907" w:type="dxa"/>
          </w:tcPr>
          <w:p w14:paraId="27B3697A" w14:textId="77777777" w:rsidR="00B51B8D" w:rsidRPr="007212F9" w:rsidRDefault="00000000">
            <w:pPr>
              <w:pStyle w:val="TableParagraph"/>
              <w:spacing w:before="32"/>
              <w:ind w:left="107" w:firstLine="0"/>
              <w:rPr>
                <w:rFonts w:ascii="Open Sans" w:hAnsi="Open Sans" w:cs="Open Sans"/>
              </w:rPr>
            </w:pPr>
            <w:r w:rsidRPr="007212F9">
              <w:rPr>
                <w:rFonts w:ascii="Open Sans" w:hAnsi="Open Sans" w:cs="Open Sans"/>
                <w:color w:val="003399"/>
              </w:rPr>
              <w:t>€ 2.835.216,60, din care FEDR € 2.409.934,10</w:t>
            </w:r>
          </w:p>
        </w:tc>
      </w:tr>
      <w:tr w:rsidR="00B51B8D" w:rsidRPr="007212F9" w14:paraId="7D4EBAE4" w14:textId="77777777" w:rsidTr="007212F9">
        <w:trPr>
          <w:trHeight w:val="4195"/>
        </w:trPr>
        <w:tc>
          <w:tcPr>
            <w:tcW w:w="2263" w:type="dxa"/>
          </w:tcPr>
          <w:p w14:paraId="0B974428" w14:textId="77777777" w:rsidR="00B51B8D" w:rsidRPr="007212F9" w:rsidRDefault="00B51B8D">
            <w:pPr>
              <w:pStyle w:val="TableParagraph"/>
              <w:ind w:left="0" w:firstLine="0"/>
              <w:rPr>
                <w:rFonts w:ascii="Open Sans" w:hAnsi="Open Sans" w:cs="Open Sans"/>
                <w:b/>
                <w:bCs/>
              </w:rPr>
            </w:pPr>
          </w:p>
          <w:p w14:paraId="451E6B41" w14:textId="77777777" w:rsidR="00B51B8D" w:rsidRPr="007212F9" w:rsidRDefault="00B51B8D">
            <w:pPr>
              <w:pStyle w:val="TableParagraph"/>
              <w:ind w:left="0" w:firstLine="0"/>
              <w:rPr>
                <w:rFonts w:ascii="Open Sans" w:hAnsi="Open Sans" w:cs="Open Sans"/>
                <w:b/>
                <w:bCs/>
              </w:rPr>
            </w:pPr>
          </w:p>
          <w:p w14:paraId="3B056359" w14:textId="77777777" w:rsidR="00B51B8D" w:rsidRPr="007212F9" w:rsidRDefault="00B51B8D">
            <w:pPr>
              <w:pStyle w:val="TableParagraph"/>
              <w:ind w:left="0" w:firstLine="0"/>
              <w:rPr>
                <w:rFonts w:ascii="Open Sans" w:hAnsi="Open Sans" w:cs="Open Sans"/>
                <w:b/>
                <w:bCs/>
              </w:rPr>
            </w:pPr>
          </w:p>
          <w:p w14:paraId="58C112CA" w14:textId="77777777" w:rsidR="00B51B8D" w:rsidRPr="007212F9" w:rsidRDefault="00B51B8D">
            <w:pPr>
              <w:pStyle w:val="TableParagraph"/>
              <w:ind w:left="0" w:firstLine="0"/>
              <w:rPr>
                <w:rFonts w:ascii="Open Sans" w:hAnsi="Open Sans" w:cs="Open Sans"/>
                <w:b/>
                <w:bCs/>
              </w:rPr>
            </w:pPr>
          </w:p>
          <w:p w14:paraId="01FAB7D6" w14:textId="77777777" w:rsidR="00B51B8D" w:rsidRPr="007212F9" w:rsidRDefault="00B51B8D">
            <w:pPr>
              <w:pStyle w:val="TableParagraph"/>
              <w:ind w:left="0" w:firstLine="0"/>
              <w:rPr>
                <w:rFonts w:ascii="Open Sans" w:hAnsi="Open Sans" w:cs="Open Sans"/>
                <w:b/>
                <w:bCs/>
              </w:rPr>
            </w:pPr>
          </w:p>
          <w:p w14:paraId="0A6B482A" w14:textId="77777777" w:rsidR="00B51B8D" w:rsidRPr="007212F9" w:rsidRDefault="00B51B8D">
            <w:pPr>
              <w:pStyle w:val="TableParagraph"/>
              <w:ind w:left="0" w:firstLine="0"/>
              <w:rPr>
                <w:rFonts w:ascii="Open Sans" w:hAnsi="Open Sans" w:cs="Open Sans"/>
                <w:b/>
                <w:bCs/>
              </w:rPr>
            </w:pPr>
          </w:p>
          <w:p w14:paraId="50BC284F" w14:textId="77777777" w:rsidR="00B51B8D" w:rsidRPr="007212F9" w:rsidRDefault="00B51B8D">
            <w:pPr>
              <w:pStyle w:val="TableParagraph"/>
              <w:spacing w:before="60"/>
              <w:ind w:left="0" w:firstLine="0"/>
              <w:rPr>
                <w:rFonts w:ascii="Open Sans" w:hAnsi="Open Sans" w:cs="Open Sans"/>
                <w:b/>
                <w:bCs/>
              </w:rPr>
            </w:pPr>
          </w:p>
          <w:p w14:paraId="5D63403F" w14:textId="77777777" w:rsidR="00B51B8D" w:rsidRPr="007212F9" w:rsidRDefault="00000000">
            <w:pPr>
              <w:pStyle w:val="TableParagraph"/>
              <w:ind w:left="107" w:firstLine="0"/>
              <w:rPr>
                <w:rFonts w:ascii="Open Sans" w:hAnsi="Open Sans" w:cs="Open Sans"/>
                <w:b/>
                <w:bCs/>
              </w:rPr>
            </w:pPr>
            <w:r w:rsidRPr="007212F9">
              <w:rPr>
                <w:rFonts w:ascii="Open Sans" w:hAnsi="Open Sans" w:cs="Open Sans"/>
                <w:b/>
                <w:bCs/>
                <w:color w:val="003399"/>
              </w:rPr>
              <w:t>Sumar</w:t>
            </w:r>
          </w:p>
        </w:tc>
        <w:tc>
          <w:tcPr>
            <w:tcW w:w="7907" w:type="dxa"/>
          </w:tcPr>
          <w:p w14:paraId="43A48E79" w14:textId="2B8669B6" w:rsidR="00B51B8D" w:rsidRPr="007212F9" w:rsidRDefault="00000000" w:rsidP="0042338D">
            <w:pPr>
              <w:pStyle w:val="TableParagraph"/>
              <w:ind w:left="101" w:right="101" w:firstLine="0"/>
              <w:jc w:val="both"/>
              <w:rPr>
                <w:rFonts w:ascii="Open Sans" w:hAnsi="Open Sans" w:cs="Open Sans"/>
              </w:rPr>
            </w:pPr>
            <w:r w:rsidRPr="007212F9">
              <w:rPr>
                <w:rFonts w:ascii="Open Sans" w:hAnsi="Open Sans" w:cs="Open Sans"/>
                <w:color w:val="003399"/>
              </w:rPr>
              <w:t>Proiectul și</w:t>
            </w:r>
            <w:r w:rsidR="007212F9">
              <w:rPr>
                <w:rFonts w:ascii="Open Sans" w:hAnsi="Open Sans" w:cs="Open Sans"/>
                <w:color w:val="003399"/>
              </w:rPr>
              <w:t>-a</w:t>
            </w:r>
            <w:r w:rsidRPr="007212F9">
              <w:rPr>
                <w:rFonts w:ascii="Open Sans" w:hAnsi="Open Sans" w:cs="Open Sans"/>
                <w:color w:val="003399"/>
              </w:rPr>
              <w:t xml:space="preserve"> </w:t>
            </w:r>
            <w:r w:rsidR="007212F9">
              <w:rPr>
                <w:rFonts w:ascii="Open Sans" w:hAnsi="Open Sans" w:cs="Open Sans"/>
                <w:color w:val="003399"/>
              </w:rPr>
              <w:t>propus</w:t>
            </w:r>
            <w:r w:rsidRPr="007212F9">
              <w:rPr>
                <w:rFonts w:ascii="Open Sans" w:hAnsi="Open Sans" w:cs="Open Sans"/>
                <w:color w:val="003399"/>
              </w:rPr>
              <w:t xml:space="preserve"> să facă o schimbare semnificativă nu numai prin intervenții fizice în bazinele și malurile râurilor, drumuri de acces, parcări, garduri de protecție, locuri de hrănire a animalelor, îndepărtarea speciilor invazive, ci și prin educație, prin informarea oamenilor despre ce trebuie să facă pentru îmbunătățirea stării actuale de conservare.</w:t>
            </w:r>
          </w:p>
          <w:p w14:paraId="1AFA8CC7" w14:textId="77777777" w:rsidR="00B51B8D" w:rsidRPr="007212F9" w:rsidRDefault="00B51B8D" w:rsidP="007212F9">
            <w:pPr>
              <w:pStyle w:val="TableParagraph"/>
              <w:ind w:left="0" w:firstLine="0"/>
              <w:rPr>
                <w:rFonts w:ascii="Open Sans" w:hAnsi="Open Sans" w:cs="Open Sans"/>
              </w:rPr>
            </w:pPr>
          </w:p>
          <w:p w14:paraId="18F77973" w14:textId="54F945B9" w:rsidR="00B51B8D" w:rsidRPr="007212F9" w:rsidRDefault="00000000" w:rsidP="007212F9">
            <w:pPr>
              <w:pStyle w:val="TableParagraph"/>
              <w:ind w:left="107" w:firstLine="0"/>
              <w:rPr>
                <w:rFonts w:ascii="Open Sans" w:hAnsi="Open Sans" w:cs="Open Sans"/>
                <w:b/>
                <w:bCs/>
              </w:rPr>
            </w:pPr>
            <w:r w:rsidRPr="007212F9">
              <w:rPr>
                <w:rFonts w:ascii="Open Sans" w:hAnsi="Open Sans" w:cs="Open Sans"/>
                <w:b/>
                <w:bCs/>
                <w:color w:val="003399"/>
              </w:rPr>
              <w:t xml:space="preserve">Principalele activități din proiect </w:t>
            </w:r>
            <w:r w:rsidR="007212F9" w:rsidRPr="007212F9">
              <w:rPr>
                <w:rFonts w:ascii="Open Sans" w:hAnsi="Open Sans" w:cs="Open Sans"/>
                <w:b/>
                <w:bCs/>
                <w:color w:val="003399"/>
              </w:rPr>
              <w:t>au fost</w:t>
            </w:r>
            <w:r w:rsidRPr="007212F9">
              <w:rPr>
                <w:rFonts w:ascii="Open Sans" w:hAnsi="Open Sans" w:cs="Open Sans"/>
                <w:b/>
                <w:bCs/>
                <w:color w:val="003399"/>
              </w:rPr>
              <w:t>:</w:t>
            </w:r>
          </w:p>
          <w:p w14:paraId="68FAEB5E" w14:textId="78D68C1C" w:rsidR="00B51B8D" w:rsidRPr="007212F9" w:rsidRDefault="00000000" w:rsidP="00252BAD">
            <w:pPr>
              <w:pStyle w:val="TableParagraph"/>
              <w:numPr>
                <w:ilvl w:val="0"/>
                <w:numId w:val="4"/>
              </w:numPr>
              <w:tabs>
                <w:tab w:val="left" w:pos="828"/>
                <w:tab w:val="left" w:pos="2519"/>
                <w:tab w:val="left" w:pos="3013"/>
                <w:tab w:val="left" w:pos="4591"/>
                <w:tab w:val="left" w:pos="5522"/>
                <w:tab w:val="left" w:pos="7205"/>
              </w:tabs>
              <w:spacing w:line="0" w:lineRule="atLeast"/>
              <w:ind w:left="336" w:hanging="235"/>
              <w:rPr>
                <w:rFonts w:ascii="Open Sans" w:hAnsi="Open Sans" w:cs="Open Sans"/>
              </w:rPr>
            </w:pPr>
            <w:r w:rsidRPr="007212F9">
              <w:rPr>
                <w:rFonts w:ascii="Open Sans" w:hAnsi="Open Sans" w:cs="Open Sans"/>
                <w:color w:val="003399"/>
              </w:rPr>
              <w:t>Achiziționarea</w:t>
            </w:r>
            <w:r w:rsidR="007212F9">
              <w:rPr>
                <w:rFonts w:ascii="Open Sans" w:hAnsi="Open Sans" w:cs="Open Sans"/>
                <w:color w:val="003399"/>
              </w:rPr>
              <w:t xml:space="preserve"> </w:t>
            </w:r>
            <w:r w:rsidRPr="007212F9">
              <w:rPr>
                <w:rFonts w:ascii="Open Sans" w:hAnsi="Open Sans" w:cs="Open Sans"/>
                <w:color w:val="003399"/>
              </w:rPr>
              <w:t>de</w:t>
            </w:r>
            <w:r w:rsidR="007212F9">
              <w:rPr>
                <w:rFonts w:ascii="Open Sans" w:hAnsi="Open Sans" w:cs="Open Sans"/>
                <w:color w:val="003399"/>
              </w:rPr>
              <w:t xml:space="preserve"> </w:t>
            </w:r>
            <w:r w:rsidRPr="007212F9">
              <w:rPr>
                <w:rFonts w:ascii="Open Sans" w:hAnsi="Open Sans" w:cs="Open Sans"/>
                <w:color w:val="003399"/>
              </w:rPr>
              <w:t>echipamente</w:t>
            </w:r>
            <w:r w:rsidR="007212F9">
              <w:rPr>
                <w:rFonts w:ascii="Open Sans" w:hAnsi="Open Sans" w:cs="Open Sans"/>
                <w:color w:val="003399"/>
              </w:rPr>
              <w:t xml:space="preserve"> </w:t>
            </w:r>
            <w:r w:rsidRPr="007212F9">
              <w:rPr>
                <w:rFonts w:ascii="Open Sans" w:hAnsi="Open Sans" w:cs="Open Sans"/>
                <w:color w:val="003399"/>
              </w:rPr>
              <w:t>pentru</w:t>
            </w:r>
            <w:r w:rsidR="007212F9">
              <w:rPr>
                <w:rFonts w:ascii="Open Sans" w:hAnsi="Open Sans" w:cs="Open Sans"/>
                <w:color w:val="003399"/>
              </w:rPr>
              <w:t xml:space="preserve"> </w:t>
            </w:r>
            <w:r w:rsidRPr="007212F9">
              <w:rPr>
                <w:rFonts w:ascii="Open Sans" w:hAnsi="Open Sans" w:cs="Open Sans"/>
                <w:color w:val="003399"/>
              </w:rPr>
              <w:t>monitorizarea</w:t>
            </w:r>
            <w:r w:rsidR="007212F9">
              <w:rPr>
                <w:rFonts w:ascii="Open Sans" w:hAnsi="Open Sans" w:cs="Open Sans"/>
                <w:color w:val="003399"/>
              </w:rPr>
              <w:t xml:space="preserve"> </w:t>
            </w:r>
            <w:r w:rsidRPr="007212F9">
              <w:rPr>
                <w:rFonts w:ascii="Open Sans" w:hAnsi="Open Sans" w:cs="Open Sans"/>
                <w:color w:val="003399"/>
              </w:rPr>
              <w:t>și curățarea</w:t>
            </w:r>
            <w:r w:rsidR="007212F9">
              <w:rPr>
                <w:rFonts w:ascii="Open Sans" w:hAnsi="Open Sans" w:cs="Open Sans"/>
                <w:color w:val="003399"/>
              </w:rPr>
              <w:t xml:space="preserve"> </w:t>
            </w:r>
            <w:r w:rsidRPr="007212F9">
              <w:rPr>
                <w:rFonts w:ascii="Open Sans" w:hAnsi="Open Sans" w:cs="Open Sans"/>
                <w:color w:val="003399"/>
              </w:rPr>
              <w:t>peșteri</w:t>
            </w:r>
            <w:r w:rsidR="007212F9">
              <w:rPr>
                <w:rFonts w:ascii="Open Sans" w:hAnsi="Open Sans" w:cs="Open Sans"/>
                <w:color w:val="003399"/>
              </w:rPr>
              <w:t>i</w:t>
            </w:r>
            <w:r w:rsidRPr="007212F9">
              <w:rPr>
                <w:rFonts w:ascii="Open Sans" w:hAnsi="Open Sans" w:cs="Open Sans"/>
                <w:color w:val="003399"/>
              </w:rPr>
              <w:t xml:space="preserve"> Betfia-LB</w:t>
            </w:r>
          </w:p>
          <w:p w14:paraId="7D2476FF" w14:textId="77777777" w:rsidR="00B51B8D" w:rsidRPr="007212F9" w:rsidRDefault="00000000" w:rsidP="00252BAD">
            <w:pPr>
              <w:pStyle w:val="TableParagraph"/>
              <w:numPr>
                <w:ilvl w:val="0"/>
                <w:numId w:val="4"/>
              </w:numPr>
              <w:tabs>
                <w:tab w:val="left" w:pos="828"/>
              </w:tabs>
              <w:spacing w:line="0" w:lineRule="atLeast"/>
              <w:ind w:left="336" w:hanging="235"/>
              <w:rPr>
                <w:rFonts w:ascii="Open Sans" w:hAnsi="Open Sans" w:cs="Open Sans"/>
              </w:rPr>
            </w:pPr>
            <w:r w:rsidRPr="007212F9">
              <w:rPr>
                <w:rFonts w:ascii="Open Sans" w:hAnsi="Open Sans" w:cs="Open Sans"/>
                <w:color w:val="003399"/>
              </w:rPr>
              <w:t>Construirea unui centru de monitorizare al sitului Betfia Natura 2000-LB</w:t>
            </w:r>
          </w:p>
          <w:p w14:paraId="0D40FC8D" w14:textId="77777777" w:rsidR="00B51B8D" w:rsidRPr="007212F9" w:rsidRDefault="00000000" w:rsidP="00252BAD">
            <w:pPr>
              <w:pStyle w:val="TableParagraph"/>
              <w:numPr>
                <w:ilvl w:val="0"/>
                <w:numId w:val="4"/>
              </w:numPr>
              <w:tabs>
                <w:tab w:val="left" w:pos="828"/>
              </w:tabs>
              <w:spacing w:line="0" w:lineRule="atLeast"/>
              <w:ind w:left="336" w:hanging="235"/>
              <w:rPr>
                <w:rFonts w:ascii="Open Sans" w:hAnsi="Open Sans" w:cs="Open Sans"/>
              </w:rPr>
            </w:pPr>
            <w:r w:rsidRPr="007212F9">
              <w:rPr>
                <w:rFonts w:ascii="Open Sans" w:hAnsi="Open Sans" w:cs="Open Sans"/>
                <w:color w:val="003399"/>
              </w:rPr>
              <w:t>Achiziționarea de echipamente și dotări pentru centrul de</w:t>
            </w:r>
            <w:r w:rsidR="007212F9">
              <w:rPr>
                <w:rFonts w:ascii="Open Sans" w:hAnsi="Open Sans" w:cs="Open Sans"/>
              </w:rPr>
              <w:t xml:space="preserve"> </w:t>
            </w:r>
            <w:r w:rsidRPr="007212F9">
              <w:rPr>
                <w:rFonts w:ascii="Open Sans" w:hAnsi="Open Sans" w:cs="Open Sans"/>
                <w:color w:val="003399"/>
              </w:rPr>
              <w:t>monitorizare al sitului Betfia Natura 2000-LB</w:t>
            </w:r>
          </w:p>
          <w:p w14:paraId="112557B6" w14:textId="77777777" w:rsidR="007212F9" w:rsidRPr="007212F9" w:rsidRDefault="007212F9" w:rsidP="00252BAD">
            <w:pPr>
              <w:pStyle w:val="TableParagraph"/>
              <w:numPr>
                <w:ilvl w:val="0"/>
                <w:numId w:val="4"/>
              </w:numPr>
              <w:tabs>
                <w:tab w:val="left" w:pos="828"/>
              </w:tabs>
              <w:spacing w:line="0" w:lineRule="atLeast"/>
              <w:ind w:left="336" w:hanging="235"/>
              <w:rPr>
                <w:rFonts w:ascii="Open Sans" w:hAnsi="Open Sans" w:cs="Open Sans"/>
              </w:rPr>
            </w:pPr>
            <w:r w:rsidRPr="007212F9">
              <w:rPr>
                <w:rFonts w:ascii="Open Sans" w:hAnsi="Open Sans" w:cs="Open Sans"/>
                <w:color w:val="003399"/>
              </w:rPr>
              <w:t>Construirea unui drum de acces cu bariere la Betfia Natura 2000 Site-LB</w:t>
            </w:r>
          </w:p>
          <w:p w14:paraId="60A29437" w14:textId="77777777" w:rsidR="007212F9" w:rsidRPr="007212F9" w:rsidRDefault="007212F9" w:rsidP="00252BAD">
            <w:pPr>
              <w:pStyle w:val="TableParagraph"/>
              <w:numPr>
                <w:ilvl w:val="0"/>
                <w:numId w:val="4"/>
              </w:numPr>
              <w:tabs>
                <w:tab w:val="left" w:pos="828"/>
              </w:tabs>
              <w:spacing w:line="0" w:lineRule="atLeast"/>
              <w:ind w:left="336" w:hanging="235"/>
              <w:rPr>
                <w:rFonts w:ascii="Open Sans" w:hAnsi="Open Sans" w:cs="Open Sans"/>
              </w:rPr>
            </w:pPr>
            <w:r w:rsidRPr="007212F9">
              <w:rPr>
                <w:rFonts w:ascii="Open Sans" w:hAnsi="Open Sans" w:cs="Open Sans"/>
                <w:color w:val="003399"/>
              </w:rPr>
              <w:t>Construirea unei parcări și toalete la limita zonei protejate Betfia</w:t>
            </w:r>
            <w:r>
              <w:rPr>
                <w:rFonts w:ascii="Open Sans" w:hAnsi="Open Sans" w:cs="Open Sans"/>
                <w:color w:val="003399"/>
              </w:rPr>
              <w:t xml:space="preserve"> </w:t>
            </w:r>
            <w:r w:rsidRPr="007212F9">
              <w:rPr>
                <w:rFonts w:ascii="Open Sans" w:hAnsi="Open Sans" w:cs="Open Sans"/>
                <w:color w:val="003399"/>
              </w:rPr>
              <w:t>-LB</w:t>
            </w:r>
          </w:p>
          <w:p w14:paraId="75E44148" w14:textId="77777777" w:rsidR="005C6DA0" w:rsidRPr="005C6DA0" w:rsidRDefault="007212F9" w:rsidP="00252BAD">
            <w:pPr>
              <w:pStyle w:val="TableParagraph"/>
              <w:numPr>
                <w:ilvl w:val="0"/>
                <w:numId w:val="4"/>
              </w:numPr>
              <w:tabs>
                <w:tab w:val="left" w:pos="828"/>
              </w:tabs>
              <w:spacing w:line="0" w:lineRule="atLeast"/>
              <w:ind w:left="336" w:hanging="235"/>
              <w:rPr>
                <w:rFonts w:ascii="Open Sans" w:hAnsi="Open Sans" w:cs="Open Sans"/>
              </w:rPr>
            </w:pPr>
            <w:r w:rsidRPr="007212F9">
              <w:rPr>
                <w:rFonts w:ascii="Open Sans" w:hAnsi="Open Sans" w:cs="Open Sans"/>
                <w:color w:val="003399"/>
              </w:rPr>
              <w:t>Construirea utilităților pentru site-ul Betfia (de exemplu, apă, canalizare, electricitate, telefon) -</w:t>
            </w:r>
            <w:r>
              <w:rPr>
                <w:rFonts w:ascii="Open Sans" w:hAnsi="Open Sans" w:cs="Open Sans"/>
                <w:color w:val="003399"/>
              </w:rPr>
              <w:t xml:space="preserve"> </w:t>
            </w:r>
            <w:r w:rsidRPr="007212F9">
              <w:rPr>
                <w:rFonts w:ascii="Open Sans" w:hAnsi="Open Sans" w:cs="Open Sans"/>
                <w:color w:val="003399"/>
              </w:rPr>
              <w:t>LB</w:t>
            </w:r>
            <w:r w:rsidR="005C6DA0" w:rsidRPr="007212F9">
              <w:rPr>
                <w:rFonts w:ascii="Open Sans" w:hAnsi="Open Sans" w:cs="Open Sans"/>
                <w:color w:val="003399"/>
              </w:rPr>
              <w:t xml:space="preserve"> </w:t>
            </w:r>
          </w:p>
          <w:p w14:paraId="136A6632" w14:textId="77777777" w:rsidR="0042338D" w:rsidRPr="0042338D" w:rsidRDefault="005C6DA0" w:rsidP="0042338D">
            <w:pPr>
              <w:pStyle w:val="TableParagraph"/>
              <w:numPr>
                <w:ilvl w:val="0"/>
                <w:numId w:val="3"/>
              </w:numPr>
              <w:tabs>
                <w:tab w:val="left" w:pos="828"/>
              </w:tabs>
              <w:spacing w:line="0" w:lineRule="atLeast"/>
              <w:ind w:left="360" w:hanging="222"/>
              <w:rPr>
                <w:rFonts w:ascii="Open Sans" w:hAnsi="Open Sans" w:cs="Open Sans"/>
              </w:rPr>
            </w:pPr>
            <w:r w:rsidRPr="007212F9">
              <w:rPr>
                <w:rFonts w:ascii="Open Sans" w:hAnsi="Open Sans" w:cs="Open Sans"/>
                <w:color w:val="003399"/>
              </w:rPr>
              <w:t>Construirea unui turn de monitorizare</w:t>
            </w:r>
            <w:r>
              <w:rPr>
                <w:rFonts w:ascii="Open Sans" w:hAnsi="Open Sans" w:cs="Open Sans"/>
                <w:color w:val="003399"/>
              </w:rPr>
              <w:t xml:space="preserve"> </w:t>
            </w:r>
            <w:r w:rsidRPr="007212F9">
              <w:rPr>
                <w:rFonts w:ascii="Open Sans" w:hAnsi="Open Sans" w:cs="Open Sans"/>
                <w:color w:val="003399"/>
              </w:rPr>
              <w:t>-</w:t>
            </w:r>
            <w:r>
              <w:rPr>
                <w:rFonts w:ascii="Open Sans" w:hAnsi="Open Sans" w:cs="Open Sans"/>
                <w:color w:val="003399"/>
              </w:rPr>
              <w:t xml:space="preserve"> </w:t>
            </w:r>
            <w:r w:rsidRPr="007212F9">
              <w:rPr>
                <w:rFonts w:ascii="Open Sans" w:hAnsi="Open Sans" w:cs="Open Sans"/>
                <w:color w:val="003399"/>
              </w:rPr>
              <w:t>LB</w:t>
            </w:r>
            <w:r w:rsidR="0042338D" w:rsidRPr="005C6DA0">
              <w:rPr>
                <w:rFonts w:ascii="Open Sans" w:hAnsi="Open Sans" w:cs="Open Sans"/>
                <w:color w:val="003399"/>
              </w:rPr>
              <w:t xml:space="preserve"> </w:t>
            </w:r>
          </w:p>
          <w:p w14:paraId="3B475430" w14:textId="7F69A84C" w:rsidR="0042338D" w:rsidRPr="005C6DA0" w:rsidRDefault="0042338D" w:rsidP="0042338D">
            <w:pPr>
              <w:pStyle w:val="TableParagraph"/>
              <w:numPr>
                <w:ilvl w:val="0"/>
                <w:numId w:val="3"/>
              </w:numPr>
              <w:tabs>
                <w:tab w:val="left" w:pos="828"/>
              </w:tabs>
              <w:spacing w:line="0" w:lineRule="atLeast"/>
              <w:ind w:left="360" w:hanging="222"/>
              <w:rPr>
                <w:rFonts w:ascii="Open Sans" w:hAnsi="Open Sans" w:cs="Open Sans"/>
              </w:rPr>
            </w:pPr>
            <w:r w:rsidRPr="005C6DA0">
              <w:rPr>
                <w:rFonts w:ascii="Open Sans" w:hAnsi="Open Sans" w:cs="Open Sans"/>
                <w:color w:val="003399"/>
              </w:rPr>
              <w:t>Construirea unui drum de acces la zona protejată Peta - LB</w:t>
            </w:r>
          </w:p>
          <w:p w14:paraId="3A7596EB" w14:textId="77777777" w:rsidR="0042338D" w:rsidRPr="005C6DA0" w:rsidRDefault="0042338D" w:rsidP="0042338D">
            <w:pPr>
              <w:pStyle w:val="TableParagraph"/>
              <w:numPr>
                <w:ilvl w:val="0"/>
                <w:numId w:val="3"/>
              </w:numPr>
              <w:tabs>
                <w:tab w:val="left" w:pos="828"/>
              </w:tabs>
              <w:spacing w:line="0" w:lineRule="atLeast"/>
              <w:ind w:left="360" w:hanging="222"/>
              <w:rPr>
                <w:rFonts w:ascii="Open Sans" w:hAnsi="Open Sans" w:cs="Open Sans"/>
              </w:rPr>
            </w:pPr>
            <w:r w:rsidRPr="005C6DA0">
              <w:rPr>
                <w:rFonts w:ascii="Open Sans" w:hAnsi="Open Sans" w:cs="Open Sans"/>
                <w:color w:val="003399"/>
              </w:rPr>
              <w:t>Construirea podului pentru a limita accesul la zona protejata Peta - LB</w:t>
            </w:r>
          </w:p>
          <w:p w14:paraId="4C2B9B46" w14:textId="77777777" w:rsidR="0042338D" w:rsidRPr="005C6DA0" w:rsidRDefault="0042338D" w:rsidP="0042338D">
            <w:pPr>
              <w:pStyle w:val="TableParagraph"/>
              <w:numPr>
                <w:ilvl w:val="0"/>
                <w:numId w:val="3"/>
              </w:numPr>
              <w:tabs>
                <w:tab w:val="left" w:pos="828"/>
              </w:tabs>
              <w:spacing w:line="0" w:lineRule="atLeast"/>
              <w:ind w:left="360" w:hanging="222"/>
              <w:rPr>
                <w:rFonts w:ascii="Open Sans" w:hAnsi="Open Sans" w:cs="Open Sans"/>
              </w:rPr>
            </w:pPr>
            <w:r w:rsidRPr="005C6DA0">
              <w:rPr>
                <w:rFonts w:ascii="Open Sans" w:hAnsi="Open Sans" w:cs="Open Sans"/>
                <w:color w:val="003399"/>
              </w:rPr>
              <w:t>Construirea unei parcări la limita ariei protejate Peta - LB</w:t>
            </w:r>
          </w:p>
          <w:p w14:paraId="4C4B3C22" w14:textId="683C6837" w:rsidR="007212F9" w:rsidRPr="0042338D" w:rsidRDefault="0042338D" w:rsidP="0042338D">
            <w:pPr>
              <w:pStyle w:val="TableParagraph"/>
              <w:numPr>
                <w:ilvl w:val="0"/>
                <w:numId w:val="3"/>
              </w:numPr>
              <w:tabs>
                <w:tab w:val="left" w:pos="828"/>
                <w:tab w:val="left" w:pos="2099"/>
                <w:tab w:val="left" w:pos="2760"/>
                <w:tab w:val="left" w:pos="3911"/>
                <w:tab w:val="left" w:pos="4580"/>
                <w:tab w:val="left" w:pos="5492"/>
                <w:tab w:val="left" w:pos="5828"/>
                <w:tab w:val="left" w:pos="6614"/>
              </w:tabs>
              <w:spacing w:line="0" w:lineRule="atLeast"/>
              <w:ind w:left="360" w:hanging="222"/>
              <w:rPr>
                <w:rFonts w:ascii="Open Sans" w:hAnsi="Open Sans" w:cs="Open Sans"/>
              </w:rPr>
            </w:pPr>
            <w:r w:rsidRPr="005C6DA0">
              <w:rPr>
                <w:rFonts w:ascii="Open Sans" w:hAnsi="Open Sans" w:cs="Open Sans"/>
                <w:color w:val="003399"/>
              </w:rPr>
              <w:t>Îngrădirea ariei protejate Peta pentru a limita accesul neautorizat în situl Natura 2000 - LB</w:t>
            </w:r>
          </w:p>
        </w:tc>
      </w:tr>
    </w:tbl>
    <w:p w14:paraId="5064B52A" w14:textId="77777777" w:rsidR="00B51B8D" w:rsidRDefault="00B51B8D">
      <w:pPr>
        <w:pStyle w:val="TableParagraph"/>
        <w:sectPr w:rsidR="00B51B8D">
          <w:headerReference w:type="default" r:id="rId7"/>
          <w:footerReference w:type="default" r:id="rId8"/>
          <w:type w:val="continuous"/>
          <w:pgSz w:w="11910" w:h="16840"/>
          <w:pgMar w:top="2000" w:right="708" w:bottom="1240" w:left="1417" w:header="708" w:footer="1052" w:gutter="0"/>
          <w:pgNumType w:start="1"/>
          <w:cols w:space="720"/>
        </w:sectPr>
      </w:pPr>
    </w:p>
    <w:p w14:paraId="4286DB4F" w14:textId="77777777" w:rsidR="00B51B8D" w:rsidRDefault="00B51B8D">
      <w:pPr>
        <w:pStyle w:val="BodyText"/>
        <w:rPr>
          <w:rFonts w:ascii="Times New Roman"/>
          <w:sz w:val="20"/>
        </w:rPr>
      </w:pPr>
    </w:p>
    <w:tbl>
      <w:tblPr>
        <w:tblW w:w="9872" w:type="dxa"/>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609"/>
      </w:tblGrid>
      <w:tr w:rsidR="00B51B8D" w14:paraId="639F4837" w14:textId="77777777" w:rsidTr="007212F9">
        <w:trPr>
          <w:trHeight w:val="12884"/>
        </w:trPr>
        <w:tc>
          <w:tcPr>
            <w:tcW w:w="2263" w:type="dxa"/>
          </w:tcPr>
          <w:p w14:paraId="4A983160" w14:textId="77777777" w:rsidR="00B51B8D" w:rsidRDefault="00B51B8D">
            <w:pPr>
              <w:pStyle w:val="TableParagraph"/>
              <w:ind w:left="0" w:firstLine="0"/>
              <w:rPr>
                <w:rFonts w:ascii="Times New Roman"/>
              </w:rPr>
            </w:pPr>
          </w:p>
        </w:tc>
        <w:tc>
          <w:tcPr>
            <w:tcW w:w="7609" w:type="dxa"/>
          </w:tcPr>
          <w:p w14:paraId="6D76D45F" w14:textId="5F5BCA52" w:rsidR="00B51B8D" w:rsidRPr="005C6DA0" w:rsidRDefault="00000000" w:rsidP="005C6DA0">
            <w:pPr>
              <w:pStyle w:val="TableParagraph"/>
              <w:numPr>
                <w:ilvl w:val="0"/>
                <w:numId w:val="3"/>
              </w:numPr>
              <w:tabs>
                <w:tab w:val="left" w:pos="828"/>
              </w:tabs>
              <w:spacing w:line="0" w:lineRule="atLeast"/>
              <w:ind w:left="360" w:hanging="222"/>
              <w:rPr>
                <w:rFonts w:ascii="Open Sans" w:hAnsi="Open Sans" w:cs="Open Sans"/>
              </w:rPr>
            </w:pPr>
            <w:r w:rsidRPr="005C6DA0">
              <w:rPr>
                <w:rFonts w:ascii="Open Sans" w:hAnsi="Open Sans" w:cs="Open Sans"/>
                <w:color w:val="003399"/>
              </w:rPr>
              <w:t>Amenajarea unor bazine de apă ca sursă de băut pentru lilieci în Betfia</w:t>
            </w:r>
            <w:r w:rsidR="007212F9" w:rsidRPr="005C6DA0">
              <w:rPr>
                <w:rFonts w:ascii="Open Sans" w:hAnsi="Open Sans" w:cs="Open Sans"/>
                <w:color w:val="003399"/>
              </w:rPr>
              <w:t xml:space="preserve"> </w:t>
            </w:r>
            <w:r w:rsidRPr="005C6DA0">
              <w:rPr>
                <w:rFonts w:ascii="Open Sans" w:hAnsi="Open Sans" w:cs="Open Sans"/>
                <w:color w:val="003399"/>
              </w:rPr>
              <w:t>-</w:t>
            </w:r>
            <w:r w:rsidR="007212F9" w:rsidRPr="005C6DA0">
              <w:rPr>
                <w:rFonts w:ascii="Open Sans" w:hAnsi="Open Sans" w:cs="Open Sans"/>
                <w:color w:val="003399"/>
              </w:rPr>
              <w:t xml:space="preserve"> </w:t>
            </w:r>
            <w:r w:rsidRPr="005C6DA0">
              <w:rPr>
                <w:rFonts w:ascii="Open Sans" w:hAnsi="Open Sans" w:cs="Open Sans"/>
                <w:color w:val="003399"/>
              </w:rPr>
              <w:t>LB</w:t>
            </w:r>
          </w:p>
          <w:p w14:paraId="02BE3075" w14:textId="5055EE1E" w:rsidR="00B51B8D" w:rsidRPr="005C6DA0" w:rsidRDefault="00000000" w:rsidP="005C6DA0">
            <w:pPr>
              <w:pStyle w:val="TableParagraph"/>
              <w:numPr>
                <w:ilvl w:val="0"/>
                <w:numId w:val="3"/>
              </w:numPr>
              <w:tabs>
                <w:tab w:val="left" w:pos="828"/>
              </w:tabs>
              <w:spacing w:line="0" w:lineRule="atLeast"/>
              <w:ind w:left="360" w:hanging="222"/>
              <w:rPr>
                <w:rFonts w:ascii="Open Sans" w:hAnsi="Open Sans" w:cs="Open Sans"/>
              </w:rPr>
            </w:pPr>
            <w:r w:rsidRPr="005C6DA0">
              <w:rPr>
                <w:rFonts w:ascii="Open Sans" w:hAnsi="Open Sans" w:cs="Open Sans"/>
                <w:color w:val="003399"/>
              </w:rPr>
              <w:t>Îndepărtarea speciilor invazive pentru întreținerea barajelor și digurilor în zona protejată Peta</w:t>
            </w:r>
            <w:r w:rsidR="007212F9" w:rsidRPr="005C6DA0">
              <w:rPr>
                <w:rFonts w:ascii="Open Sans" w:hAnsi="Open Sans" w:cs="Open Sans"/>
                <w:color w:val="003399"/>
              </w:rPr>
              <w:t xml:space="preserve"> </w:t>
            </w:r>
            <w:r w:rsidRPr="005C6DA0">
              <w:rPr>
                <w:rFonts w:ascii="Open Sans" w:hAnsi="Open Sans" w:cs="Open Sans"/>
                <w:color w:val="003399"/>
              </w:rPr>
              <w:t>-</w:t>
            </w:r>
            <w:r w:rsidR="007212F9" w:rsidRPr="005C6DA0">
              <w:rPr>
                <w:rFonts w:ascii="Open Sans" w:hAnsi="Open Sans" w:cs="Open Sans"/>
                <w:color w:val="003399"/>
              </w:rPr>
              <w:t xml:space="preserve"> </w:t>
            </w:r>
            <w:r w:rsidRPr="005C6DA0">
              <w:rPr>
                <w:rFonts w:ascii="Open Sans" w:hAnsi="Open Sans" w:cs="Open Sans"/>
                <w:color w:val="003399"/>
              </w:rPr>
              <w:t>LB</w:t>
            </w:r>
          </w:p>
          <w:p w14:paraId="5555BA5D" w14:textId="15897AF8" w:rsidR="00B51B8D" w:rsidRPr="005C6DA0" w:rsidRDefault="00000000" w:rsidP="005C6DA0">
            <w:pPr>
              <w:pStyle w:val="TableParagraph"/>
              <w:numPr>
                <w:ilvl w:val="0"/>
                <w:numId w:val="3"/>
              </w:numPr>
              <w:tabs>
                <w:tab w:val="left" w:pos="828"/>
              </w:tabs>
              <w:spacing w:line="0" w:lineRule="atLeast"/>
              <w:ind w:left="360" w:hanging="222"/>
              <w:rPr>
                <w:rFonts w:ascii="Open Sans" w:hAnsi="Open Sans" w:cs="Open Sans"/>
              </w:rPr>
            </w:pPr>
            <w:r w:rsidRPr="005C6DA0">
              <w:rPr>
                <w:rFonts w:ascii="Open Sans" w:hAnsi="Open Sans" w:cs="Open Sans"/>
                <w:color w:val="003399"/>
              </w:rPr>
              <w:t>Plantarea speciilor autohtone de copaci lângă râuri și lacuri în zona protejată Peta</w:t>
            </w:r>
            <w:r w:rsidR="007212F9" w:rsidRPr="005C6DA0">
              <w:rPr>
                <w:rFonts w:ascii="Open Sans" w:hAnsi="Open Sans" w:cs="Open Sans"/>
                <w:color w:val="003399"/>
              </w:rPr>
              <w:t xml:space="preserve"> </w:t>
            </w:r>
            <w:r w:rsidRPr="005C6DA0">
              <w:rPr>
                <w:rFonts w:ascii="Open Sans" w:hAnsi="Open Sans" w:cs="Open Sans"/>
                <w:color w:val="003399"/>
              </w:rPr>
              <w:t>-</w:t>
            </w:r>
            <w:r w:rsidR="007212F9" w:rsidRPr="005C6DA0">
              <w:rPr>
                <w:rFonts w:ascii="Open Sans" w:hAnsi="Open Sans" w:cs="Open Sans"/>
                <w:color w:val="003399"/>
              </w:rPr>
              <w:t xml:space="preserve"> </w:t>
            </w:r>
            <w:r w:rsidRPr="005C6DA0">
              <w:rPr>
                <w:rFonts w:ascii="Open Sans" w:hAnsi="Open Sans" w:cs="Open Sans"/>
                <w:color w:val="003399"/>
              </w:rPr>
              <w:t>LB</w:t>
            </w:r>
          </w:p>
          <w:p w14:paraId="54DB7507" w14:textId="0A577871" w:rsidR="00B51B8D" w:rsidRPr="005C6DA0" w:rsidRDefault="00000000" w:rsidP="005C6DA0">
            <w:pPr>
              <w:pStyle w:val="TableParagraph"/>
              <w:numPr>
                <w:ilvl w:val="0"/>
                <w:numId w:val="3"/>
              </w:numPr>
              <w:tabs>
                <w:tab w:val="left" w:pos="828"/>
              </w:tabs>
              <w:spacing w:line="0" w:lineRule="atLeast"/>
              <w:ind w:left="360" w:hanging="222"/>
              <w:rPr>
                <w:rFonts w:ascii="Open Sans" w:hAnsi="Open Sans" w:cs="Open Sans"/>
              </w:rPr>
            </w:pPr>
            <w:r w:rsidRPr="005C6DA0">
              <w:rPr>
                <w:rFonts w:ascii="Open Sans" w:hAnsi="Open Sans" w:cs="Open Sans"/>
                <w:color w:val="003399"/>
              </w:rPr>
              <w:t>Crearea de noi iazuri în zonele sitului Peta Natura 200</w:t>
            </w:r>
            <w:r w:rsidR="007212F9" w:rsidRPr="005C6DA0">
              <w:rPr>
                <w:rFonts w:ascii="Open Sans" w:hAnsi="Open Sans" w:cs="Open Sans"/>
                <w:color w:val="003399"/>
              </w:rPr>
              <w:t xml:space="preserve"> </w:t>
            </w:r>
            <w:r w:rsidRPr="005C6DA0">
              <w:rPr>
                <w:rFonts w:ascii="Open Sans" w:hAnsi="Open Sans" w:cs="Open Sans"/>
                <w:color w:val="003399"/>
              </w:rPr>
              <w:t>-</w:t>
            </w:r>
            <w:r w:rsidR="007212F9" w:rsidRPr="005C6DA0">
              <w:rPr>
                <w:rFonts w:ascii="Open Sans" w:hAnsi="Open Sans" w:cs="Open Sans"/>
                <w:color w:val="003399"/>
              </w:rPr>
              <w:t xml:space="preserve"> </w:t>
            </w:r>
            <w:r w:rsidRPr="005C6DA0">
              <w:rPr>
                <w:rFonts w:ascii="Open Sans" w:hAnsi="Open Sans" w:cs="Open Sans"/>
                <w:color w:val="003399"/>
              </w:rPr>
              <w:t>LB</w:t>
            </w:r>
          </w:p>
          <w:p w14:paraId="022565F6" w14:textId="6737C40B" w:rsidR="00B51B8D" w:rsidRPr="005C6DA0" w:rsidRDefault="00000000" w:rsidP="005C6DA0">
            <w:pPr>
              <w:pStyle w:val="TableParagraph"/>
              <w:numPr>
                <w:ilvl w:val="0"/>
                <w:numId w:val="3"/>
              </w:numPr>
              <w:tabs>
                <w:tab w:val="left" w:pos="828"/>
              </w:tabs>
              <w:spacing w:line="0" w:lineRule="atLeast"/>
              <w:ind w:left="360" w:hanging="222"/>
              <w:rPr>
                <w:rFonts w:ascii="Open Sans" w:hAnsi="Open Sans" w:cs="Open Sans"/>
              </w:rPr>
            </w:pPr>
            <w:r w:rsidRPr="005C6DA0">
              <w:rPr>
                <w:rFonts w:ascii="Open Sans" w:hAnsi="Open Sans" w:cs="Open Sans"/>
                <w:color w:val="003399"/>
              </w:rPr>
              <w:t>Configurarea panourilor pentru informații și educație -</w:t>
            </w:r>
            <w:r w:rsidR="007212F9" w:rsidRPr="005C6DA0">
              <w:rPr>
                <w:rFonts w:ascii="Open Sans" w:hAnsi="Open Sans" w:cs="Open Sans"/>
                <w:color w:val="003399"/>
              </w:rPr>
              <w:t xml:space="preserve"> </w:t>
            </w:r>
            <w:r w:rsidRPr="005C6DA0">
              <w:rPr>
                <w:rFonts w:ascii="Open Sans" w:hAnsi="Open Sans" w:cs="Open Sans"/>
                <w:color w:val="003399"/>
              </w:rPr>
              <w:t>LB</w:t>
            </w:r>
          </w:p>
          <w:p w14:paraId="6FC54EBA" w14:textId="35966F47" w:rsidR="00B51B8D" w:rsidRPr="005C6DA0" w:rsidRDefault="00000000" w:rsidP="005C6DA0">
            <w:pPr>
              <w:pStyle w:val="TableParagraph"/>
              <w:numPr>
                <w:ilvl w:val="0"/>
                <w:numId w:val="3"/>
              </w:numPr>
              <w:tabs>
                <w:tab w:val="left" w:pos="828"/>
              </w:tabs>
              <w:spacing w:line="0" w:lineRule="atLeast"/>
              <w:ind w:left="360" w:hanging="222"/>
              <w:jc w:val="both"/>
              <w:rPr>
                <w:rFonts w:ascii="Open Sans" w:hAnsi="Open Sans" w:cs="Open Sans"/>
              </w:rPr>
            </w:pPr>
            <w:r w:rsidRPr="005C6DA0">
              <w:rPr>
                <w:rFonts w:ascii="Open Sans" w:hAnsi="Open Sans" w:cs="Open Sans"/>
                <w:color w:val="003399"/>
              </w:rPr>
              <w:t>Organizarea de evenimente ecologice: Ziua Apei, Ziua Biodiversității, Ziua Pământului</w:t>
            </w:r>
            <w:r w:rsidR="007212F9" w:rsidRPr="005C6DA0">
              <w:rPr>
                <w:rFonts w:ascii="Open Sans" w:hAnsi="Open Sans" w:cs="Open Sans"/>
                <w:color w:val="003399"/>
              </w:rPr>
              <w:t xml:space="preserve"> </w:t>
            </w:r>
            <w:r w:rsidRPr="005C6DA0">
              <w:rPr>
                <w:rFonts w:ascii="Open Sans" w:hAnsi="Open Sans" w:cs="Open Sans"/>
                <w:color w:val="003399"/>
              </w:rPr>
              <w:t>-</w:t>
            </w:r>
            <w:r w:rsidR="007212F9" w:rsidRPr="005C6DA0">
              <w:rPr>
                <w:rFonts w:ascii="Open Sans" w:hAnsi="Open Sans" w:cs="Open Sans"/>
                <w:color w:val="003399"/>
              </w:rPr>
              <w:t xml:space="preserve"> </w:t>
            </w:r>
            <w:r w:rsidRPr="005C6DA0">
              <w:rPr>
                <w:rFonts w:ascii="Open Sans" w:hAnsi="Open Sans" w:cs="Open Sans"/>
                <w:color w:val="003399"/>
              </w:rPr>
              <w:t>LB</w:t>
            </w:r>
          </w:p>
          <w:p w14:paraId="7F6A36E5" w14:textId="77777777" w:rsidR="00B51B8D" w:rsidRPr="005C6DA0" w:rsidRDefault="00000000" w:rsidP="005C6DA0">
            <w:pPr>
              <w:pStyle w:val="TableParagraph"/>
              <w:numPr>
                <w:ilvl w:val="0"/>
                <w:numId w:val="3"/>
              </w:numPr>
              <w:tabs>
                <w:tab w:val="left" w:pos="828"/>
              </w:tabs>
              <w:spacing w:line="0" w:lineRule="atLeast"/>
              <w:ind w:left="360" w:hanging="222"/>
              <w:jc w:val="both"/>
              <w:rPr>
                <w:rFonts w:ascii="Open Sans" w:hAnsi="Open Sans" w:cs="Open Sans"/>
              </w:rPr>
            </w:pPr>
            <w:r w:rsidRPr="005C6DA0">
              <w:rPr>
                <w:rFonts w:ascii="Open Sans" w:hAnsi="Open Sans" w:cs="Open Sans"/>
                <w:color w:val="003399"/>
              </w:rPr>
              <w:t>Achiziționarea de vehicule, echipamente, unelte (autoutilitară 4x4, accesorii pentru tractoare, ferăstrău cu motor, tăietoare etc.) –LB</w:t>
            </w:r>
          </w:p>
          <w:p w14:paraId="28C8F3BE" w14:textId="77777777" w:rsidR="00B51B8D" w:rsidRPr="005C6DA0" w:rsidRDefault="00000000" w:rsidP="005C6DA0">
            <w:pPr>
              <w:pStyle w:val="TableParagraph"/>
              <w:numPr>
                <w:ilvl w:val="0"/>
                <w:numId w:val="3"/>
              </w:numPr>
              <w:tabs>
                <w:tab w:val="left" w:pos="828"/>
              </w:tabs>
              <w:spacing w:line="0" w:lineRule="atLeast"/>
              <w:ind w:left="360" w:hanging="222"/>
              <w:jc w:val="both"/>
              <w:rPr>
                <w:rFonts w:ascii="Open Sans" w:hAnsi="Open Sans" w:cs="Open Sans"/>
              </w:rPr>
            </w:pPr>
            <w:r w:rsidRPr="005C6DA0">
              <w:rPr>
                <w:rFonts w:ascii="Open Sans" w:hAnsi="Open Sans" w:cs="Open Sans"/>
                <w:color w:val="003399"/>
              </w:rPr>
              <w:t>Achiziționarea de echipamente IT pentru echipele de management de proiect pentru toți partenerii (4 laptopuri și software, 2 imprimante etc.)</w:t>
            </w:r>
          </w:p>
          <w:p w14:paraId="403B7FF0" w14:textId="72B9AB66" w:rsidR="00B51B8D" w:rsidRPr="005C6DA0" w:rsidRDefault="00000000" w:rsidP="005C6DA0">
            <w:pPr>
              <w:pStyle w:val="TableParagraph"/>
              <w:numPr>
                <w:ilvl w:val="0"/>
                <w:numId w:val="3"/>
              </w:numPr>
              <w:tabs>
                <w:tab w:val="left" w:pos="828"/>
              </w:tabs>
              <w:spacing w:line="0" w:lineRule="atLeast"/>
              <w:ind w:left="360" w:hanging="222"/>
              <w:jc w:val="both"/>
              <w:rPr>
                <w:rFonts w:ascii="Open Sans" w:hAnsi="Open Sans" w:cs="Open Sans"/>
              </w:rPr>
            </w:pPr>
            <w:r w:rsidRPr="005C6DA0">
              <w:rPr>
                <w:rFonts w:ascii="Open Sans" w:hAnsi="Open Sans" w:cs="Open Sans"/>
                <w:color w:val="003399"/>
              </w:rPr>
              <w:t>Elaborarea unui studiu al speciilor invazive și problematice și elaborarea de măsuri preventive pentru gestionarea și controlul acestora</w:t>
            </w:r>
            <w:r w:rsidR="007212F9" w:rsidRPr="005C6DA0">
              <w:rPr>
                <w:rFonts w:ascii="Open Sans" w:hAnsi="Open Sans" w:cs="Open Sans"/>
                <w:color w:val="003399"/>
              </w:rPr>
              <w:t xml:space="preserve"> </w:t>
            </w:r>
            <w:r w:rsidRPr="005C6DA0">
              <w:rPr>
                <w:rFonts w:ascii="Open Sans" w:hAnsi="Open Sans" w:cs="Open Sans"/>
                <w:color w:val="003399"/>
              </w:rPr>
              <w:t>-</w:t>
            </w:r>
            <w:r w:rsidR="007212F9" w:rsidRPr="005C6DA0">
              <w:rPr>
                <w:rFonts w:ascii="Open Sans" w:hAnsi="Open Sans" w:cs="Open Sans"/>
                <w:color w:val="003399"/>
              </w:rPr>
              <w:t xml:space="preserve"> </w:t>
            </w:r>
            <w:r w:rsidRPr="005C6DA0">
              <w:rPr>
                <w:rFonts w:ascii="Open Sans" w:hAnsi="Open Sans" w:cs="Open Sans"/>
                <w:color w:val="003399"/>
              </w:rPr>
              <w:t>PP2</w:t>
            </w:r>
          </w:p>
          <w:p w14:paraId="45A7F1B4" w14:textId="1456673A" w:rsidR="00B51B8D" w:rsidRPr="005C6DA0" w:rsidRDefault="00000000" w:rsidP="005C6DA0">
            <w:pPr>
              <w:pStyle w:val="TableParagraph"/>
              <w:numPr>
                <w:ilvl w:val="0"/>
                <w:numId w:val="3"/>
              </w:numPr>
              <w:tabs>
                <w:tab w:val="left" w:pos="828"/>
              </w:tabs>
              <w:spacing w:line="0" w:lineRule="atLeast"/>
              <w:ind w:left="360" w:hanging="222"/>
              <w:jc w:val="both"/>
              <w:rPr>
                <w:rFonts w:ascii="Open Sans" w:hAnsi="Open Sans" w:cs="Open Sans"/>
              </w:rPr>
            </w:pPr>
            <w:r w:rsidRPr="005C6DA0">
              <w:rPr>
                <w:rFonts w:ascii="Open Sans" w:hAnsi="Open Sans" w:cs="Open Sans"/>
                <w:color w:val="003399"/>
              </w:rPr>
              <w:t>Controlul și eliminarea speciilor invazive din habitatul 31A0 * ca rezultat al studiului</w:t>
            </w:r>
            <w:r w:rsidR="007212F9" w:rsidRPr="005C6DA0">
              <w:rPr>
                <w:rFonts w:ascii="Open Sans" w:hAnsi="Open Sans" w:cs="Open Sans"/>
                <w:color w:val="003399"/>
              </w:rPr>
              <w:t xml:space="preserve"> </w:t>
            </w:r>
            <w:r w:rsidRPr="005C6DA0">
              <w:rPr>
                <w:rFonts w:ascii="Open Sans" w:hAnsi="Open Sans" w:cs="Open Sans"/>
                <w:color w:val="003399"/>
              </w:rPr>
              <w:t>-</w:t>
            </w:r>
            <w:r w:rsidR="007212F9" w:rsidRPr="005C6DA0">
              <w:rPr>
                <w:rFonts w:ascii="Open Sans" w:hAnsi="Open Sans" w:cs="Open Sans"/>
                <w:color w:val="003399"/>
              </w:rPr>
              <w:t xml:space="preserve"> </w:t>
            </w:r>
            <w:r w:rsidRPr="005C6DA0">
              <w:rPr>
                <w:rFonts w:ascii="Open Sans" w:hAnsi="Open Sans" w:cs="Open Sans"/>
                <w:color w:val="003399"/>
              </w:rPr>
              <w:t>PP2</w:t>
            </w:r>
          </w:p>
          <w:p w14:paraId="56F06639" w14:textId="77777777" w:rsidR="00B51B8D" w:rsidRPr="005C6DA0" w:rsidRDefault="00000000" w:rsidP="005C6DA0">
            <w:pPr>
              <w:pStyle w:val="TableParagraph"/>
              <w:numPr>
                <w:ilvl w:val="0"/>
                <w:numId w:val="3"/>
              </w:numPr>
              <w:tabs>
                <w:tab w:val="left" w:pos="827"/>
              </w:tabs>
              <w:spacing w:line="0" w:lineRule="atLeast"/>
              <w:ind w:left="359" w:hanging="222"/>
              <w:jc w:val="both"/>
              <w:rPr>
                <w:rFonts w:ascii="Open Sans" w:hAnsi="Open Sans" w:cs="Open Sans"/>
              </w:rPr>
            </w:pPr>
            <w:r w:rsidRPr="005C6DA0">
              <w:rPr>
                <w:rFonts w:ascii="Open Sans" w:hAnsi="Open Sans" w:cs="Open Sans"/>
                <w:color w:val="003399"/>
              </w:rPr>
              <w:t>Regenerarea habitatului 91E0 * (maluri) și 91V0 (fag) -PP2</w:t>
            </w:r>
          </w:p>
          <w:p w14:paraId="5F8E7EC2" w14:textId="51C2C7AE" w:rsidR="00B51B8D" w:rsidRPr="005C6DA0" w:rsidRDefault="00000000" w:rsidP="005C6DA0">
            <w:pPr>
              <w:pStyle w:val="TableParagraph"/>
              <w:numPr>
                <w:ilvl w:val="0"/>
                <w:numId w:val="3"/>
              </w:numPr>
              <w:tabs>
                <w:tab w:val="left" w:pos="828"/>
              </w:tabs>
              <w:spacing w:line="0" w:lineRule="atLeast"/>
              <w:ind w:left="360" w:hanging="222"/>
              <w:jc w:val="both"/>
              <w:rPr>
                <w:rFonts w:ascii="Open Sans" w:hAnsi="Open Sans" w:cs="Open Sans"/>
              </w:rPr>
            </w:pPr>
            <w:r w:rsidRPr="005C6DA0">
              <w:rPr>
                <w:rFonts w:ascii="Open Sans" w:hAnsi="Open Sans" w:cs="Open Sans"/>
                <w:color w:val="003399"/>
              </w:rPr>
              <w:t>Întocmirea raportului anual privind starea de conservare a speciilor și habitatelor de interes comunitar (documentare foto și cartografiere a zonei) -</w:t>
            </w:r>
            <w:r w:rsidR="007212F9" w:rsidRPr="005C6DA0">
              <w:rPr>
                <w:rFonts w:ascii="Open Sans" w:hAnsi="Open Sans" w:cs="Open Sans"/>
                <w:color w:val="003399"/>
              </w:rPr>
              <w:t xml:space="preserve"> </w:t>
            </w:r>
            <w:r w:rsidRPr="005C6DA0">
              <w:rPr>
                <w:rFonts w:ascii="Open Sans" w:hAnsi="Open Sans" w:cs="Open Sans"/>
                <w:color w:val="003399"/>
              </w:rPr>
              <w:t>PP2</w:t>
            </w:r>
          </w:p>
          <w:p w14:paraId="78A1C173" w14:textId="77777777" w:rsidR="00B51B8D" w:rsidRPr="005C6DA0" w:rsidRDefault="00000000" w:rsidP="005C6DA0">
            <w:pPr>
              <w:pStyle w:val="TableParagraph"/>
              <w:numPr>
                <w:ilvl w:val="0"/>
                <w:numId w:val="3"/>
              </w:numPr>
              <w:tabs>
                <w:tab w:val="left" w:pos="828"/>
              </w:tabs>
              <w:spacing w:line="0" w:lineRule="atLeast"/>
              <w:ind w:left="360" w:hanging="222"/>
              <w:jc w:val="both"/>
              <w:rPr>
                <w:rFonts w:ascii="Open Sans" w:hAnsi="Open Sans" w:cs="Open Sans"/>
              </w:rPr>
            </w:pPr>
            <w:r w:rsidRPr="005C6DA0">
              <w:rPr>
                <w:rFonts w:ascii="Open Sans" w:hAnsi="Open Sans" w:cs="Open Sans"/>
                <w:color w:val="003399"/>
              </w:rPr>
              <w:t>Organizarea a 7 tabere de voluntari cu echipe mixte (RO + HU) pentru plantarea a 45.000 de fagi-PP2</w:t>
            </w:r>
          </w:p>
          <w:p w14:paraId="393BC104" w14:textId="14DF1FD9" w:rsidR="00B51B8D" w:rsidRPr="005C6DA0" w:rsidRDefault="00000000" w:rsidP="005C6DA0">
            <w:pPr>
              <w:pStyle w:val="TableParagraph"/>
              <w:numPr>
                <w:ilvl w:val="0"/>
                <w:numId w:val="3"/>
              </w:numPr>
              <w:tabs>
                <w:tab w:val="left" w:pos="828"/>
              </w:tabs>
              <w:spacing w:line="0" w:lineRule="atLeast"/>
              <w:ind w:left="360" w:hanging="222"/>
              <w:jc w:val="both"/>
              <w:rPr>
                <w:rFonts w:ascii="Open Sans" w:hAnsi="Open Sans" w:cs="Open Sans"/>
              </w:rPr>
            </w:pPr>
            <w:r w:rsidRPr="005C6DA0">
              <w:rPr>
                <w:rFonts w:ascii="Open Sans" w:hAnsi="Open Sans" w:cs="Open Sans"/>
                <w:color w:val="003399"/>
              </w:rPr>
              <w:t>Achiziționarea de echipamente, mașini, bărci pentru întreținerea zonei protejate (vehicul 4x4, 2 ferăstrău cu motor, 2 motociclete)</w:t>
            </w:r>
            <w:r w:rsidR="007212F9" w:rsidRPr="005C6DA0">
              <w:rPr>
                <w:rFonts w:ascii="Open Sans" w:hAnsi="Open Sans" w:cs="Open Sans"/>
              </w:rPr>
              <w:t xml:space="preserve"> </w:t>
            </w:r>
            <w:r w:rsidRPr="005C6DA0">
              <w:rPr>
                <w:rFonts w:ascii="Open Sans" w:hAnsi="Open Sans" w:cs="Open Sans"/>
                <w:color w:val="003399"/>
              </w:rPr>
              <w:t>-PP2</w:t>
            </w:r>
          </w:p>
          <w:p w14:paraId="44688F78" w14:textId="77777777" w:rsidR="007212F9" w:rsidRPr="005C6DA0" w:rsidRDefault="007212F9" w:rsidP="005C6DA0">
            <w:pPr>
              <w:pStyle w:val="TableParagraph"/>
              <w:numPr>
                <w:ilvl w:val="0"/>
                <w:numId w:val="2"/>
              </w:numPr>
              <w:tabs>
                <w:tab w:val="left" w:pos="828"/>
              </w:tabs>
              <w:spacing w:line="0" w:lineRule="atLeast"/>
              <w:ind w:left="360" w:hanging="222"/>
              <w:jc w:val="both"/>
              <w:rPr>
                <w:rFonts w:ascii="Open Sans" w:hAnsi="Open Sans" w:cs="Open Sans"/>
              </w:rPr>
            </w:pPr>
            <w:r w:rsidRPr="005C6DA0">
              <w:rPr>
                <w:rFonts w:ascii="Open Sans" w:hAnsi="Open Sans" w:cs="Open Sans"/>
                <w:color w:val="003399"/>
              </w:rPr>
              <w:t>Organizarea de activități informative și de conștientizare (2 evenimente de Ziua Liliacului Carpatin, 500 de albume, 500 de hărți, 500 de pungi organice, film documentar) -PP2</w:t>
            </w:r>
          </w:p>
          <w:p w14:paraId="53CDDEF6" w14:textId="77777777" w:rsidR="005C6DA0" w:rsidRPr="005C6DA0" w:rsidRDefault="007212F9" w:rsidP="005C6DA0">
            <w:pPr>
              <w:pStyle w:val="TableParagraph"/>
              <w:numPr>
                <w:ilvl w:val="0"/>
                <w:numId w:val="2"/>
              </w:numPr>
              <w:tabs>
                <w:tab w:val="left" w:pos="828"/>
              </w:tabs>
              <w:spacing w:line="0" w:lineRule="atLeast"/>
              <w:ind w:left="360"/>
              <w:jc w:val="both"/>
              <w:rPr>
                <w:rFonts w:ascii="Open Sans" w:hAnsi="Open Sans" w:cs="Open Sans"/>
              </w:rPr>
            </w:pPr>
            <w:r w:rsidRPr="005C6DA0">
              <w:rPr>
                <w:rFonts w:ascii="Open Sans" w:hAnsi="Open Sans" w:cs="Open Sans"/>
                <w:color w:val="003399"/>
              </w:rPr>
              <w:t>Dezvoltarea unor spații adecvate de reproducere și hrănire pentru amfibieni din forma standard a sitului Nature 2000, atât în habitate deschise, în pajiști, cât și în habitate forestiere-PP3</w:t>
            </w:r>
            <w:r w:rsidR="005C6DA0" w:rsidRPr="005C6DA0">
              <w:rPr>
                <w:rFonts w:ascii="Open Sans" w:hAnsi="Open Sans" w:cs="Open Sans"/>
                <w:color w:val="003399"/>
              </w:rPr>
              <w:t xml:space="preserve"> </w:t>
            </w:r>
          </w:p>
          <w:p w14:paraId="77B76E76" w14:textId="0BAF0134" w:rsidR="005C6DA0" w:rsidRPr="005C6DA0" w:rsidRDefault="005C6DA0" w:rsidP="005C6DA0">
            <w:pPr>
              <w:pStyle w:val="TableParagraph"/>
              <w:numPr>
                <w:ilvl w:val="0"/>
                <w:numId w:val="2"/>
              </w:numPr>
              <w:tabs>
                <w:tab w:val="left" w:pos="828"/>
              </w:tabs>
              <w:spacing w:line="0" w:lineRule="atLeast"/>
              <w:ind w:left="360"/>
              <w:jc w:val="both"/>
              <w:rPr>
                <w:rFonts w:ascii="Open Sans" w:hAnsi="Open Sans" w:cs="Open Sans"/>
              </w:rPr>
            </w:pPr>
            <w:r w:rsidRPr="005C6DA0">
              <w:rPr>
                <w:rFonts w:ascii="Open Sans" w:hAnsi="Open Sans" w:cs="Open Sans"/>
                <w:color w:val="003399"/>
              </w:rPr>
              <w:t>Înființarea de adăposturi și cuiburi artificiale pentru specii de lilieci și păsări (50 de bucăți de adăposturi pentru lilieci, 300 de cuiburi pentru păsări mici, 25 de cuiburi pentru păsări mijlocii) - PP3</w:t>
            </w:r>
          </w:p>
          <w:p w14:paraId="5C96FA18" w14:textId="77777777" w:rsidR="0042338D" w:rsidRPr="0042338D" w:rsidRDefault="005C6DA0" w:rsidP="0042338D">
            <w:pPr>
              <w:pStyle w:val="TableParagraph"/>
              <w:numPr>
                <w:ilvl w:val="0"/>
                <w:numId w:val="2"/>
              </w:numPr>
              <w:tabs>
                <w:tab w:val="left" w:pos="828"/>
              </w:tabs>
              <w:ind w:left="360" w:hanging="202"/>
              <w:rPr>
                <w:rFonts w:ascii="Open Sans" w:hAnsi="Open Sans" w:cs="Open Sans"/>
              </w:rPr>
            </w:pPr>
            <w:r w:rsidRPr="005C6DA0">
              <w:rPr>
                <w:rFonts w:ascii="Open Sans" w:hAnsi="Open Sans" w:cs="Open Sans"/>
                <w:color w:val="003399"/>
              </w:rPr>
              <w:t>Organizarea a două tabere internaționale de voluntariat pentru conștientizarea biodiversității - PP3</w:t>
            </w:r>
            <w:r w:rsidR="0042338D" w:rsidRPr="005C6DA0">
              <w:rPr>
                <w:rFonts w:ascii="Open Sans" w:hAnsi="Open Sans" w:cs="Open Sans"/>
                <w:color w:val="003399"/>
              </w:rPr>
              <w:t xml:space="preserve"> </w:t>
            </w:r>
          </w:p>
          <w:p w14:paraId="298C8B6C" w14:textId="2EE9DB83" w:rsidR="0042338D" w:rsidRPr="005C6DA0" w:rsidRDefault="0042338D" w:rsidP="0042338D">
            <w:pPr>
              <w:pStyle w:val="TableParagraph"/>
              <w:numPr>
                <w:ilvl w:val="0"/>
                <w:numId w:val="2"/>
              </w:numPr>
              <w:tabs>
                <w:tab w:val="left" w:pos="828"/>
              </w:tabs>
              <w:ind w:left="360" w:hanging="202"/>
              <w:rPr>
                <w:rFonts w:ascii="Open Sans" w:hAnsi="Open Sans" w:cs="Open Sans"/>
              </w:rPr>
            </w:pPr>
            <w:r w:rsidRPr="005C6DA0">
              <w:rPr>
                <w:rFonts w:ascii="Open Sans" w:hAnsi="Open Sans" w:cs="Open Sans"/>
                <w:color w:val="003399"/>
              </w:rPr>
              <w:t>Crearea a 4 puncte de observare a faunei si florei-PP3</w:t>
            </w:r>
          </w:p>
          <w:p w14:paraId="0FCD762B" w14:textId="77777777" w:rsidR="0042338D" w:rsidRPr="005C6DA0" w:rsidRDefault="0042338D" w:rsidP="0042338D">
            <w:pPr>
              <w:pStyle w:val="TableParagraph"/>
              <w:numPr>
                <w:ilvl w:val="0"/>
                <w:numId w:val="2"/>
              </w:numPr>
              <w:tabs>
                <w:tab w:val="left" w:pos="828"/>
              </w:tabs>
              <w:ind w:left="360" w:right="98" w:hanging="202"/>
              <w:rPr>
                <w:rFonts w:ascii="Open Sans" w:hAnsi="Open Sans" w:cs="Open Sans"/>
              </w:rPr>
            </w:pPr>
            <w:r w:rsidRPr="005C6DA0">
              <w:rPr>
                <w:rFonts w:ascii="Open Sans" w:hAnsi="Open Sans" w:cs="Open Sans"/>
                <w:color w:val="003399"/>
              </w:rPr>
              <w:t>Activități de identificare și monitorizare a speciilor și habitatelor de interes pentru conservare în situl Betfia (15 rapoarte) -PP3</w:t>
            </w:r>
          </w:p>
          <w:p w14:paraId="106DE964" w14:textId="51C1E3A6" w:rsidR="007212F9" w:rsidRPr="0042338D" w:rsidRDefault="0042338D" w:rsidP="0042338D">
            <w:pPr>
              <w:pStyle w:val="TableParagraph"/>
              <w:numPr>
                <w:ilvl w:val="0"/>
                <w:numId w:val="2"/>
              </w:numPr>
              <w:tabs>
                <w:tab w:val="left" w:pos="828"/>
              </w:tabs>
              <w:ind w:left="360" w:right="97" w:hanging="202"/>
              <w:rPr>
                <w:rFonts w:ascii="Open Sans" w:hAnsi="Open Sans" w:cs="Open Sans"/>
              </w:rPr>
            </w:pPr>
            <w:r w:rsidRPr="005C6DA0">
              <w:rPr>
                <w:rFonts w:ascii="Open Sans" w:hAnsi="Open Sans" w:cs="Open Sans"/>
                <w:color w:val="003399"/>
              </w:rPr>
              <w:t>Controlul activ al speciilor invazive și adventive în lunca naturală de interes comunitar de la Betfia (3 rapoarte, bază de date foto)</w:t>
            </w:r>
            <w:r>
              <w:rPr>
                <w:rFonts w:ascii="Open Sans" w:hAnsi="Open Sans" w:cs="Open Sans"/>
              </w:rPr>
              <w:t xml:space="preserve"> </w:t>
            </w:r>
            <w:r w:rsidRPr="005C6DA0">
              <w:rPr>
                <w:rFonts w:ascii="Open Sans" w:hAnsi="Open Sans" w:cs="Open Sans"/>
                <w:color w:val="003399"/>
              </w:rPr>
              <w:t>-PP3</w:t>
            </w:r>
          </w:p>
        </w:tc>
      </w:tr>
    </w:tbl>
    <w:p w14:paraId="70A24A3B" w14:textId="77777777" w:rsidR="00B51B8D" w:rsidRDefault="00B51B8D">
      <w:pPr>
        <w:pStyle w:val="TableParagraph"/>
        <w:sectPr w:rsidR="00B51B8D">
          <w:pgSz w:w="11910" w:h="16840"/>
          <w:pgMar w:top="2000" w:right="708" w:bottom="1240" w:left="1417" w:header="708" w:footer="1052" w:gutter="0"/>
          <w:cols w:space="720"/>
        </w:sectPr>
      </w:pPr>
    </w:p>
    <w:p w14:paraId="1D06BAFD" w14:textId="77777777" w:rsidR="00B51B8D" w:rsidRDefault="00B51B8D">
      <w:pPr>
        <w:pStyle w:val="BodyText"/>
        <w:rPr>
          <w:rFonts w:ascii="Times New Roman"/>
          <w:sz w:val="20"/>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B51B8D" w:rsidRPr="007212F9" w14:paraId="34CE7BE5" w14:textId="77777777" w:rsidTr="007212F9">
        <w:trPr>
          <w:trHeight w:val="12884"/>
        </w:trPr>
        <w:tc>
          <w:tcPr>
            <w:tcW w:w="2263" w:type="dxa"/>
          </w:tcPr>
          <w:p w14:paraId="264031A3" w14:textId="77777777" w:rsidR="00B51B8D" w:rsidRPr="007212F9" w:rsidRDefault="00B51B8D" w:rsidP="007212F9">
            <w:pPr>
              <w:pStyle w:val="TableParagraph"/>
              <w:spacing w:line="0" w:lineRule="atLeast"/>
              <w:ind w:left="0" w:firstLine="0"/>
              <w:rPr>
                <w:rFonts w:ascii="Open Sans" w:hAnsi="Open Sans" w:cs="Open Sans"/>
              </w:rPr>
            </w:pPr>
          </w:p>
        </w:tc>
        <w:tc>
          <w:tcPr>
            <w:tcW w:w="7477" w:type="dxa"/>
          </w:tcPr>
          <w:p w14:paraId="5AA7BC17" w14:textId="45594366" w:rsidR="00B51B8D" w:rsidRPr="005C6DA0" w:rsidRDefault="00000000" w:rsidP="005C6DA0">
            <w:pPr>
              <w:pStyle w:val="TableParagraph"/>
              <w:numPr>
                <w:ilvl w:val="0"/>
                <w:numId w:val="2"/>
              </w:numPr>
              <w:tabs>
                <w:tab w:val="left" w:pos="827"/>
              </w:tabs>
              <w:ind w:left="359" w:hanging="202"/>
              <w:jc w:val="both"/>
              <w:rPr>
                <w:rFonts w:ascii="Open Sans" w:hAnsi="Open Sans" w:cs="Open Sans"/>
              </w:rPr>
            </w:pPr>
            <w:r w:rsidRPr="005C6DA0">
              <w:rPr>
                <w:rFonts w:ascii="Open Sans" w:hAnsi="Open Sans" w:cs="Open Sans"/>
                <w:color w:val="003399"/>
              </w:rPr>
              <w:t>Organizarea a 2 schimburi de experiență la site-ul Betfia</w:t>
            </w:r>
            <w:r w:rsidR="005C6DA0">
              <w:rPr>
                <w:rFonts w:ascii="Open Sans" w:hAnsi="Open Sans" w:cs="Open Sans"/>
                <w:color w:val="003399"/>
              </w:rPr>
              <w:t xml:space="preserve"> </w:t>
            </w:r>
            <w:r w:rsidRPr="005C6DA0">
              <w:rPr>
                <w:rFonts w:ascii="Open Sans" w:hAnsi="Open Sans" w:cs="Open Sans"/>
                <w:color w:val="003399"/>
              </w:rPr>
              <w:t>-PP3</w:t>
            </w:r>
          </w:p>
          <w:p w14:paraId="6FE7A1EF" w14:textId="77777777" w:rsidR="00B51B8D" w:rsidRPr="005C6DA0" w:rsidRDefault="00000000" w:rsidP="005C6DA0">
            <w:pPr>
              <w:pStyle w:val="TableParagraph"/>
              <w:numPr>
                <w:ilvl w:val="0"/>
                <w:numId w:val="2"/>
              </w:numPr>
              <w:tabs>
                <w:tab w:val="left" w:pos="828"/>
              </w:tabs>
              <w:ind w:left="360" w:right="100" w:hanging="202"/>
              <w:jc w:val="both"/>
              <w:rPr>
                <w:rFonts w:ascii="Open Sans" w:hAnsi="Open Sans" w:cs="Open Sans"/>
              </w:rPr>
            </w:pPr>
            <w:r w:rsidRPr="005C6DA0">
              <w:rPr>
                <w:rFonts w:ascii="Open Sans" w:hAnsi="Open Sans" w:cs="Open Sans"/>
                <w:color w:val="003399"/>
              </w:rPr>
              <w:t>Producerea de materiale informative despre speciile și habitatele de interes pentru conservare (1500 de broșuri, 6000 de pliante, 100 de afișe, 150 caiete didactice, etc.) - PP3</w:t>
            </w:r>
          </w:p>
          <w:p w14:paraId="243C4E07" w14:textId="77777777" w:rsidR="00B51B8D" w:rsidRPr="005C6DA0" w:rsidRDefault="00000000" w:rsidP="005C6DA0">
            <w:pPr>
              <w:pStyle w:val="TableParagraph"/>
              <w:numPr>
                <w:ilvl w:val="0"/>
                <w:numId w:val="2"/>
              </w:numPr>
              <w:tabs>
                <w:tab w:val="left" w:pos="828"/>
              </w:tabs>
              <w:ind w:left="360" w:right="97" w:hanging="202"/>
              <w:jc w:val="both"/>
              <w:rPr>
                <w:rFonts w:ascii="Open Sans" w:hAnsi="Open Sans" w:cs="Open Sans"/>
              </w:rPr>
            </w:pPr>
            <w:r w:rsidRPr="005C6DA0">
              <w:rPr>
                <w:rFonts w:ascii="Open Sans" w:hAnsi="Open Sans" w:cs="Open Sans"/>
                <w:color w:val="003399"/>
              </w:rPr>
              <w:t>Organizarea a 3 campanii informaționale în comunitățile locale: Sânmartin, Oșorhei, Hidișel - legate de importanța sitului Nature2000, cunoașterea speciilor și habitatelor de interes pentru conservare, oportunitățile care derivă din acesta-PP3</w:t>
            </w:r>
          </w:p>
          <w:p w14:paraId="388A344A" w14:textId="77777777" w:rsidR="00B51B8D" w:rsidRPr="005C6DA0" w:rsidRDefault="00000000" w:rsidP="005C6DA0">
            <w:pPr>
              <w:pStyle w:val="TableParagraph"/>
              <w:numPr>
                <w:ilvl w:val="0"/>
                <w:numId w:val="2"/>
              </w:numPr>
              <w:tabs>
                <w:tab w:val="left" w:pos="828"/>
              </w:tabs>
              <w:ind w:left="360" w:right="94" w:hanging="202"/>
              <w:jc w:val="both"/>
              <w:rPr>
                <w:rFonts w:ascii="Open Sans" w:hAnsi="Open Sans" w:cs="Open Sans"/>
              </w:rPr>
            </w:pPr>
            <w:r w:rsidRPr="005C6DA0">
              <w:rPr>
                <w:rFonts w:ascii="Open Sans" w:hAnsi="Open Sans" w:cs="Open Sans"/>
                <w:color w:val="003399"/>
              </w:rPr>
              <w:t>Organizarea de activități de suprimare a speciilor de plante adventive în pădurea „Debrecen-Hajdúböszörményi tölgyesek” - PP4</w:t>
            </w:r>
          </w:p>
          <w:p w14:paraId="2904DB3E" w14:textId="79254AAB" w:rsidR="00B51B8D" w:rsidRPr="005C6DA0" w:rsidRDefault="00000000" w:rsidP="005C6DA0">
            <w:pPr>
              <w:pStyle w:val="TableParagraph"/>
              <w:numPr>
                <w:ilvl w:val="0"/>
                <w:numId w:val="2"/>
              </w:numPr>
              <w:tabs>
                <w:tab w:val="left" w:pos="828"/>
              </w:tabs>
              <w:ind w:left="360" w:right="100" w:hanging="202"/>
              <w:jc w:val="both"/>
              <w:rPr>
                <w:rFonts w:ascii="Open Sans" w:hAnsi="Open Sans" w:cs="Open Sans"/>
              </w:rPr>
            </w:pPr>
            <w:r w:rsidRPr="005C6DA0">
              <w:rPr>
                <w:rFonts w:ascii="Open Sans" w:hAnsi="Open Sans" w:cs="Open Sans"/>
                <w:color w:val="003399"/>
              </w:rPr>
              <w:t>Organizarea reintroducerii plantelor preselectate în zona de pădure</w:t>
            </w:r>
            <w:r w:rsidR="005C6DA0">
              <w:rPr>
                <w:rFonts w:ascii="Open Sans" w:hAnsi="Open Sans" w:cs="Open Sans"/>
                <w:color w:val="003399"/>
              </w:rPr>
              <w:t xml:space="preserve"> </w:t>
            </w:r>
            <w:r w:rsidRPr="005C6DA0">
              <w:rPr>
                <w:rFonts w:ascii="Open Sans" w:hAnsi="Open Sans" w:cs="Open Sans"/>
                <w:color w:val="003399"/>
              </w:rPr>
              <w:t>–PP4</w:t>
            </w:r>
          </w:p>
          <w:p w14:paraId="3A5BA3A1" w14:textId="0FF879D5" w:rsidR="00B51B8D" w:rsidRPr="005C6DA0" w:rsidRDefault="00000000" w:rsidP="005C6DA0">
            <w:pPr>
              <w:pStyle w:val="TableParagraph"/>
              <w:numPr>
                <w:ilvl w:val="0"/>
                <w:numId w:val="2"/>
              </w:numPr>
              <w:tabs>
                <w:tab w:val="left" w:pos="828"/>
              </w:tabs>
              <w:ind w:left="360" w:right="96" w:hanging="202"/>
              <w:jc w:val="both"/>
              <w:rPr>
                <w:rFonts w:ascii="Open Sans" w:hAnsi="Open Sans" w:cs="Open Sans"/>
              </w:rPr>
            </w:pPr>
            <w:r w:rsidRPr="005C6DA0">
              <w:rPr>
                <w:rFonts w:ascii="Open Sans" w:hAnsi="Open Sans" w:cs="Open Sans"/>
                <w:color w:val="003399"/>
              </w:rPr>
              <w:t>Organizarea unui experiment privind reconstrucția comunităților de plante</w:t>
            </w:r>
            <w:r w:rsidR="005C6DA0">
              <w:rPr>
                <w:rFonts w:ascii="Open Sans" w:hAnsi="Open Sans" w:cs="Open Sans"/>
                <w:color w:val="003399"/>
              </w:rPr>
              <w:t xml:space="preserve"> </w:t>
            </w:r>
            <w:r w:rsidRPr="005C6DA0">
              <w:rPr>
                <w:rFonts w:ascii="Open Sans" w:hAnsi="Open Sans" w:cs="Open Sans"/>
                <w:color w:val="003399"/>
              </w:rPr>
              <w:t>-</w:t>
            </w:r>
            <w:r w:rsidR="005C6DA0">
              <w:rPr>
                <w:rFonts w:ascii="Open Sans" w:hAnsi="Open Sans" w:cs="Open Sans"/>
                <w:color w:val="003399"/>
              </w:rPr>
              <w:t xml:space="preserve"> </w:t>
            </w:r>
            <w:r w:rsidRPr="005C6DA0">
              <w:rPr>
                <w:rFonts w:ascii="Open Sans" w:hAnsi="Open Sans" w:cs="Open Sans"/>
                <w:color w:val="003399"/>
              </w:rPr>
              <w:t>PP4</w:t>
            </w:r>
          </w:p>
          <w:p w14:paraId="68A1239D" w14:textId="4A66A52A" w:rsidR="00B51B8D" w:rsidRPr="005C6DA0" w:rsidRDefault="00000000" w:rsidP="005C6DA0">
            <w:pPr>
              <w:pStyle w:val="TableParagraph"/>
              <w:numPr>
                <w:ilvl w:val="0"/>
                <w:numId w:val="2"/>
              </w:numPr>
              <w:tabs>
                <w:tab w:val="left" w:pos="342"/>
              </w:tabs>
              <w:ind w:left="342" w:right="101" w:hanging="202"/>
              <w:jc w:val="both"/>
              <w:rPr>
                <w:rFonts w:ascii="Open Sans" w:hAnsi="Open Sans" w:cs="Open Sans"/>
              </w:rPr>
            </w:pPr>
            <w:r w:rsidRPr="005C6DA0">
              <w:rPr>
                <w:rFonts w:ascii="Open Sans" w:hAnsi="Open Sans" w:cs="Open Sans"/>
                <w:color w:val="003399"/>
              </w:rPr>
              <w:t>Crearea de locuri artificiale de cuibărit de păsări (peste 200 de cutii de cuiburi) -</w:t>
            </w:r>
            <w:r w:rsidR="005C6DA0">
              <w:rPr>
                <w:rFonts w:ascii="Open Sans" w:hAnsi="Open Sans" w:cs="Open Sans"/>
                <w:color w:val="003399"/>
              </w:rPr>
              <w:t xml:space="preserve"> </w:t>
            </w:r>
            <w:r w:rsidRPr="005C6DA0">
              <w:rPr>
                <w:rFonts w:ascii="Open Sans" w:hAnsi="Open Sans" w:cs="Open Sans"/>
                <w:color w:val="003399"/>
              </w:rPr>
              <w:t>PP4</w:t>
            </w:r>
          </w:p>
          <w:p w14:paraId="08E02CDC" w14:textId="5EDB0C5B" w:rsidR="00B51B8D" w:rsidRPr="005C6DA0" w:rsidRDefault="00000000" w:rsidP="005C6DA0">
            <w:pPr>
              <w:pStyle w:val="TableParagraph"/>
              <w:numPr>
                <w:ilvl w:val="0"/>
                <w:numId w:val="2"/>
              </w:numPr>
              <w:tabs>
                <w:tab w:val="left" w:pos="342"/>
              </w:tabs>
              <w:ind w:left="342" w:right="99" w:hanging="202"/>
              <w:jc w:val="both"/>
              <w:rPr>
                <w:rFonts w:ascii="Open Sans" w:hAnsi="Open Sans" w:cs="Open Sans"/>
              </w:rPr>
            </w:pPr>
            <w:r w:rsidRPr="005C6DA0">
              <w:rPr>
                <w:rFonts w:ascii="Open Sans" w:hAnsi="Open Sans" w:cs="Open Sans"/>
                <w:color w:val="003399"/>
              </w:rPr>
              <w:t>Dezvoltarea habitatelor de lilieci (30 de cutii cuib de lilieci și 1 turn de lilieci) -</w:t>
            </w:r>
            <w:r w:rsidR="005C6DA0">
              <w:rPr>
                <w:rFonts w:ascii="Open Sans" w:hAnsi="Open Sans" w:cs="Open Sans"/>
                <w:color w:val="003399"/>
              </w:rPr>
              <w:t xml:space="preserve"> </w:t>
            </w:r>
            <w:r w:rsidRPr="005C6DA0">
              <w:rPr>
                <w:rFonts w:ascii="Open Sans" w:hAnsi="Open Sans" w:cs="Open Sans"/>
                <w:color w:val="003399"/>
              </w:rPr>
              <w:t>PP4</w:t>
            </w:r>
          </w:p>
          <w:p w14:paraId="1B2599D7" w14:textId="77777777" w:rsidR="00B51B8D" w:rsidRPr="005C6DA0" w:rsidRDefault="00000000" w:rsidP="005C6DA0">
            <w:pPr>
              <w:pStyle w:val="TableParagraph"/>
              <w:numPr>
                <w:ilvl w:val="0"/>
                <w:numId w:val="2"/>
              </w:numPr>
              <w:tabs>
                <w:tab w:val="left" w:pos="828"/>
              </w:tabs>
              <w:ind w:left="360" w:right="99" w:hanging="202"/>
              <w:jc w:val="both"/>
              <w:rPr>
                <w:rFonts w:ascii="Open Sans" w:hAnsi="Open Sans" w:cs="Open Sans"/>
              </w:rPr>
            </w:pPr>
            <w:r w:rsidRPr="005C6DA0">
              <w:rPr>
                <w:rFonts w:ascii="Open Sans" w:hAnsi="Open Sans" w:cs="Open Sans"/>
                <w:color w:val="003399"/>
              </w:rPr>
              <w:t>Monitorizarea speciilor de plante protejate și a speciilor indicatoare Natura 2000 (3 planuri anuale, 3 rapoarte anuale de monitorizare) -PP4</w:t>
            </w:r>
          </w:p>
          <w:p w14:paraId="0C8B7D23" w14:textId="77777777" w:rsidR="00B51B8D" w:rsidRPr="005C6DA0" w:rsidRDefault="00000000" w:rsidP="005C6DA0">
            <w:pPr>
              <w:pStyle w:val="TableParagraph"/>
              <w:numPr>
                <w:ilvl w:val="0"/>
                <w:numId w:val="2"/>
              </w:numPr>
              <w:tabs>
                <w:tab w:val="left" w:pos="827"/>
              </w:tabs>
              <w:ind w:left="359" w:hanging="202"/>
              <w:jc w:val="both"/>
              <w:rPr>
                <w:rFonts w:ascii="Open Sans" w:hAnsi="Open Sans" w:cs="Open Sans"/>
              </w:rPr>
            </w:pPr>
            <w:r w:rsidRPr="005C6DA0">
              <w:rPr>
                <w:rFonts w:ascii="Open Sans" w:hAnsi="Open Sans" w:cs="Open Sans"/>
                <w:color w:val="003399"/>
              </w:rPr>
              <w:t>Eliminarea haldelor de gunoi ilegale din zona Debrecen-PP4</w:t>
            </w:r>
          </w:p>
          <w:p w14:paraId="30CF65CA" w14:textId="77777777" w:rsidR="005C6DA0" w:rsidRPr="005C6DA0" w:rsidRDefault="00000000" w:rsidP="005C6DA0">
            <w:pPr>
              <w:pStyle w:val="TableParagraph"/>
              <w:numPr>
                <w:ilvl w:val="0"/>
                <w:numId w:val="1"/>
              </w:numPr>
              <w:tabs>
                <w:tab w:val="left" w:pos="828"/>
              </w:tabs>
              <w:ind w:left="360" w:right="93" w:hanging="202"/>
              <w:jc w:val="both"/>
              <w:rPr>
                <w:rFonts w:ascii="Open Sans" w:hAnsi="Open Sans" w:cs="Open Sans"/>
              </w:rPr>
            </w:pPr>
            <w:r w:rsidRPr="005C6DA0">
              <w:rPr>
                <w:rFonts w:ascii="Open Sans" w:hAnsi="Open Sans" w:cs="Open Sans"/>
                <w:color w:val="003399"/>
              </w:rPr>
              <w:t>Organizarea conștientizării conservării naturii prin prelegeri informative non-formale, interactive, pentru comunități mici-PP4</w:t>
            </w:r>
            <w:r w:rsidR="005C6DA0" w:rsidRPr="005C6DA0">
              <w:rPr>
                <w:rFonts w:ascii="Open Sans" w:hAnsi="Open Sans" w:cs="Open Sans"/>
                <w:color w:val="003399"/>
              </w:rPr>
              <w:t xml:space="preserve"> </w:t>
            </w:r>
          </w:p>
          <w:p w14:paraId="5F60C31D" w14:textId="0D0C6D72" w:rsidR="005C6DA0" w:rsidRPr="005C6DA0" w:rsidRDefault="005C6DA0" w:rsidP="005C6DA0">
            <w:pPr>
              <w:pStyle w:val="TableParagraph"/>
              <w:numPr>
                <w:ilvl w:val="0"/>
                <w:numId w:val="1"/>
              </w:numPr>
              <w:tabs>
                <w:tab w:val="left" w:pos="828"/>
              </w:tabs>
              <w:ind w:left="360" w:right="93" w:hanging="202"/>
              <w:jc w:val="both"/>
              <w:rPr>
                <w:rFonts w:ascii="Open Sans" w:hAnsi="Open Sans" w:cs="Open Sans"/>
              </w:rPr>
            </w:pPr>
            <w:r w:rsidRPr="005C6DA0">
              <w:rPr>
                <w:rFonts w:ascii="Open Sans" w:hAnsi="Open Sans" w:cs="Open Sans"/>
                <w:color w:val="003399"/>
              </w:rPr>
              <w:t>Organizarea de activități de conștientizare la evenimentele culturale regionale și locale (festivaluri) cu cort de sensibilizare și birou de informații pentru conservarea naturii-PP4</w:t>
            </w:r>
          </w:p>
          <w:p w14:paraId="1E2A0974" w14:textId="77777777" w:rsidR="005C6DA0" w:rsidRPr="005C6DA0" w:rsidRDefault="005C6DA0" w:rsidP="005C6DA0">
            <w:pPr>
              <w:pStyle w:val="TableParagraph"/>
              <w:numPr>
                <w:ilvl w:val="0"/>
                <w:numId w:val="1"/>
              </w:numPr>
              <w:tabs>
                <w:tab w:val="left" w:pos="828"/>
              </w:tabs>
              <w:ind w:left="360" w:right="98" w:hanging="202"/>
              <w:jc w:val="both"/>
              <w:rPr>
                <w:rFonts w:ascii="Open Sans" w:hAnsi="Open Sans" w:cs="Open Sans"/>
              </w:rPr>
            </w:pPr>
            <w:r w:rsidRPr="005C6DA0">
              <w:rPr>
                <w:rFonts w:ascii="Open Sans" w:hAnsi="Open Sans" w:cs="Open Sans"/>
                <w:color w:val="003399"/>
              </w:rPr>
              <w:t>Organizarea anuală a unei tabere internaționale de voluntari pentru conservarea naturii pentru a facilita implementarea sarcinilor practice de conservare a naturii și pentru implicarea și sensibilizarea tinerilor-PP4</w:t>
            </w:r>
          </w:p>
          <w:p w14:paraId="4DB9596B" w14:textId="6EFDBB1E" w:rsidR="005C6DA0" w:rsidRPr="005C6DA0" w:rsidRDefault="005C6DA0" w:rsidP="005C6DA0">
            <w:pPr>
              <w:pStyle w:val="TableParagraph"/>
              <w:numPr>
                <w:ilvl w:val="0"/>
                <w:numId w:val="1"/>
              </w:numPr>
              <w:tabs>
                <w:tab w:val="left" w:pos="828"/>
              </w:tabs>
              <w:ind w:left="360" w:right="-78" w:hanging="202"/>
              <w:jc w:val="both"/>
              <w:rPr>
                <w:rFonts w:ascii="Open Sans" w:hAnsi="Open Sans" w:cs="Open Sans"/>
              </w:rPr>
            </w:pPr>
            <w:r w:rsidRPr="005C6DA0">
              <w:rPr>
                <w:rFonts w:ascii="Open Sans" w:hAnsi="Open Sans" w:cs="Open Sans"/>
                <w:color w:val="003399"/>
              </w:rPr>
              <w:t>Organizarea concursului privind conservarea naturii pentru copii</w:t>
            </w:r>
            <w:r>
              <w:rPr>
                <w:rFonts w:ascii="Open Sans" w:hAnsi="Open Sans" w:cs="Open Sans"/>
                <w:color w:val="003399"/>
              </w:rPr>
              <w:t>-</w:t>
            </w:r>
            <w:r w:rsidRPr="005C6DA0">
              <w:rPr>
                <w:rFonts w:ascii="Open Sans" w:hAnsi="Open Sans" w:cs="Open Sans"/>
                <w:color w:val="003399"/>
              </w:rPr>
              <w:t>PP4</w:t>
            </w:r>
          </w:p>
          <w:p w14:paraId="77DE68C8" w14:textId="77777777" w:rsidR="005C6DA0" w:rsidRPr="005C6DA0" w:rsidRDefault="005C6DA0" w:rsidP="005C6DA0">
            <w:pPr>
              <w:pStyle w:val="TableParagraph"/>
              <w:numPr>
                <w:ilvl w:val="0"/>
                <w:numId w:val="1"/>
              </w:numPr>
              <w:tabs>
                <w:tab w:val="left" w:pos="828"/>
              </w:tabs>
              <w:ind w:left="360" w:right="96" w:hanging="202"/>
              <w:jc w:val="both"/>
            </w:pPr>
            <w:r w:rsidRPr="005C6DA0">
              <w:rPr>
                <w:rFonts w:ascii="Open Sans" w:hAnsi="Open Sans" w:cs="Open Sans"/>
                <w:color w:val="003399"/>
              </w:rPr>
              <w:t>Organizarea unui curs de formare pentru conștientizarea conservării, intitulat „Managementul durabil al pădurilor” -PP4</w:t>
            </w:r>
            <w:r>
              <w:rPr>
                <w:color w:val="003399"/>
                <w:w w:val="110"/>
              </w:rPr>
              <w:t xml:space="preserve"> </w:t>
            </w:r>
          </w:p>
          <w:p w14:paraId="101F2EBE" w14:textId="77777777" w:rsidR="005C6DA0" w:rsidRPr="005C6DA0" w:rsidRDefault="005C6DA0" w:rsidP="005C6DA0">
            <w:pPr>
              <w:pStyle w:val="TableParagraph"/>
              <w:numPr>
                <w:ilvl w:val="0"/>
                <w:numId w:val="1"/>
              </w:numPr>
              <w:tabs>
                <w:tab w:val="left" w:pos="342"/>
              </w:tabs>
              <w:spacing w:line="0" w:lineRule="atLeast"/>
              <w:ind w:left="342" w:hanging="180"/>
              <w:jc w:val="both"/>
            </w:pPr>
            <w:r w:rsidRPr="005C6DA0">
              <w:rPr>
                <w:rFonts w:ascii="Open Sans" w:hAnsi="Open Sans" w:cs="Open Sans"/>
                <w:color w:val="003399"/>
              </w:rPr>
              <w:t>Organizarea anuală a unor programe de schimb, exerciții de teren, intitulate „Managementul durabil al pădurilor” -PP4</w:t>
            </w:r>
            <w:r>
              <w:rPr>
                <w:color w:val="003399"/>
                <w:w w:val="105"/>
              </w:rPr>
              <w:t xml:space="preserve"> </w:t>
            </w:r>
          </w:p>
          <w:p w14:paraId="65AB4E3C" w14:textId="3C72832D" w:rsidR="005C6DA0" w:rsidRPr="005C6DA0" w:rsidRDefault="005C6DA0" w:rsidP="005C6DA0">
            <w:pPr>
              <w:pStyle w:val="TableParagraph"/>
              <w:numPr>
                <w:ilvl w:val="0"/>
                <w:numId w:val="1"/>
              </w:numPr>
              <w:tabs>
                <w:tab w:val="left" w:pos="342"/>
              </w:tabs>
              <w:spacing w:line="0" w:lineRule="atLeast"/>
              <w:ind w:left="342" w:hanging="180"/>
              <w:jc w:val="both"/>
              <w:rPr>
                <w:rFonts w:ascii="Open Sans" w:hAnsi="Open Sans" w:cs="Open Sans"/>
                <w:color w:val="003399"/>
              </w:rPr>
            </w:pPr>
            <w:r w:rsidRPr="005C6DA0">
              <w:rPr>
                <w:rFonts w:ascii="Open Sans" w:hAnsi="Open Sans" w:cs="Open Sans"/>
                <w:color w:val="003399"/>
              </w:rPr>
              <w:t>Întocmirea a 1000 de albume ale pădurilor din zona Nyírség-PP4</w:t>
            </w:r>
          </w:p>
          <w:p w14:paraId="61D438D3" w14:textId="77777777" w:rsidR="0042338D" w:rsidRPr="0042338D" w:rsidRDefault="005C6DA0" w:rsidP="00022460">
            <w:pPr>
              <w:pStyle w:val="TableParagraph"/>
              <w:numPr>
                <w:ilvl w:val="0"/>
                <w:numId w:val="1"/>
              </w:numPr>
              <w:tabs>
                <w:tab w:val="left" w:pos="342"/>
              </w:tabs>
              <w:ind w:left="342" w:hanging="180"/>
              <w:jc w:val="both"/>
              <w:rPr>
                <w:rFonts w:ascii="Open Sans" w:hAnsi="Open Sans" w:cs="Open Sans"/>
              </w:rPr>
            </w:pPr>
            <w:r w:rsidRPr="005C6DA0">
              <w:rPr>
                <w:rFonts w:ascii="Open Sans" w:hAnsi="Open Sans" w:cs="Open Sans"/>
                <w:color w:val="003399"/>
              </w:rPr>
              <w:t>Întocmirea a 2000 broșuri de colorat (publicație) despre „Marea pădure din Debrecen! ” -PP4</w:t>
            </w:r>
            <w:r w:rsidR="0042338D" w:rsidRPr="005C6DA0">
              <w:rPr>
                <w:rFonts w:ascii="Open Sans" w:hAnsi="Open Sans" w:cs="Open Sans"/>
                <w:color w:val="003399"/>
                <w:w w:val="105"/>
              </w:rPr>
              <w:t xml:space="preserve"> </w:t>
            </w:r>
          </w:p>
          <w:p w14:paraId="47C4B0BA" w14:textId="5D716247" w:rsidR="0042338D" w:rsidRPr="005C6DA0" w:rsidRDefault="0042338D" w:rsidP="00022460">
            <w:pPr>
              <w:pStyle w:val="TableParagraph"/>
              <w:numPr>
                <w:ilvl w:val="0"/>
                <w:numId w:val="1"/>
              </w:numPr>
              <w:tabs>
                <w:tab w:val="left" w:pos="342"/>
              </w:tabs>
              <w:ind w:left="342" w:hanging="180"/>
              <w:jc w:val="both"/>
              <w:rPr>
                <w:rFonts w:ascii="Open Sans" w:hAnsi="Open Sans" w:cs="Open Sans"/>
              </w:rPr>
            </w:pPr>
            <w:r w:rsidRPr="005C6DA0">
              <w:rPr>
                <w:rFonts w:ascii="Open Sans" w:hAnsi="Open Sans" w:cs="Open Sans"/>
                <w:color w:val="003399"/>
                <w:w w:val="105"/>
              </w:rPr>
              <w:t>Întocmirea</w:t>
            </w:r>
            <w:r w:rsidRPr="005C6DA0">
              <w:rPr>
                <w:rFonts w:ascii="Open Sans" w:hAnsi="Open Sans" w:cs="Open Sans"/>
                <w:color w:val="003399"/>
                <w:spacing w:val="4"/>
                <w:w w:val="105"/>
              </w:rPr>
              <w:t xml:space="preserve"> </w:t>
            </w:r>
            <w:r w:rsidRPr="005C6DA0">
              <w:rPr>
                <w:rFonts w:ascii="Open Sans" w:hAnsi="Open Sans" w:cs="Open Sans"/>
                <w:color w:val="003399"/>
                <w:w w:val="105"/>
              </w:rPr>
              <w:t>prezentării</w:t>
            </w:r>
            <w:r w:rsidRPr="005C6DA0">
              <w:rPr>
                <w:rFonts w:ascii="Open Sans" w:hAnsi="Open Sans" w:cs="Open Sans"/>
                <w:color w:val="003399"/>
                <w:spacing w:val="2"/>
                <w:w w:val="105"/>
              </w:rPr>
              <w:t xml:space="preserve"> </w:t>
            </w:r>
            <w:r w:rsidRPr="005C6DA0">
              <w:rPr>
                <w:rFonts w:ascii="Open Sans" w:hAnsi="Open Sans" w:cs="Open Sans"/>
                <w:color w:val="003399"/>
                <w:w w:val="105"/>
              </w:rPr>
              <w:t>pădurilor</w:t>
            </w:r>
            <w:r w:rsidRPr="005C6DA0">
              <w:rPr>
                <w:rFonts w:ascii="Open Sans" w:hAnsi="Open Sans" w:cs="Open Sans"/>
                <w:color w:val="003399"/>
                <w:spacing w:val="9"/>
                <w:w w:val="105"/>
              </w:rPr>
              <w:t xml:space="preserve"> </w:t>
            </w:r>
            <w:r w:rsidRPr="005C6DA0">
              <w:rPr>
                <w:rFonts w:ascii="Open Sans" w:hAnsi="Open Sans" w:cs="Open Sans"/>
                <w:color w:val="003399"/>
                <w:w w:val="105"/>
              </w:rPr>
              <w:t>din</w:t>
            </w:r>
            <w:r w:rsidRPr="005C6DA0">
              <w:rPr>
                <w:rFonts w:ascii="Open Sans" w:hAnsi="Open Sans" w:cs="Open Sans"/>
                <w:color w:val="003399"/>
                <w:spacing w:val="6"/>
                <w:w w:val="105"/>
              </w:rPr>
              <w:t xml:space="preserve"> </w:t>
            </w:r>
            <w:r w:rsidRPr="005C6DA0">
              <w:rPr>
                <w:rFonts w:ascii="Open Sans" w:hAnsi="Open Sans" w:cs="Open Sans"/>
                <w:color w:val="003399"/>
                <w:w w:val="105"/>
              </w:rPr>
              <w:t>zona</w:t>
            </w:r>
            <w:r w:rsidRPr="005C6DA0">
              <w:rPr>
                <w:rFonts w:ascii="Open Sans" w:hAnsi="Open Sans" w:cs="Open Sans"/>
                <w:color w:val="003399"/>
                <w:spacing w:val="6"/>
                <w:w w:val="105"/>
              </w:rPr>
              <w:t xml:space="preserve"> </w:t>
            </w:r>
            <w:r w:rsidRPr="005C6DA0">
              <w:rPr>
                <w:rFonts w:ascii="Open Sans" w:hAnsi="Open Sans" w:cs="Open Sans"/>
                <w:color w:val="003399"/>
                <w:w w:val="105"/>
              </w:rPr>
              <w:t>Nyírség-</w:t>
            </w:r>
            <w:r w:rsidRPr="005C6DA0">
              <w:rPr>
                <w:rFonts w:ascii="Open Sans" w:hAnsi="Open Sans" w:cs="Open Sans"/>
                <w:color w:val="003399"/>
                <w:spacing w:val="-5"/>
                <w:w w:val="105"/>
              </w:rPr>
              <w:t>PP4</w:t>
            </w:r>
          </w:p>
          <w:p w14:paraId="5FBCA4E9" w14:textId="77777777" w:rsidR="0042338D" w:rsidRPr="005C6DA0" w:rsidRDefault="0042338D" w:rsidP="00022460">
            <w:pPr>
              <w:pStyle w:val="TableParagraph"/>
              <w:numPr>
                <w:ilvl w:val="0"/>
                <w:numId w:val="1"/>
              </w:numPr>
              <w:tabs>
                <w:tab w:val="left" w:pos="342"/>
              </w:tabs>
              <w:ind w:left="342" w:right="96" w:hanging="180"/>
              <w:rPr>
                <w:rFonts w:ascii="Open Sans" w:hAnsi="Open Sans" w:cs="Open Sans"/>
              </w:rPr>
            </w:pPr>
            <w:r w:rsidRPr="005C6DA0">
              <w:rPr>
                <w:rFonts w:ascii="Open Sans" w:hAnsi="Open Sans" w:cs="Open Sans"/>
                <w:color w:val="003399"/>
                <w:w w:val="105"/>
              </w:rPr>
              <w:t>Publicarea</w:t>
            </w:r>
            <w:r w:rsidRPr="005C6DA0">
              <w:rPr>
                <w:rFonts w:ascii="Open Sans" w:hAnsi="Open Sans" w:cs="Open Sans"/>
                <w:color w:val="003399"/>
                <w:spacing w:val="-9"/>
                <w:w w:val="105"/>
              </w:rPr>
              <w:t xml:space="preserve"> </w:t>
            </w:r>
            <w:r w:rsidRPr="005C6DA0">
              <w:rPr>
                <w:rFonts w:ascii="Open Sans" w:hAnsi="Open Sans" w:cs="Open Sans"/>
                <w:color w:val="003399"/>
                <w:w w:val="105"/>
              </w:rPr>
              <w:t>a</w:t>
            </w:r>
            <w:r w:rsidRPr="005C6DA0">
              <w:rPr>
                <w:rFonts w:ascii="Open Sans" w:hAnsi="Open Sans" w:cs="Open Sans"/>
                <w:color w:val="003399"/>
                <w:spacing w:val="-12"/>
                <w:w w:val="105"/>
              </w:rPr>
              <w:t xml:space="preserve"> </w:t>
            </w:r>
            <w:r w:rsidRPr="005C6DA0">
              <w:rPr>
                <w:rFonts w:ascii="Open Sans" w:hAnsi="Open Sans" w:cs="Open Sans"/>
                <w:color w:val="003399"/>
                <w:w w:val="105"/>
              </w:rPr>
              <w:t>500</w:t>
            </w:r>
            <w:r w:rsidRPr="005C6DA0">
              <w:rPr>
                <w:rFonts w:ascii="Open Sans" w:hAnsi="Open Sans" w:cs="Open Sans"/>
                <w:color w:val="003399"/>
                <w:spacing w:val="-11"/>
                <w:w w:val="105"/>
              </w:rPr>
              <w:t xml:space="preserve"> </w:t>
            </w:r>
            <w:r w:rsidRPr="005C6DA0">
              <w:rPr>
                <w:rFonts w:ascii="Open Sans" w:hAnsi="Open Sans" w:cs="Open Sans"/>
                <w:color w:val="003399"/>
                <w:w w:val="105"/>
              </w:rPr>
              <w:t>de</w:t>
            </w:r>
            <w:r w:rsidRPr="005C6DA0">
              <w:rPr>
                <w:rFonts w:ascii="Open Sans" w:hAnsi="Open Sans" w:cs="Open Sans"/>
                <w:color w:val="003399"/>
                <w:spacing w:val="-11"/>
                <w:w w:val="105"/>
              </w:rPr>
              <w:t xml:space="preserve"> </w:t>
            </w:r>
            <w:r w:rsidRPr="005C6DA0">
              <w:rPr>
                <w:rFonts w:ascii="Open Sans" w:hAnsi="Open Sans" w:cs="Open Sans"/>
                <w:color w:val="003399"/>
                <w:w w:val="105"/>
              </w:rPr>
              <w:t>jocuri</w:t>
            </w:r>
            <w:r w:rsidRPr="005C6DA0">
              <w:rPr>
                <w:rFonts w:ascii="Open Sans" w:hAnsi="Open Sans" w:cs="Open Sans"/>
                <w:color w:val="003399"/>
                <w:spacing w:val="-9"/>
                <w:w w:val="105"/>
              </w:rPr>
              <w:t xml:space="preserve"> </w:t>
            </w:r>
            <w:r w:rsidRPr="005C6DA0">
              <w:rPr>
                <w:rFonts w:ascii="Open Sans" w:hAnsi="Open Sans" w:cs="Open Sans"/>
                <w:color w:val="003399"/>
                <w:w w:val="105"/>
              </w:rPr>
              <w:t>cu</w:t>
            </w:r>
            <w:r w:rsidRPr="005C6DA0">
              <w:rPr>
                <w:rFonts w:ascii="Open Sans" w:hAnsi="Open Sans" w:cs="Open Sans"/>
                <w:color w:val="003399"/>
                <w:spacing w:val="-12"/>
                <w:w w:val="105"/>
              </w:rPr>
              <w:t xml:space="preserve"> </w:t>
            </w:r>
            <w:r w:rsidRPr="005C6DA0">
              <w:rPr>
                <w:rFonts w:ascii="Open Sans" w:hAnsi="Open Sans" w:cs="Open Sans"/>
                <w:color w:val="003399"/>
                <w:w w:val="105"/>
              </w:rPr>
              <w:t>titlul</w:t>
            </w:r>
            <w:r w:rsidRPr="005C6DA0">
              <w:rPr>
                <w:rFonts w:ascii="Open Sans" w:hAnsi="Open Sans" w:cs="Open Sans"/>
                <w:color w:val="003399"/>
                <w:spacing w:val="-10"/>
                <w:w w:val="105"/>
              </w:rPr>
              <w:t xml:space="preserve"> </w:t>
            </w:r>
            <w:r w:rsidRPr="005C6DA0">
              <w:rPr>
                <w:rFonts w:ascii="Open Sans" w:hAnsi="Open Sans" w:cs="Open Sans"/>
                <w:color w:val="003399"/>
                <w:w w:val="105"/>
              </w:rPr>
              <w:t>„Descoperiți</w:t>
            </w:r>
            <w:r w:rsidRPr="005C6DA0">
              <w:rPr>
                <w:rFonts w:ascii="Open Sans" w:hAnsi="Open Sans" w:cs="Open Sans"/>
                <w:color w:val="003399"/>
                <w:spacing w:val="-12"/>
                <w:w w:val="105"/>
              </w:rPr>
              <w:t xml:space="preserve"> </w:t>
            </w:r>
            <w:r w:rsidRPr="005C6DA0">
              <w:rPr>
                <w:rFonts w:ascii="Open Sans" w:hAnsi="Open Sans" w:cs="Open Sans"/>
                <w:color w:val="003399"/>
                <w:w w:val="105"/>
              </w:rPr>
              <w:t>comorile</w:t>
            </w:r>
            <w:r w:rsidRPr="005C6DA0">
              <w:rPr>
                <w:rFonts w:ascii="Open Sans" w:hAnsi="Open Sans" w:cs="Open Sans"/>
                <w:color w:val="003399"/>
                <w:spacing w:val="-8"/>
                <w:w w:val="105"/>
              </w:rPr>
              <w:t xml:space="preserve"> </w:t>
            </w:r>
            <w:r w:rsidRPr="005C6DA0">
              <w:rPr>
                <w:rFonts w:ascii="Open Sans" w:hAnsi="Open Sans" w:cs="Open Sans"/>
                <w:color w:val="003399"/>
                <w:w w:val="105"/>
              </w:rPr>
              <w:t>naturale ale Pădurii Mari din Debrețin! ”PP4</w:t>
            </w:r>
          </w:p>
          <w:p w14:paraId="5E4C6BC0" w14:textId="59753BD1" w:rsidR="00B51B8D" w:rsidRPr="00022460" w:rsidRDefault="0042338D" w:rsidP="00022460">
            <w:pPr>
              <w:pStyle w:val="TableParagraph"/>
              <w:numPr>
                <w:ilvl w:val="0"/>
                <w:numId w:val="1"/>
              </w:numPr>
              <w:tabs>
                <w:tab w:val="left" w:pos="342"/>
              </w:tabs>
              <w:ind w:left="342" w:right="94" w:hanging="180"/>
              <w:rPr>
                <w:rFonts w:ascii="Open Sans" w:hAnsi="Open Sans" w:cs="Open Sans"/>
              </w:rPr>
            </w:pPr>
            <w:r w:rsidRPr="005C6DA0">
              <w:rPr>
                <w:rFonts w:ascii="Open Sans" w:hAnsi="Open Sans" w:cs="Open Sans"/>
                <w:color w:val="003399"/>
                <w:w w:val="105"/>
              </w:rPr>
              <w:t>Crearea</w:t>
            </w:r>
            <w:r w:rsidRPr="005C6DA0">
              <w:rPr>
                <w:rFonts w:ascii="Open Sans" w:hAnsi="Open Sans" w:cs="Open Sans"/>
                <w:color w:val="003399"/>
                <w:spacing w:val="34"/>
                <w:w w:val="105"/>
              </w:rPr>
              <w:t xml:space="preserve"> </w:t>
            </w:r>
            <w:r w:rsidRPr="005C6DA0">
              <w:rPr>
                <w:rFonts w:ascii="Open Sans" w:hAnsi="Open Sans" w:cs="Open Sans"/>
                <w:color w:val="003399"/>
                <w:w w:val="105"/>
              </w:rPr>
              <w:t>a</w:t>
            </w:r>
            <w:r w:rsidRPr="005C6DA0">
              <w:rPr>
                <w:rFonts w:ascii="Open Sans" w:hAnsi="Open Sans" w:cs="Open Sans"/>
                <w:color w:val="003399"/>
                <w:spacing w:val="34"/>
                <w:w w:val="105"/>
              </w:rPr>
              <w:t xml:space="preserve"> </w:t>
            </w:r>
            <w:r w:rsidRPr="005C6DA0">
              <w:rPr>
                <w:rFonts w:ascii="Open Sans" w:hAnsi="Open Sans" w:cs="Open Sans"/>
                <w:color w:val="003399"/>
                <w:w w:val="105"/>
              </w:rPr>
              <w:t>3</w:t>
            </w:r>
            <w:r w:rsidRPr="005C6DA0">
              <w:rPr>
                <w:rFonts w:ascii="Open Sans" w:hAnsi="Open Sans" w:cs="Open Sans"/>
                <w:color w:val="003399"/>
                <w:spacing w:val="36"/>
                <w:w w:val="105"/>
              </w:rPr>
              <w:t xml:space="preserve"> </w:t>
            </w:r>
            <w:r w:rsidRPr="005C6DA0">
              <w:rPr>
                <w:rFonts w:ascii="Open Sans" w:hAnsi="Open Sans" w:cs="Open Sans"/>
                <w:color w:val="003399"/>
                <w:w w:val="105"/>
              </w:rPr>
              <w:t>filme</w:t>
            </w:r>
            <w:r w:rsidRPr="005C6DA0">
              <w:rPr>
                <w:rFonts w:ascii="Open Sans" w:hAnsi="Open Sans" w:cs="Open Sans"/>
                <w:color w:val="003399"/>
                <w:spacing w:val="36"/>
                <w:w w:val="105"/>
              </w:rPr>
              <w:t xml:space="preserve"> </w:t>
            </w:r>
            <w:r w:rsidRPr="005C6DA0">
              <w:rPr>
                <w:rFonts w:ascii="Open Sans" w:hAnsi="Open Sans" w:cs="Open Sans"/>
                <w:color w:val="003399"/>
                <w:w w:val="105"/>
              </w:rPr>
              <w:t>educative</w:t>
            </w:r>
            <w:r w:rsidRPr="005C6DA0">
              <w:rPr>
                <w:rFonts w:ascii="Open Sans" w:hAnsi="Open Sans" w:cs="Open Sans"/>
                <w:color w:val="003399"/>
                <w:spacing w:val="40"/>
                <w:w w:val="105"/>
              </w:rPr>
              <w:t xml:space="preserve"> </w:t>
            </w:r>
            <w:r w:rsidRPr="005C6DA0">
              <w:rPr>
                <w:rFonts w:ascii="Open Sans" w:hAnsi="Open Sans" w:cs="Open Sans"/>
                <w:color w:val="003399"/>
                <w:w w:val="105"/>
              </w:rPr>
              <w:t>-</w:t>
            </w:r>
            <w:r w:rsidRPr="005C6DA0">
              <w:rPr>
                <w:rFonts w:ascii="Open Sans" w:hAnsi="Open Sans" w:cs="Open Sans"/>
                <w:color w:val="003399"/>
                <w:spacing w:val="36"/>
                <w:w w:val="105"/>
              </w:rPr>
              <w:t xml:space="preserve"> </w:t>
            </w:r>
            <w:r w:rsidRPr="005C6DA0">
              <w:rPr>
                <w:rFonts w:ascii="Open Sans" w:hAnsi="Open Sans" w:cs="Open Sans"/>
                <w:color w:val="003399"/>
                <w:w w:val="105"/>
              </w:rPr>
              <w:t>Prezentarea</w:t>
            </w:r>
            <w:r w:rsidRPr="005C6DA0">
              <w:rPr>
                <w:rFonts w:ascii="Open Sans" w:hAnsi="Open Sans" w:cs="Open Sans"/>
                <w:color w:val="003399"/>
                <w:spacing w:val="34"/>
                <w:w w:val="105"/>
              </w:rPr>
              <w:t xml:space="preserve"> </w:t>
            </w:r>
            <w:r w:rsidRPr="005C6DA0">
              <w:rPr>
                <w:rFonts w:ascii="Open Sans" w:hAnsi="Open Sans" w:cs="Open Sans"/>
                <w:color w:val="003399"/>
                <w:w w:val="105"/>
              </w:rPr>
              <w:t>pădurilor</w:t>
            </w:r>
            <w:r w:rsidRPr="005C6DA0">
              <w:rPr>
                <w:rFonts w:ascii="Open Sans" w:hAnsi="Open Sans" w:cs="Open Sans"/>
                <w:color w:val="003399"/>
                <w:spacing w:val="38"/>
                <w:w w:val="105"/>
              </w:rPr>
              <w:t xml:space="preserve"> </w:t>
            </w:r>
            <w:r w:rsidRPr="005C6DA0">
              <w:rPr>
                <w:rFonts w:ascii="Open Sans" w:hAnsi="Open Sans" w:cs="Open Sans"/>
                <w:color w:val="003399"/>
                <w:w w:val="105"/>
              </w:rPr>
              <w:t>din</w:t>
            </w:r>
            <w:r w:rsidRPr="005C6DA0">
              <w:rPr>
                <w:rFonts w:ascii="Open Sans" w:hAnsi="Open Sans" w:cs="Open Sans"/>
                <w:color w:val="003399"/>
                <w:spacing w:val="36"/>
                <w:w w:val="105"/>
              </w:rPr>
              <w:t xml:space="preserve"> </w:t>
            </w:r>
            <w:r w:rsidRPr="005C6DA0">
              <w:rPr>
                <w:rFonts w:ascii="Open Sans" w:hAnsi="Open Sans" w:cs="Open Sans"/>
                <w:color w:val="003399"/>
                <w:w w:val="105"/>
              </w:rPr>
              <w:t>zona Nyírség - PP4</w:t>
            </w:r>
          </w:p>
        </w:tc>
      </w:tr>
    </w:tbl>
    <w:p w14:paraId="7073BD2E" w14:textId="77777777" w:rsidR="00B51B8D" w:rsidRDefault="00B51B8D">
      <w:pPr>
        <w:pStyle w:val="TableParagraph"/>
        <w:spacing w:line="300" w:lineRule="atLeast"/>
        <w:jc w:val="both"/>
        <w:sectPr w:rsidR="00B51B8D">
          <w:pgSz w:w="11910" w:h="16840"/>
          <w:pgMar w:top="2000" w:right="708" w:bottom="1240" w:left="1417" w:header="708" w:footer="1052" w:gutter="0"/>
          <w:cols w:space="720"/>
        </w:sectPr>
      </w:pPr>
    </w:p>
    <w:p w14:paraId="232D885F" w14:textId="77777777" w:rsidR="00B51B8D" w:rsidRDefault="00B51B8D">
      <w:pPr>
        <w:pStyle w:val="BodyText"/>
        <w:rPr>
          <w:rFonts w:ascii="Times New Roman"/>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7477"/>
      </w:tblGrid>
      <w:tr w:rsidR="00B51B8D" w:rsidRPr="005C6DA0" w14:paraId="75CE1907" w14:textId="77777777" w:rsidTr="00022460">
        <w:trPr>
          <w:trHeight w:val="2256"/>
        </w:trPr>
        <w:tc>
          <w:tcPr>
            <w:tcW w:w="2263" w:type="dxa"/>
          </w:tcPr>
          <w:p w14:paraId="24D56554" w14:textId="77777777" w:rsidR="00B51B8D" w:rsidRPr="005C6DA0" w:rsidRDefault="00B51B8D" w:rsidP="005C6DA0">
            <w:pPr>
              <w:pStyle w:val="TableParagraph"/>
              <w:ind w:left="0" w:firstLine="0"/>
              <w:rPr>
                <w:rFonts w:ascii="Open Sans" w:hAnsi="Open Sans" w:cs="Open Sans"/>
              </w:rPr>
            </w:pPr>
          </w:p>
        </w:tc>
        <w:tc>
          <w:tcPr>
            <w:tcW w:w="7477" w:type="dxa"/>
          </w:tcPr>
          <w:p w14:paraId="1EC288D4" w14:textId="77777777" w:rsidR="00B51B8D" w:rsidRPr="005C6DA0" w:rsidRDefault="00000000" w:rsidP="00022460">
            <w:pPr>
              <w:pStyle w:val="TableParagraph"/>
              <w:numPr>
                <w:ilvl w:val="0"/>
                <w:numId w:val="1"/>
              </w:numPr>
              <w:tabs>
                <w:tab w:val="left" w:pos="318"/>
              </w:tabs>
              <w:ind w:left="318" w:right="94" w:hanging="180"/>
              <w:rPr>
                <w:rFonts w:ascii="Open Sans" w:hAnsi="Open Sans" w:cs="Open Sans"/>
              </w:rPr>
            </w:pPr>
            <w:r w:rsidRPr="005C6DA0">
              <w:rPr>
                <w:rFonts w:ascii="Open Sans" w:hAnsi="Open Sans" w:cs="Open Sans"/>
                <w:color w:val="003399"/>
              </w:rPr>
              <w:t>Crearea</w:t>
            </w:r>
            <w:r w:rsidRPr="005C6DA0">
              <w:rPr>
                <w:rFonts w:ascii="Open Sans" w:hAnsi="Open Sans" w:cs="Open Sans"/>
                <w:color w:val="003399"/>
                <w:spacing w:val="29"/>
              </w:rPr>
              <w:t xml:space="preserve"> </w:t>
            </w:r>
            <w:r w:rsidRPr="005C6DA0">
              <w:rPr>
                <w:rFonts w:ascii="Open Sans" w:hAnsi="Open Sans" w:cs="Open Sans"/>
                <w:color w:val="003399"/>
              </w:rPr>
              <w:t>a</w:t>
            </w:r>
            <w:r w:rsidRPr="005C6DA0">
              <w:rPr>
                <w:rFonts w:ascii="Open Sans" w:hAnsi="Open Sans" w:cs="Open Sans"/>
                <w:color w:val="003399"/>
                <w:spacing w:val="29"/>
              </w:rPr>
              <w:t xml:space="preserve"> </w:t>
            </w:r>
            <w:r w:rsidRPr="005C6DA0">
              <w:rPr>
                <w:rFonts w:ascii="Open Sans" w:hAnsi="Open Sans" w:cs="Open Sans"/>
                <w:color w:val="003399"/>
              </w:rPr>
              <w:t>1000</w:t>
            </w:r>
            <w:r w:rsidRPr="005C6DA0">
              <w:rPr>
                <w:rFonts w:ascii="Open Sans" w:hAnsi="Open Sans" w:cs="Open Sans"/>
                <w:color w:val="003399"/>
                <w:spacing w:val="30"/>
              </w:rPr>
              <w:t xml:space="preserve"> </w:t>
            </w:r>
            <w:r w:rsidRPr="005C6DA0">
              <w:rPr>
                <w:rFonts w:ascii="Open Sans" w:hAnsi="Open Sans" w:cs="Open Sans"/>
                <w:color w:val="003399"/>
              </w:rPr>
              <w:t>de</w:t>
            </w:r>
            <w:r w:rsidRPr="005C6DA0">
              <w:rPr>
                <w:rFonts w:ascii="Open Sans" w:hAnsi="Open Sans" w:cs="Open Sans"/>
                <w:color w:val="003399"/>
                <w:spacing w:val="35"/>
              </w:rPr>
              <w:t xml:space="preserve"> </w:t>
            </w:r>
            <w:r w:rsidRPr="005C6DA0">
              <w:rPr>
                <w:rFonts w:ascii="Open Sans" w:hAnsi="Open Sans" w:cs="Open Sans"/>
                <w:color w:val="003399"/>
              </w:rPr>
              <w:t>hărți</w:t>
            </w:r>
            <w:r w:rsidRPr="005C6DA0">
              <w:rPr>
                <w:rFonts w:ascii="Open Sans" w:hAnsi="Open Sans" w:cs="Open Sans"/>
                <w:color w:val="003399"/>
                <w:spacing w:val="29"/>
              </w:rPr>
              <w:t xml:space="preserve"> </w:t>
            </w:r>
            <w:r w:rsidRPr="005C6DA0">
              <w:rPr>
                <w:rFonts w:ascii="Open Sans" w:hAnsi="Open Sans" w:cs="Open Sans"/>
                <w:color w:val="003399"/>
              </w:rPr>
              <w:t>turistice</w:t>
            </w:r>
            <w:r w:rsidRPr="005C6DA0">
              <w:rPr>
                <w:rFonts w:ascii="Open Sans" w:hAnsi="Open Sans" w:cs="Open Sans"/>
                <w:color w:val="003399"/>
                <w:spacing w:val="33"/>
              </w:rPr>
              <w:t xml:space="preserve"> </w:t>
            </w:r>
            <w:r w:rsidRPr="005C6DA0">
              <w:rPr>
                <w:rFonts w:ascii="Open Sans" w:hAnsi="Open Sans" w:cs="Open Sans"/>
                <w:color w:val="003399"/>
              </w:rPr>
              <w:t>din</w:t>
            </w:r>
            <w:r w:rsidRPr="005C6DA0">
              <w:rPr>
                <w:rFonts w:ascii="Open Sans" w:hAnsi="Open Sans" w:cs="Open Sans"/>
                <w:color w:val="003399"/>
                <w:spacing w:val="30"/>
              </w:rPr>
              <w:t xml:space="preserve"> </w:t>
            </w:r>
            <w:r w:rsidRPr="005C6DA0">
              <w:rPr>
                <w:rFonts w:ascii="Open Sans" w:hAnsi="Open Sans" w:cs="Open Sans"/>
                <w:color w:val="003399"/>
              </w:rPr>
              <w:t>Marea</w:t>
            </w:r>
            <w:r w:rsidRPr="005C6DA0">
              <w:rPr>
                <w:rFonts w:ascii="Open Sans" w:hAnsi="Open Sans" w:cs="Open Sans"/>
                <w:color w:val="003399"/>
                <w:spacing w:val="32"/>
              </w:rPr>
              <w:t xml:space="preserve"> </w:t>
            </w:r>
            <w:r w:rsidRPr="005C6DA0">
              <w:rPr>
                <w:rFonts w:ascii="Open Sans" w:hAnsi="Open Sans" w:cs="Open Sans"/>
                <w:color w:val="003399"/>
              </w:rPr>
              <w:t>Pădure</w:t>
            </w:r>
            <w:r w:rsidRPr="005C6DA0">
              <w:rPr>
                <w:rFonts w:ascii="Open Sans" w:hAnsi="Open Sans" w:cs="Open Sans"/>
                <w:color w:val="003399"/>
                <w:spacing w:val="40"/>
              </w:rPr>
              <w:t xml:space="preserve"> </w:t>
            </w:r>
            <w:r w:rsidRPr="005C6DA0">
              <w:rPr>
                <w:rFonts w:ascii="Open Sans" w:hAnsi="Open Sans" w:cs="Open Sans"/>
                <w:color w:val="003399"/>
              </w:rPr>
              <w:t>din</w:t>
            </w:r>
            <w:r w:rsidRPr="005C6DA0">
              <w:rPr>
                <w:rFonts w:ascii="Open Sans" w:hAnsi="Open Sans" w:cs="Open Sans"/>
                <w:color w:val="003399"/>
                <w:spacing w:val="30"/>
              </w:rPr>
              <w:t xml:space="preserve"> </w:t>
            </w:r>
            <w:r w:rsidRPr="005C6DA0">
              <w:rPr>
                <w:rFonts w:ascii="Open Sans" w:hAnsi="Open Sans" w:cs="Open Sans"/>
                <w:color w:val="003399"/>
              </w:rPr>
              <w:t xml:space="preserve">Debrețin </w:t>
            </w:r>
            <w:r w:rsidRPr="005C6DA0">
              <w:rPr>
                <w:rFonts w:ascii="Open Sans" w:hAnsi="Open Sans" w:cs="Open Sans"/>
                <w:color w:val="003399"/>
                <w:w w:val="110"/>
              </w:rPr>
              <w:t>și împrejurimi-PP4</w:t>
            </w:r>
          </w:p>
          <w:p w14:paraId="2807E2AB" w14:textId="77777777" w:rsidR="00B51B8D" w:rsidRPr="005C6DA0" w:rsidRDefault="00000000" w:rsidP="00022460">
            <w:pPr>
              <w:pStyle w:val="TableParagraph"/>
              <w:numPr>
                <w:ilvl w:val="0"/>
                <w:numId w:val="1"/>
              </w:numPr>
              <w:tabs>
                <w:tab w:val="left" w:pos="318"/>
              </w:tabs>
              <w:ind w:left="318" w:right="94" w:hanging="180"/>
              <w:rPr>
                <w:rFonts w:ascii="Open Sans" w:hAnsi="Open Sans" w:cs="Open Sans"/>
              </w:rPr>
            </w:pPr>
            <w:r w:rsidRPr="005C6DA0">
              <w:rPr>
                <w:rFonts w:ascii="Open Sans" w:hAnsi="Open Sans" w:cs="Open Sans"/>
                <w:color w:val="003399"/>
                <w:w w:val="105"/>
              </w:rPr>
              <w:t>Întocmirea unei serii de postere care prezintă valorile protejate-</w:t>
            </w:r>
            <w:r w:rsidRPr="005C6DA0">
              <w:rPr>
                <w:rFonts w:ascii="Open Sans" w:hAnsi="Open Sans" w:cs="Open Sans"/>
                <w:color w:val="003399"/>
                <w:spacing w:val="-4"/>
                <w:w w:val="105"/>
              </w:rPr>
              <w:t>PP4</w:t>
            </w:r>
          </w:p>
          <w:p w14:paraId="518F6FB2" w14:textId="77777777" w:rsidR="00B51B8D" w:rsidRPr="005C6DA0" w:rsidRDefault="00000000" w:rsidP="00022460">
            <w:pPr>
              <w:pStyle w:val="TableParagraph"/>
              <w:numPr>
                <w:ilvl w:val="0"/>
                <w:numId w:val="1"/>
              </w:numPr>
              <w:tabs>
                <w:tab w:val="left" w:pos="318"/>
              </w:tabs>
              <w:ind w:left="318" w:right="96" w:hanging="180"/>
              <w:jc w:val="both"/>
              <w:rPr>
                <w:rFonts w:ascii="Open Sans" w:hAnsi="Open Sans" w:cs="Open Sans"/>
              </w:rPr>
            </w:pPr>
            <w:r w:rsidRPr="005C6DA0">
              <w:rPr>
                <w:rFonts w:ascii="Open Sans" w:hAnsi="Open Sans" w:cs="Open Sans"/>
                <w:color w:val="003399"/>
                <w:w w:val="105"/>
              </w:rPr>
              <w:t>Achiziția de echipament pentru adăparea păsărilor (30 de oale de plastic și pompă cu putere redusă) -PP4</w:t>
            </w:r>
          </w:p>
          <w:p w14:paraId="7CBCE5F0" w14:textId="4BF06FFB" w:rsidR="00B51B8D" w:rsidRPr="005C6DA0" w:rsidRDefault="00000000" w:rsidP="00022460">
            <w:pPr>
              <w:pStyle w:val="TableParagraph"/>
              <w:numPr>
                <w:ilvl w:val="0"/>
                <w:numId w:val="1"/>
              </w:numPr>
              <w:tabs>
                <w:tab w:val="left" w:pos="318"/>
              </w:tabs>
              <w:ind w:left="318" w:right="96" w:hanging="180"/>
              <w:jc w:val="both"/>
              <w:rPr>
                <w:rFonts w:ascii="Open Sans" w:hAnsi="Open Sans" w:cs="Open Sans"/>
              </w:rPr>
            </w:pPr>
            <w:r w:rsidRPr="005C6DA0">
              <w:rPr>
                <w:rFonts w:ascii="Open Sans" w:hAnsi="Open Sans" w:cs="Open Sans"/>
                <w:color w:val="003399"/>
                <w:w w:val="105"/>
              </w:rPr>
              <w:t>Achiziția de echipament (remorcă, cameră digitală, dispozitive portabile GPS în aer liber etc.) - PP4</w:t>
            </w:r>
          </w:p>
        </w:tc>
      </w:tr>
      <w:tr w:rsidR="00B51B8D" w:rsidRPr="005C6DA0" w14:paraId="2FC99E98" w14:textId="77777777">
        <w:trPr>
          <w:trHeight w:val="1800"/>
        </w:trPr>
        <w:tc>
          <w:tcPr>
            <w:tcW w:w="2263" w:type="dxa"/>
          </w:tcPr>
          <w:p w14:paraId="7EA310A8" w14:textId="77777777" w:rsidR="00B51B8D" w:rsidRPr="005C6DA0" w:rsidRDefault="00B51B8D" w:rsidP="005C6DA0">
            <w:pPr>
              <w:pStyle w:val="TableParagraph"/>
              <w:ind w:left="0" w:firstLine="0"/>
              <w:rPr>
                <w:rFonts w:ascii="Open Sans" w:hAnsi="Open Sans" w:cs="Open Sans"/>
              </w:rPr>
            </w:pPr>
          </w:p>
          <w:p w14:paraId="50C30B9E" w14:textId="77777777" w:rsidR="00B51B8D" w:rsidRPr="005C6DA0" w:rsidRDefault="00000000" w:rsidP="00022460">
            <w:pPr>
              <w:pStyle w:val="TableParagraph"/>
              <w:ind w:left="107" w:right="98" w:firstLine="31"/>
              <w:jc w:val="center"/>
              <w:rPr>
                <w:rFonts w:ascii="Open Sans" w:hAnsi="Open Sans" w:cs="Open Sans"/>
              </w:rPr>
            </w:pPr>
            <w:r w:rsidRPr="00022460">
              <w:rPr>
                <w:rFonts w:ascii="Open Sans" w:hAnsi="Open Sans" w:cs="Open Sans"/>
                <w:b/>
                <w:bCs/>
                <w:color w:val="003399"/>
                <w:w w:val="105"/>
              </w:rPr>
              <w:t>Rezultate importante</w:t>
            </w:r>
          </w:p>
        </w:tc>
        <w:tc>
          <w:tcPr>
            <w:tcW w:w="7477" w:type="dxa"/>
          </w:tcPr>
          <w:p w14:paraId="16F15D56" w14:textId="649D6572" w:rsidR="0042338D" w:rsidRPr="0042338D" w:rsidRDefault="0042338D" w:rsidP="0042338D">
            <w:pPr>
              <w:pStyle w:val="TableParagraph"/>
              <w:ind w:left="107" w:right="98" w:firstLine="31"/>
              <w:jc w:val="both"/>
              <w:rPr>
                <w:rFonts w:ascii="Open Sans" w:hAnsi="Open Sans" w:cs="Open Sans"/>
                <w:b/>
                <w:bCs/>
                <w:color w:val="003399"/>
                <w:w w:val="105"/>
              </w:rPr>
            </w:pPr>
            <w:r>
              <w:rPr>
                <w:rFonts w:ascii="Open Sans" w:hAnsi="Open Sans" w:cs="Open Sans"/>
                <w:b/>
                <w:bCs/>
                <w:color w:val="003399"/>
                <w:w w:val="105"/>
              </w:rPr>
              <w:t>Livrabile</w:t>
            </w:r>
            <w:r w:rsidRPr="0042338D">
              <w:rPr>
                <w:rFonts w:ascii="Open Sans" w:hAnsi="Open Sans" w:cs="Open Sans"/>
                <w:b/>
                <w:bCs/>
                <w:color w:val="003399"/>
                <w:w w:val="105"/>
              </w:rPr>
              <w:t>:</w:t>
            </w:r>
          </w:p>
          <w:p w14:paraId="4496657D" w14:textId="77777777" w:rsidR="0042338D" w:rsidRPr="0042338D" w:rsidRDefault="0042338D" w:rsidP="0042338D">
            <w:pPr>
              <w:pStyle w:val="TableParagraph"/>
              <w:ind w:left="107" w:right="98" w:firstLine="31"/>
              <w:jc w:val="both"/>
              <w:rPr>
                <w:rFonts w:ascii="Open Sans" w:hAnsi="Open Sans" w:cs="Open Sans"/>
                <w:color w:val="003399"/>
                <w:w w:val="105"/>
              </w:rPr>
            </w:pPr>
            <w:r w:rsidRPr="0042338D">
              <w:rPr>
                <w:rFonts w:ascii="Open Sans" w:hAnsi="Open Sans" w:cs="Open Sans"/>
                <w:color w:val="003399"/>
                <w:w w:val="105"/>
              </w:rPr>
              <w:t>1) în zonele protejate vizate de proiect au fost instalate un sistem de balustrade, garduri (aprox. 2200 m lungime) și bariere pentru a limita accesul în zona protejată Petea;</w:t>
            </w:r>
          </w:p>
          <w:p w14:paraId="58C03D8E" w14:textId="77777777" w:rsidR="0042338D" w:rsidRPr="0042338D" w:rsidRDefault="0042338D" w:rsidP="0042338D">
            <w:pPr>
              <w:pStyle w:val="TableParagraph"/>
              <w:ind w:left="107" w:right="98" w:firstLine="31"/>
              <w:jc w:val="both"/>
              <w:rPr>
                <w:rFonts w:ascii="Open Sans" w:hAnsi="Open Sans" w:cs="Open Sans"/>
                <w:color w:val="003399"/>
                <w:w w:val="105"/>
              </w:rPr>
            </w:pPr>
            <w:r w:rsidRPr="0042338D">
              <w:rPr>
                <w:rFonts w:ascii="Open Sans" w:hAnsi="Open Sans" w:cs="Open Sans"/>
                <w:color w:val="003399"/>
                <w:w w:val="105"/>
              </w:rPr>
              <w:t>2) în zona protejată Betfia a fost amenajat un bazin de apă pentru lilieci (70 mp); 3) în pădurea Betfia au fost amplasate 6 rezervoare/gropi și iazuri temporare cu apă acvatică, pentru reproducerea și hrănirea speciilor de amfibieni protejați;</w:t>
            </w:r>
          </w:p>
          <w:p w14:paraId="620665EC" w14:textId="77777777" w:rsidR="0042338D" w:rsidRPr="0042338D" w:rsidRDefault="0042338D" w:rsidP="0042338D">
            <w:pPr>
              <w:pStyle w:val="TableParagraph"/>
              <w:ind w:left="107" w:right="98" w:firstLine="31"/>
              <w:jc w:val="both"/>
              <w:rPr>
                <w:rFonts w:ascii="Open Sans" w:hAnsi="Open Sans" w:cs="Open Sans"/>
                <w:color w:val="003399"/>
                <w:w w:val="105"/>
              </w:rPr>
            </w:pPr>
            <w:r w:rsidRPr="0042338D">
              <w:rPr>
                <w:rFonts w:ascii="Open Sans" w:hAnsi="Open Sans" w:cs="Open Sans"/>
                <w:color w:val="003399"/>
                <w:w w:val="105"/>
              </w:rPr>
              <w:t>4) în zona vizată de proiect au fost instalate panouri publicitare și informative, iar vizitatorilor/populației locale au fost distribuite materiale informative și promoționale, cum ar fi: pliante, broșuri, albume foto, hărți turistice, scurtmetraje documentare, table de joc (cutie), cărți de colorat etc.;</w:t>
            </w:r>
          </w:p>
          <w:p w14:paraId="2DBB67ED" w14:textId="77777777" w:rsidR="0042338D" w:rsidRDefault="0042338D" w:rsidP="0042338D">
            <w:pPr>
              <w:pStyle w:val="TableParagraph"/>
              <w:ind w:left="107" w:right="98" w:hanging="59"/>
              <w:jc w:val="both"/>
              <w:rPr>
                <w:rFonts w:ascii="Open Sans" w:hAnsi="Open Sans" w:cs="Open Sans"/>
                <w:color w:val="003399"/>
                <w:w w:val="105"/>
              </w:rPr>
            </w:pPr>
            <w:r w:rsidRPr="0042338D">
              <w:rPr>
                <w:rFonts w:ascii="Open Sans" w:hAnsi="Open Sans" w:cs="Open Sans"/>
                <w:color w:val="003399"/>
                <w:w w:val="105"/>
              </w:rPr>
              <w:t>5) 189 de evenimente/programe cu impact asupra educației de mediu: tabere de voluntariat, evenimente de schimb de experiență, activități de conștientizare, prezentări în interior ale acțiunilor de protecție și conservare a naturii, excursii, concursuri de conservare a naturii pentru copii, sesiuni de instruire pentru</w:t>
            </w:r>
            <w:r>
              <w:rPr>
                <w:rFonts w:ascii="Open Sans" w:hAnsi="Open Sans" w:cs="Open Sans"/>
                <w:color w:val="003399"/>
                <w:w w:val="105"/>
              </w:rPr>
              <w:t xml:space="preserve"> </w:t>
            </w:r>
            <w:r w:rsidRPr="0042338D">
              <w:rPr>
                <w:rFonts w:ascii="Open Sans" w:hAnsi="Open Sans" w:cs="Open Sans"/>
                <w:color w:val="003399"/>
                <w:w w:val="105"/>
              </w:rPr>
              <w:t>profesioniștii din domeniul mediului, eliminarea depozitelor ilegale de deșeuri etc.; 6) Au fost realizate 166 de studii și rapoarte/reviste științifice privind speciile și habitatele de interes conservativ, speciile invazive și problematice și controlul gestionării acestora, în zona vizată de proiect;</w:t>
            </w:r>
          </w:p>
          <w:p w14:paraId="16A77CA8" w14:textId="77777777" w:rsidR="0042338D" w:rsidRDefault="0042338D" w:rsidP="0042338D">
            <w:pPr>
              <w:pStyle w:val="TableParagraph"/>
              <w:ind w:left="107" w:right="98" w:hanging="59"/>
              <w:jc w:val="both"/>
              <w:rPr>
                <w:rFonts w:ascii="Open Sans" w:hAnsi="Open Sans" w:cs="Open Sans"/>
                <w:color w:val="003399"/>
                <w:w w:val="105"/>
              </w:rPr>
            </w:pPr>
            <w:r>
              <w:rPr>
                <w:rFonts w:ascii="Open Sans" w:hAnsi="Open Sans" w:cs="Open Sans"/>
                <w:color w:val="003399"/>
                <w:w w:val="105"/>
              </w:rPr>
              <w:t xml:space="preserve"> 7) </w:t>
            </w:r>
            <w:r w:rsidRPr="0042338D">
              <w:rPr>
                <w:rFonts w:ascii="Open Sans" w:hAnsi="Open Sans" w:cs="Open Sans"/>
                <w:color w:val="003399"/>
                <w:w w:val="105"/>
              </w:rPr>
              <w:t>Regenerarea habitatelor în siturile protejate vizate de proiect: plantarea a 87.500 de puieți forestieri, 10.100 de plante erbacee și 800 de arbuști în zona vizată de proiect; eliminarea speciilor invazive și activități ecologice în siturile protejate Peta și Betfia, precum și în pădurea Debrecen-hajdúböszörményi tölgyesek, pe o suprafață totală de aproximativ 3000 ha;</w:t>
            </w:r>
          </w:p>
          <w:p w14:paraId="0746E839" w14:textId="77777777" w:rsidR="0042338D" w:rsidRDefault="0042338D" w:rsidP="0042338D">
            <w:pPr>
              <w:pStyle w:val="TableParagraph"/>
              <w:ind w:left="107" w:right="98" w:hanging="59"/>
              <w:jc w:val="both"/>
              <w:rPr>
                <w:rFonts w:ascii="Open Sans" w:hAnsi="Open Sans" w:cs="Open Sans"/>
                <w:color w:val="003399"/>
                <w:w w:val="105"/>
              </w:rPr>
            </w:pPr>
            <w:r>
              <w:rPr>
                <w:rFonts w:ascii="Open Sans" w:hAnsi="Open Sans" w:cs="Open Sans"/>
                <w:color w:val="003399"/>
                <w:w w:val="105"/>
              </w:rPr>
              <w:t xml:space="preserve"> 8) </w:t>
            </w:r>
            <w:r w:rsidRPr="0042338D">
              <w:rPr>
                <w:rFonts w:ascii="Open Sans" w:hAnsi="Open Sans" w:cs="Open Sans"/>
                <w:color w:val="003399"/>
                <w:w w:val="105"/>
              </w:rPr>
              <w:t xml:space="preserve">Achiziționarea de vehicule specifice (autoutilitară 4x4), tractor, echipamente, unelte pentru diferite activități ecologice/lucrări de întreținere în zona vizată de proiect și echipamente IT/de birou pentru echipele de implementare a proiectului; </w:t>
            </w:r>
          </w:p>
          <w:p w14:paraId="44E74083" w14:textId="77777777" w:rsidR="0042338D" w:rsidRDefault="0042338D" w:rsidP="0042338D">
            <w:pPr>
              <w:pStyle w:val="TableParagraph"/>
              <w:ind w:left="107" w:right="98" w:hanging="59"/>
              <w:jc w:val="both"/>
              <w:rPr>
                <w:rFonts w:ascii="Open Sans" w:hAnsi="Open Sans" w:cs="Open Sans"/>
                <w:color w:val="003399"/>
                <w:w w:val="105"/>
              </w:rPr>
            </w:pPr>
            <w:r>
              <w:rPr>
                <w:rFonts w:ascii="Open Sans" w:hAnsi="Open Sans" w:cs="Open Sans"/>
                <w:color w:val="003399"/>
                <w:w w:val="105"/>
              </w:rPr>
              <w:t xml:space="preserve"> 9) </w:t>
            </w:r>
            <w:r w:rsidRPr="0042338D">
              <w:rPr>
                <w:rFonts w:ascii="Open Sans" w:hAnsi="Open Sans" w:cs="Open Sans"/>
                <w:color w:val="003399"/>
                <w:w w:val="105"/>
              </w:rPr>
              <w:t xml:space="preserve">Instalarea de adăposturi și cuiburi artificiale pentru specii de lilieci și păsări: 80 de adăposturi pentru lilieci, 590 de cuiburi pentru păsări. </w:t>
            </w:r>
          </w:p>
          <w:p w14:paraId="296AF4EA" w14:textId="76A2B8BA" w:rsidR="0042338D" w:rsidRPr="0042338D" w:rsidRDefault="0042338D" w:rsidP="0042338D">
            <w:pPr>
              <w:pStyle w:val="TableParagraph"/>
              <w:ind w:left="107" w:right="98" w:hanging="59"/>
              <w:jc w:val="both"/>
              <w:rPr>
                <w:rFonts w:ascii="Open Sans" w:hAnsi="Open Sans" w:cs="Open Sans"/>
                <w:color w:val="003399"/>
                <w:w w:val="105"/>
              </w:rPr>
            </w:pPr>
            <w:r w:rsidRPr="0042338D">
              <w:rPr>
                <w:rFonts w:ascii="Open Sans" w:hAnsi="Open Sans" w:cs="Open Sans"/>
                <w:color w:val="003399"/>
                <w:w w:val="105"/>
              </w:rPr>
              <w:lastRenderedPageBreak/>
              <w:t>10) 4 terase/foișoare și 1 turn de observare/monitorizare instalate în siturile protejate Peta și Betfia;</w:t>
            </w:r>
          </w:p>
          <w:p w14:paraId="57472000" w14:textId="77777777" w:rsidR="0042338D" w:rsidRDefault="0042338D" w:rsidP="0042338D">
            <w:pPr>
              <w:pStyle w:val="TableParagraph"/>
              <w:ind w:left="107" w:right="98" w:hanging="59"/>
              <w:jc w:val="both"/>
              <w:rPr>
                <w:rFonts w:ascii="Open Sans" w:hAnsi="Open Sans" w:cs="Open Sans"/>
                <w:color w:val="003399"/>
                <w:w w:val="105"/>
              </w:rPr>
            </w:pPr>
            <w:r w:rsidRPr="0042338D">
              <w:rPr>
                <w:rFonts w:ascii="Open Sans" w:hAnsi="Open Sans" w:cs="Open Sans"/>
                <w:color w:val="003399"/>
                <w:w w:val="105"/>
              </w:rPr>
              <w:t>11) Infrastructură construită în ariile protejate Peta și Betfia: 1 centru de monitorizare cu parcare și toalete a fost construit la limita sitului protejat Betfia; un turn de observare a fost construit pe dealul Betfia, precum și 2 drumuri de acces către siturile Betfia și Peta; situl Peta a fost, de asemenea, împrejmuit cu gard, pentru a limita accesul neautorizat, și a fost construită și o parcare, adresată sitului Peta;</w:t>
            </w:r>
          </w:p>
          <w:p w14:paraId="1492798C" w14:textId="5EA379B0" w:rsidR="0042338D" w:rsidRPr="0042338D" w:rsidRDefault="0042338D" w:rsidP="0042338D">
            <w:pPr>
              <w:pStyle w:val="TableParagraph"/>
              <w:ind w:left="107" w:right="98" w:hanging="59"/>
              <w:jc w:val="both"/>
              <w:rPr>
                <w:rFonts w:ascii="Open Sans" w:hAnsi="Open Sans" w:cs="Open Sans"/>
                <w:color w:val="003399"/>
                <w:w w:val="105"/>
              </w:rPr>
            </w:pPr>
            <w:r w:rsidRPr="0042338D">
              <w:rPr>
                <w:rFonts w:ascii="Open Sans" w:hAnsi="Open Sans" w:cs="Open Sans"/>
                <w:color w:val="003399"/>
                <w:w w:val="105"/>
              </w:rPr>
              <w:t>12) 80 de adăposturi artificiale pentru lilieci și 590 de cuiburi de păsări, de diferite dimensiuni, au fost instalate în pădurile Betfia și Debrecen-Hajdúböszörményi tölgyesek;</w:t>
            </w:r>
          </w:p>
          <w:p w14:paraId="6E896E0E" w14:textId="77777777" w:rsidR="0042338D" w:rsidRDefault="0042338D" w:rsidP="0042338D">
            <w:pPr>
              <w:pStyle w:val="TableParagraph"/>
              <w:ind w:left="107" w:right="98" w:firstLine="0"/>
              <w:jc w:val="both"/>
              <w:rPr>
                <w:rFonts w:ascii="Open Sans" w:hAnsi="Open Sans" w:cs="Open Sans"/>
                <w:color w:val="003399"/>
                <w:w w:val="105"/>
              </w:rPr>
            </w:pPr>
            <w:r w:rsidRPr="0042338D">
              <w:rPr>
                <w:rFonts w:ascii="Open Sans" w:hAnsi="Open Sans" w:cs="Open Sans"/>
                <w:color w:val="003399"/>
                <w:w w:val="105"/>
              </w:rPr>
              <w:t>13) De asemenea, au fost achiziționate unelte și echipamente specializate de plantare, bărci, generatoare de electricitate, precum și un tractor pentru efectuarea lucrărilor de întreținere.</w:t>
            </w:r>
          </w:p>
          <w:p w14:paraId="7E47E88F" w14:textId="77777777" w:rsidR="0042338D" w:rsidRDefault="0042338D" w:rsidP="0042338D">
            <w:pPr>
              <w:pStyle w:val="TableParagraph"/>
              <w:ind w:left="107" w:right="98" w:firstLine="0"/>
              <w:jc w:val="both"/>
              <w:rPr>
                <w:rFonts w:ascii="Open Sans" w:hAnsi="Open Sans" w:cs="Open Sans"/>
                <w:color w:val="003399"/>
                <w:w w:val="105"/>
              </w:rPr>
            </w:pPr>
          </w:p>
          <w:p w14:paraId="712940D7" w14:textId="4E8FC4E9" w:rsidR="0042338D" w:rsidRPr="0042338D" w:rsidRDefault="0042338D" w:rsidP="0042338D">
            <w:pPr>
              <w:pStyle w:val="TableParagraph"/>
              <w:ind w:left="107" w:right="98" w:firstLine="31"/>
              <w:jc w:val="both"/>
              <w:rPr>
                <w:rFonts w:ascii="Open Sans" w:hAnsi="Open Sans" w:cs="Open Sans"/>
                <w:color w:val="003399"/>
                <w:w w:val="105"/>
              </w:rPr>
            </w:pPr>
            <w:r w:rsidRPr="0042338D">
              <w:rPr>
                <w:rFonts w:ascii="Open Sans" w:hAnsi="Open Sans" w:cs="Open Sans"/>
                <w:b/>
                <w:bCs/>
                <w:color w:val="003399"/>
                <w:w w:val="105"/>
              </w:rPr>
              <w:t>R</w:t>
            </w:r>
            <w:r w:rsidRPr="0042338D">
              <w:rPr>
                <w:rFonts w:ascii="Open Sans" w:hAnsi="Open Sans" w:cs="Open Sans"/>
                <w:b/>
                <w:bCs/>
                <w:color w:val="003399"/>
                <w:w w:val="105"/>
              </w:rPr>
              <w:t>ezultate</w:t>
            </w:r>
            <w:r>
              <w:rPr>
                <w:rFonts w:ascii="Open Sans" w:hAnsi="Open Sans" w:cs="Open Sans"/>
                <w:b/>
                <w:bCs/>
                <w:color w:val="003399"/>
                <w:w w:val="105"/>
              </w:rPr>
              <w:t>:</w:t>
            </w:r>
          </w:p>
          <w:p w14:paraId="56A97635" w14:textId="77777777" w:rsidR="0042338D" w:rsidRPr="0042338D" w:rsidRDefault="0042338D" w:rsidP="0042338D">
            <w:pPr>
              <w:pStyle w:val="TableParagraph"/>
              <w:ind w:left="138" w:right="101" w:hanging="6"/>
              <w:jc w:val="both"/>
              <w:rPr>
                <w:rFonts w:ascii="Open Sans" w:hAnsi="Open Sans" w:cs="Open Sans"/>
                <w:color w:val="003399"/>
                <w:w w:val="105"/>
              </w:rPr>
            </w:pPr>
            <w:r w:rsidRPr="0042338D">
              <w:rPr>
                <w:rFonts w:ascii="Open Sans" w:hAnsi="Open Sans" w:cs="Open Sans"/>
                <w:color w:val="003399"/>
                <w:w w:val="105"/>
              </w:rPr>
              <w:t>1) O stare de conservare mai bună pentru speciile locale pe cale de dispariție a fost parțial atinsă prin activitățile proiectului implementate până în prezent. Reîmpădurirea sitului protejat Valea Iadei are un impact semnificativ asupra mediului și contribuie în mare măsură la atingerea unei stări de conservare mai bune.</w:t>
            </w:r>
          </w:p>
          <w:p w14:paraId="3CF6A0D5" w14:textId="77777777" w:rsidR="0042338D" w:rsidRPr="0042338D" w:rsidRDefault="0042338D" w:rsidP="0042338D">
            <w:pPr>
              <w:pStyle w:val="TableParagraph"/>
              <w:ind w:left="138" w:right="101" w:hanging="6"/>
              <w:jc w:val="both"/>
              <w:rPr>
                <w:rFonts w:ascii="Open Sans" w:hAnsi="Open Sans" w:cs="Open Sans"/>
                <w:color w:val="003399"/>
                <w:w w:val="105"/>
              </w:rPr>
            </w:pPr>
            <w:r w:rsidRPr="0042338D">
              <w:rPr>
                <w:rFonts w:ascii="Open Sans" w:hAnsi="Open Sans" w:cs="Open Sans"/>
                <w:color w:val="003399"/>
                <w:w w:val="105"/>
              </w:rPr>
              <w:t>2) Turiștii au informații mai bune despre atracțiile locale și acces mai bun la atracțiile naturale din zona vizată de proiect;</w:t>
            </w:r>
          </w:p>
          <w:p w14:paraId="7CD61243" w14:textId="732C1210" w:rsidR="0042338D" w:rsidRDefault="0042338D" w:rsidP="0042338D">
            <w:pPr>
              <w:pStyle w:val="TableParagraph"/>
              <w:ind w:left="138" w:right="101" w:hanging="6"/>
              <w:jc w:val="both"/>
              <w:rPr>
                <w:rFonts w:ascii="Open Sans" w:hAnsi="Open Sans" w:cs="Open Sans"/>
                <w:color w:val="003399"/>
                <w:w w:val="105"/>
              </w:rPr>
            </w:pPr>
            <w:r w:rsidRPr="0042338D">
              <w:rPr>
                <w:rFonts w:ascii="Open Sans" w:hAnsi="Open Sans" w:cs="Open Sans"/>
                <w:color w:val="003399"/>
                <w:w w:val="105"/>
              </w:rPr>
              <w:t>3) Populația locală este mai conștientă și implicată în activitățile de conservare/protecție ecologică.</w:t>
            </w:r>
          </w:p>
          <w:p w14:paraId="18FA1B8E" w14:textId="77777777" w:rsidR="0042338D" w:rsidRDefault="0042338D" w:rsidP="0042338D">
            <w:pPr>
              <w:pStyle w:val="TableParagraph"/>
              <w:ind w:left="107" w:right="98" w:firstLine="0"/>
              <w:jc w:val="both"/>
              <w:rPr>
                <w:rFonts w:ascii="Open Sans" w:hAnsi="Open Sans" w:cs="Open Sans"/>
                <w:color w:val="003399"/>
                <w:w w:val="105"/>
              </w:rPr>
            </w:pPr>
          </w:p>
          <w:p w14:paraId="1CA9A261" w14:textId="1714B2B9" w:rsidR="005C6DA0" w:rsidRPr="0042338D" w:rsidRDefault="0042338D" w:rsidP="0042338D">
            <w:pPr>
              <w:pStyle w:val="TableParagraph"/>
              <w:ind w:left="107" w:right="98" w:firstLine="31"/>
              <w:jc w:val="both"/>
              <w:rPr>
                <w:rFonts w:ascii="Open Sans" w:hAnsi="Open Sans" w:cs="Open Sans"/>
                <w:b/>
                <w:bCs/>
                <w:color w:val="003399"/>
                <w:w w:val="105"/>
              </w:rPr>
            </w:pPr>
            <w:r w:rsidRPr="0042338D">
              <w:rPr>
                <w:rFonts w:ascii="Open Sans" w:hAnsi="Open Sans" w:cs="Open Sans"/>
                <w:b/>
                <w:bCs/>
                <w:color w:val="003399"/>
                <w:w w:val="105"/>
              </w:rPr>
              <w:t>Indicator:</w:t>
            </w:r>
          </w:p>
          <w:p w14:paraId="0478F7DD" w14:textId="61865934" w:rsidR="005C6DA0" w:rsidRPr="005C6DA0" w:rsidRDefault="005C6DA0" w:rsidP="005C6DA0">
            <w:pPr>
              <w:pStyle w:val="TableParagraph"/>
              <w:ind w:left="107" w:right="98" w:firstLine="0"/>
              <w:jc w:val="both"/>
              <w:rPr>
                <w:rFonts w:ascii="Open Sans" w:hAnsi="Open Sans" w:cs="Open Sans"/>
              </w:rPr>
            </w:pPr>
            <w:r w:rsidRPr="005C6DA0">
              <w:rPr>
                <w:rFonts w:ascii="Open Sans" w:hAnsi="Open Sans" w:cs="Open Sans"/>
                <w:color w:val="003399"/>
                <w:w w:val="105"/>
              </w:rPr>
              <w:t xml:space="preserve">Indicatorul de realizare (output) al programului este </w:t>
            </w:r>
            <w:r w:rsidRPr="005C6DA0">
              <w:rPr>
                <w:rFonts w:ascii="Open Sans" w:hAnsi="Open Sans" w:cs="Open Sans"/>
                <w:i/>
                <w:color w:val="003399"/>
                <w:w w:val="105"/>
              </w:rPr>
              <w:t>"CO23 Natura și biodiversitatea:</w:t>
            </w:r>
            <w:r w:rsidRPr="005C6DA0">
              <w:rPr>
                <w:rFonts w:ascii="Open Sans" w:hAnsi="Open Sans" w:cs="Open Sans"/>
                <w:i/>
                <w:color w:val="003399"/>
                <w:spacing w:val="-17"/>
                <w:w w:val="105"/>
              </w:rPr>
              <w:t xml:space="preserve"> </w:t>
            </w:r>
            <w:r w:rsidRPr="005C6DA0">
              <w:rPr>
                <w:rFonts w:ascii="Open Sans" w:hAnsi="Open Sans" w:cs="Open Sans"/>
                <w:i/>
                <w:color w:val="003399"/>
                <w:w w:val="105"/>
              </w:rPr>
              <w:t>Suprafața</w:t>
            </w:r>
            <w:r w:rsidRPr="005C6DA0">
              <w:rPr>
                <w:rFonts w:ascii="Open Sans" w:hAnsi="Open Sans" w:cs="Open Sans"/>
                <w:i/>
                <w:color w:val="003399"/>
                <w:spacing w:val="-16"/>
                <w:w w:val="105"/>
              </w:rPr>
              <w:t xml:space="preserve"> </w:t>
            </w:r>
            <w:r w:rsidRPr="005C6DA0">
              <w:rPr>
                <w:rFonts w:ascii="Open Sans" w:hAnsi="Open Sans" w:cs="Open Sans"/>
                <w:i/>
                <w:color w:val="003399"/>
                <w:w w:val="105"/>
              </w:rPr>
              <w:t>habitatelor</w:t>
            </w:r>
            <w:r w:rsidRPr="005C6DA0">
              <w:rPr>
                <w:rFonts w:ascii="Open Sans" w:hAnsi="Open Sans" w:cs="Open Sans"/>
                <w:i/>
                <w:color w:val="003399"/>
                <w:spacing w:val="-16"/>
                <w:w w:val="105"/>
              </w:rPr>
              <w:t xml:space="preserve"> </w:t>
            </w:r>
            <w:r w:rsidRPr="005C6DA0">
              <w:rPr>
                <w:rFonts w:ascii="Open Sans" w:hAnsi="Open Sans" w:cs="Open Sans"/>
                <w:i/>
                <w:color w:val="003399"/>
                <w:w w:val="105"/>
              </w:rPr>
              <w:t>sprijinite</w:t>
            </w:r>
            <w:r w:rsidRPr="005C6DA0">
              <w:rPr>
                <w:rFonts w:ascii="Open Sans" w:hAnsi="Open Sans" w:cs="Open Sans"/>
                <w:i/>
                <w:color w:val="003399"/>
                <w:spacing w:val="-16"/>
                <w:w w:val="105"/>
              </w:rPr>
              <w:t xml:space="preserve"> </w:t>
            </w:r>
            <w:r w:rsidRPr="005C6DA0">
              <w:rPr>
                <w:rFonts w:ascii="Open Sans" w:hAnsi="Open Sans" w:cs="Open Sans"/>
                <w:i/>
                <w:color w:val="003399"/>
                <w:w w:val="105"/>
              </w:rPr>
              <w:t>pentru</w:t>
            </w:r>
            <w:r w:rsidRPr="005C6DA0">
              <w:rPr>
                <w:rFonts w:ascii="Open Sans" w:hAnsi="Open Sans" w:cs="Open Sans"/>
                <w:i/>
                <w:color w:val="003399"/>
                <w:spacing w:val="-16"/>
                <w:w w:val="105"/>
              </w:rPr>
              <w:t xml:space="preserve"> </w:t>
            </w:r>
            <w:r w:rsidRPr="005C6DA0">
              <w:rPr>
                <w:rFonts w:ascii="Open Sans" w:hAnsi="Open Sans" w:cs="Open Sans"/>
                <w:i/>
                <w:color w:val="003399"/>
                <w:w w:val="105"/>
              </w:rPr>
              <w:t>a</w:t>
            </w:r>
            <w:r w:rsidRPr="005C6DA0">
              <w:rPr>
                <w:rFonts w:ascii="Open Sans" w:hAnsi="Open Sans" w:cs="Open Sans"/>
                <w:i/>
                <w:color w:val="003399"/>
                <w:spacing w:val="-16"/>
                <w:w w:val="105"/>
              </w:rPr>
              <w:t xml:space="preserve"> </w:t>
            </w:r>
            <w:r w:rsidRPr="005C6DA0">
              <w:rPr>
                <w:rFonts w:ascii="Open Sans" w:hAnsi="Open Sans" w:cs="Open Sans"/>
                <w:i/>
                <w:color w:val="003399"/>
                <w:w w:val="105"/>
              </w:rPr>
              <w:t>obține</w:t>
            </w:r>
            <w:r w:rsidRPr="005C6DA0">
              <w:rPr>
                <w:rFonts w:ascii="Open Sans" w:hAnsi="Open Sans" w:cs="Open Sans"/>
                <w:i/>
                <w:color w:val="003399"/>
                <w:spacing w:val="-16"/>
                <w:w w:val="105"/>
              </w:rPr>
              <w:t xml:space="preserve"> </w:t>
            </w:r>
            <w:r w:rsidRPr="005C6DA0">
              <w:rPr>
                <w:rFonts w:ascii="Open Sans" w:hAnsi="Open Sans" w:cs="Open Sans"/>
                <w:i/>
                <w:color w:val="003399"/>
                <w:w w:val="105"/>
              </w:rPr>
              <w:t>o</w:t>
            </w:r>
            <w:r w:rsidRPr="005C6DA0">
              <w:rPr>
                <w:rFonts w:ascii="Open Sans" w:hAnsi="Open Sans" w:cs="Open Sans"/>
                <w:i/>
                <w:color w:val="003399"/>
                <w:spacing w:val="-15"/>
                <w:w w:val="105"/>
              </w:rPr>
              <w:t xml:space="preserve"> </w:t>
            </w:r>
            <w:r w:rsidRPr="005C6DA0">
              <w:rPr>
                <w:rFonts w:ascii="Open Sans" w:hAnsi="Open Sans" w:cs="Open Sans"/>
                <w:i/>
                <w:color w:val="003399"/>
                <w:w w:val="105"/>
              </w:rPr>
              <w:t>stare</w:t>
            </w:r>
            <w:r w:rsidRPr="005C6DA0">
              <w:rPr>
                <w:rFonts w:ascii="Open Sans" w:hAnsi="Open Sans" w:cs="Open Sans"/>
                <w:i/>
                <w:color w:val="003399"/>
                <w:spacing w:val="-16"/>
                <w:w w:val="105"/>
              </w:rPr>
              <w:t xml:space="preserve"> </w:t>
            </w:r>
            <w:r w:rsidRPr="005C6DA0">
              <w:rPr>
                <w:rFonts w:ascii="Open Sans" w:hAnsi="Open Sans" w:cs="Open Sans"/>
                <w:i/>
                <w:color w:val="003399"/>
                <w:w w:val="105"/>
              </w:rPr>
              <w:t>de conservare</w:t>
            </w:r>
            <w:r w:rsidRPr="005C6DA0">
              <w:rPr>
                <w:rFonts w:ascii="Open Sans" w:hAnsi="Open Sans" w:cs="Open Sans"/>
                <w:i/>
                <w:color w:val="003399"/>
                <w:spacing w:val="-9"/>
                <w:w w:val="105"/>
              </w:rPr>
              <w:t xml:space="preserve"> </w:t>
            </w:r>
            <w:r w:rsidRPr="005C6DA0">
              <w:rPr>
                <w:rFonts w:ascii="Open Sans" w:hAnsi="Open Sans" w:cs="Open Sans"/>
                <w:i/>
                <w:color w:val="003399"/>
                <w:w w:val="105"/>
              </w:rPr>
              <w:t>mai</w:t>
            </w:r>
            <w:r w:rsidRPr="005C6DA0">
              <w:rPr>
                <w:rFonts w:ascii="Open Sans" w:hAnsi="Open Sans" w:cs="Open Sans"/>
                <w:i/>
                <w:color w:val="003399"/>
                <w:spacing w:val="-10"/>
                <w:w w:val="105"/>
              </w:rPr>
              <w:t xml:space="preserve"> </w:t>
            </w:r>
            <w:r w:rsidRPr="005C6DA0">
              <w:rPr>
                <w:rFonts w:ascii="Open Sans" w:hAnsi="Open Sans" w:cs="Open Sans"/>
                <w:i/>
                <w:color w:val="003399"/>
                <w:w w:val="105"/>
              </w:rPr>
              <w:t>bună".</w:t>
            </w:r>
            <w:r w:rsidRPr="005C6DA0">
              <w:rPr>
                <w:rFonts w:ascii="Open Sans" w:hAnsi="Open Sans" w:cs="Open Sans"/>
                <w:i/>
                <w:color w:val="003399"/>
                <w:spacing w:val="-8"/>
                <w:w w:val="105"/>
              </w:rPr>
              <w:t xml:space="preserve"> </w:t>
            </w:r>
            <w:r w:rsidRPr="005C6DA0">
              <w:rPr>
                <w:rFonts w:ascii="Open Sans" w:hAnsi="Open Sans" w:cs="Open Sans"/>
                <w:color w:val="003399"/>
                <w:w w:val="105"/>
              </w:rPr>
              <w:t>Prin</w:t>
            </w:r>
            <w:r w:rsidRPr="005C6DA0">
              <w:rPr>
                <w:rFonts w:ascii="Open Sans" w:hAnsi="Open Sans" w:cs="Open Sans"/>
                <w:color w:val="003399"/>
                <w:spacing w:val="-6"/>
                <w:w w:val="105"/>
              </w:rPr>
              <w:t xml:space="preserve"> </w:t>
            </w:r>
            <w:r w:rsidRPr="005C6DA0">
              <w:rPr>
                <w:rFonts w:ascii="Open Sans" w:hAnsi="Open Sans" w:cs="Open Sans"/>
                <w:color w:val="003399"/>
                <w:w w:val="105"/>
              </w:rPr>
              <w:t>activitățile</w:t>
            </w:r>
            <w:r w:rsidRPr="005C6DA0">
              <w:rPr>
                <w:rFonts w:ascii="Open Sans" w:hAnsi="Open Sans" w:cs="Open Sans"/>
                <w:color w:val="003399"/>
                <w:spacing w:val="-5"/>
                <w:w w:val="105"/>
              </w:rPr>
              <w:t xml:space="preserve"> </w:t>
            </w:r>
            <w:r w:rsidRPr="005C6DA0">
              <w:rPr>
                <w:rFonts w:ascii="Open Sans" w:hAnsi="Open Sans" w:cs="Open Sans"/>
                <w:color w:val="003399"/>
                <w:w w:val="105"/>
              </w:rPr>
              <w:t>proiectului</w:t>
            </w:r>
            <w:r w:rsidRPr="005C6DA0">
              <w:rPr>
                <w:rFonts w:ascii="Open Sans" w:hAnsi="Open Sans" w:cs="Open Sans"/>
                <w:color w:val="003399"/>
                <w:spacing w:val="-6"/>
                <w:w w:val="105"/>
              </w:rPr>
              <w:t xml:space="preserve"> </w:t>
            </w:r>
            <w:r w:rsidRPr="005C6DA0">
              <w:rPr>
                <w:rFonts w:ascii="Open Sans" w:hAnsi="Open Sans" w:cs="Open Sans"/>
                <w:color w:val="003399"/>
                <w:w w:val="105"/>
              </w:rPr>
              <w:t>ROHU-53,</w:t>
            </w:r>
            <w:r w:rsidRPr="005C6DA0">
              <w:rPr>
                <w:rFonts w:ascii="Open Sans" w:hAnsi="Open Sans" w:cs="Open Sans"/>
                <w:color w:val="003399"/>
                <w:spacing w:val="-6"/>
                <w:w w:val="105"/>
              </w:rPr>
              <w:t xml:space="preserve"> </w:t>
            </w:r>
            <w:r w:rsidRPr="005C6DA0">
              <w:rPr>
                <w:rFonts w:ascii="Open Sans" w:hAnsi="Open Sans" w:cs="Open Sans"/>
                <w:color w:val="003399"/>
                <w:w w:val="105"/>
              </w:rPr>
              <w:t>5.063,5</w:t>
            </w:r>
            <w:r w:rsidRPr="005C6DA0">
              <w:rPr>
                <w:rFonts w:ascii="Open Sans" w:hAnsi="Open Sans" w:cs="Open Sans"/>
                <w:color w:val="003399"/>
                <w:spacing w:val="-7"/>
                <w:w w:val="105"/>
              </w:rPr>
              <w:t xml:space="preserve"> </w:t>
            </w:r>
            <w:r w:rsidRPr="005C6DA0">
              <w:rPr>
                <w:rFonts w:ascii="Open Sans" w:hAnsi="Open Sans" w:cs="Open Sans"/>
                <w:color w:val="003399"/>
                <w:spacing w:val="-5"/>
                <w:w w:val="105"/>
              </w:rPr>
              <w:t>ha</w:t>
            </w:r>
            <w:r>
              <w:rPr>
                <w:rFonts w:ascii="Open Sans" w:hAnsi="Open Sans" w:cs="Open Sans"/>
              </w:rPr>
              <w:t xml:space="preserve"> </w:t>
            </w:r>
            <w:r w:rsidRPr="005C6DA0">
              <w:rPr>
                <w:rFonts w:ascii="Open Sans" w:hAnsi="Open Sans" w:cs="Open Sans"/>
                <w:color w:val="003399"/>
                <w:w w:val="105"/>
              </w:rPr>
              <w:t>de</w:t>
            </w:r>
            <w:r w:rsidRPr="005C6DA0">
              <w:rPr>
                <w:rFonts w:ascii="Open Sans" w:hAnsi="Open Sans" w:cs="Open Sans"/>
                <w:color w:val="003399"/>
                <w:spacing w:val="-4"/>
                <w:w w:val="105"/>
              </w:rPr>
              <w:t xml:space="preserve"> </w:t>
            </w:r>
            <w:r w:rsidRPr="005C6DA0">
              <w:rPr>
                <w:rFonts w:ascii="Open Sans" w:hAnsi="Open Sans" w:cs="Open Sans"/>
                <w:color w:val="003399"/>
                <w:w w:val="105"/>
              </w:rPr>
              <w:t>teren</w:t>
            </w:r>
            <w:r w:rsidRPr="005C6DA0">
              <w:rPr>
                <w:rFonts w:ascii="Open Sans" w:hAnsi="Open Sans" w:cs="Open Sans"/>
                <w:color w:val="003399"/>
                <w:spacing w:val="-5"/>
                <w:w w:val="105"/>
              </w:rPr>
              <w:t xml:space="preserve"> </w:t>
            </w:r>
            <w:r w:rsidRPr="005C6DA0">
              <w:rPr>
                <w:rFonts w:ascii="Open Sans" w:hAnsi="Open Sans" w:cs="Open Sans"/>
                <w:color w:val="003399"/>
                <w:w w:val="105"/>
              </w:rPr>
              <w:t>beneficiază</w:t>
            </w:r>
            <w:r w:rsidRPr="005C6DA0">
              <w:rPr>
                <w:rFonts w:ascii="Open Sans" w:hAnsi="Open Sans" w:cs="Open Sans"/>
                <w:color w:val="003399"/>
                <w:spacing w:val="-2"/>
                <w:w w:val="105"/>
              </w:rPr>
              <w:t xml:space="preserve"> </w:t>
            </w:r>
            <w:r w:rsidRPr="005C6DA0">
              <w:rPr>
                <w:rFonts w:ascii="Open Sans" w:hAnsi="Open Sans" w:cs="Open Sans"/>
                <w:color w:val="003399"/>
                <w:w w:val="105"/>
              </w:rPr>
              <w:t>de</w:t>
            </w:r>
            <w:r w:rsidRPr="005C6DA0">
              <w:rPr>
                <w:rFonts w:ascii="Open Sans" w:hAnsi="Open Sans" w:cs="Open Sans"/>
                <w:color w:val="003399"/>
                <w:spacing w:val="-6"/>
                <w:w w:val="105"/>
              </w:rPr>
              <w:t xml:space="preserve"> </w:t>
            </w:r>
            <w:r w:rsidRPr="005C6DA0">
              <w:rPr>
                <w:rFonts w:ascii="Open Sans" w:hAnsi="Open Sans" w:cs="Open Sans"/>
                <w:color w:val="003399"/>
                <w:w w:val="105"/>
              </w:rPr>
              <w:t>un</w:t>
            </w:r>
            <w:r w:rsidRPr="005C6DA0">
              <w:rPr>
                <w:rFonts w:ascii="Open Sans" w:hAnsi="Open Sans" w:cs="Open Sans"/>
                <w:color w:val="003399"/>
                <w:spacing w:val="-5"/>
                <w:w w:val="105"/>
              </w:rPr>
              <w:t xml:space="preserve"> </w:t>
            </w:r>
            <w:r w:rsidRPr="005C6DA0">
              <w:rPr>
                <w:rFonts w:ascii="Open Sans" w:hAnsi="Open Sans" w:cs="Open Sans"/>
                <w:color w:val="003399"/>
                <w:w w:val="105"/>
              </w:rPr>
              <w:t>stadiu</w:t>
            </w:r>
            <w:r w:rsidRPr="005C6DA0">
              <w:rPr>
                <w:rFonts w:ascii="Open Sans" w:hAnsi="Open Sans" w:cs="Open Sans"/>
                <w:color w:val="003399"/>
                <w:spacing w:val="-5"/>
                <w:w w:val="105"/>
              </w:rPr>
              <w:t xml:space="preserve"> </w:t>
            </w:r>
            <w:r w:rsidRPr="005C6DA0">
              <w:rPr>
                <w:rFonts w:ascii="Open Sans" w:hAnsi="Open Sans" w:cs="Open Sans"/>
                <w:color w:val="003399"/>
                <w:w w:val="105"/>
              </w:rPr>
              <w:t>de</w:t>
            </w:r>
            <w:r w:rsidRPr="005C6DA0">
              <w:rPr>
                <w:rFonts w:ascii="Open Sans" w:hAnsi="Open Sans" w:cs="Open Sans"/>
                <w:color w:val="003399"/>
                <w:spacing w:val="-3"/>
                <w:w w:val="105"/>
              </w:rPr>
              <w:t xml:space="preserve"> </w:t>
            </w:r>
            <w:r w:rsidRPr="005C6DA0">
              <w:rPr>
                <w:rFonts w:ascii="Open Sans" w:hAnsi="Open Sans" w:cs="Open Sans"/>
                <w:color w:val="003399"/>
                <w:w w:val="105"/>
              </w:rPr>
              <w:t>conservare</w:t>
            </w:r>
            <w:r w:rsidRPr="005C6DA0">
              <w:rPr>
                <w:rFonts w:ascii="Open Sans" w:hAnsi="Open Sans" w:cs="Open Sans"/>
                <w:color w:val="003399"/>
                <w:spacing w:val="-4"/>
                <w:w w:val="105"/>
              </w:rPr>
              <w:t xml:space="preserve"> </w:t>
            </w:r>
            <w:r w:rsidRPr="005C6DA0">
              <w:rPr>
                <w:rFonts w:ascii="Open Sans" w:hAnsi="Open Sans" w:cs="Open Sans"/>
                <w:color w:val="003399"/>
                <w:w w:val="105"/>
              </w:rPr>
              <w:t>mai</w:t>
            </w:r>
            <w:r w:rsidRPr="005C6DA0">
              <w:rPr>
                <w:rFonts w:ascii="Open Sans" w:hAnsi="Open Sans" w:cs="Open Sans"/>
                <w:color w:val="003399"/>
                <w:spacing w:val="-5"/>
                <w:w w:val="105"/>
              </w:rPr>
              <w:t xml:space="preserve"> </w:t>
            </w:r>
            <w:r w:rsidRPr="005C6DA0">
              <w:rPr>
                <w:rFonts w:ascii="Open Sans" w:hAnsi="Open Sans" w:cs="Open Sans"/>
                <w:color w:val="003399"/>
                <w:spacing w:val="-4"/>
                <w:w w:val="105"/>
              </w:rPr>
              <w:t>bun.</w:t>
            </w:r>
          </w:p>
        </w:tc>
      </w:tr>
    </w:tbl>
    <w:p w14:paraId="64D607BB" w14:textId="77777777" w:rsidR="009F24BF" w:rsidRDefault="009F24BF"/>
    <w:sectPr w:rsidR="009F24BF">
      <w:pgSz w:w="11910" w:h="16840"/>
      <w:pgMar w:top="2000" w:right="708" w:bottom="1240" w:left="1417" w:header="708" w:footer="10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2D5E5" w14:textId="77777777" w:rsidR="009F24BF" w:rsidRDefault="009F24BF">
      <w:r>
        <w:separator/>
      </w:r>
    </w:p>
  </w:endnote>
  <w:endnote w:type="continuationSeparator" w:id="0">
    <w:p w14:paraId="1F2D1058" w14:textId="77777777" w:rsidR="009F24BF" w:rsidRDefault="009F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1E0B7" w14:textId="77777777" w:rsidR="00B51B8D" w:rsidRDefault="00000000">
    <w:pPr>
      <w:pStyle w:val="BodyText"/>
      <w:spacing w:before="0" w:line="14" w:lineRule="auto"/>
      <w:rPr>
        <w:sz w:val="20"/>
      </w:rPr>
    </w:pPr>
    <w:r>
      <w:rPr>
        <w:noProof/>
        <w:sz w:val="20"/>
      </w:rPr>
      <mc:AlternateContent>
        <mc:Choice Requires="wps">
          <w:drawing>
            <wp:anchor distT="0" distB="0" distL="0" distR="0" simplePos="0" relativeHeight="251659264" behindDoc="1" locked="0" layoutInCell="1" allowOverlap="1" wp14:anchorId="54B99046" wp14:editId="6DE0C384">
              <wp:simplePos x="0" y="0"/>
              <wp:positionH relativeFrom="page">
                <wp:posOffset>902004</wp:posOffset>
              </wp:positionH>
              <wp:positionV relativeFrom="page">
                <wp:posOffset>9884571</wp:posOffset>
              </wp:positionV>
              <wp:extent cx="240474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04745" cy="196215"/>
                      </a:xfrm>
                      <a:prstGeom prst="rect">
                        <a:avLst/>
                      </a:prstGeom>
                    </wps:spPr>
                    <wps:txbx>
                      <w:txbxContent>
                        <w:p w14:paraId="73826442" w14:textId="77777777" w:rsidR="00B51B8D"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wps:txbx>
                    <wps:bodyPr wrap="square" lIns="0" tIns="0" rIns="0" bIns="0" rtlCol="0">
                      <a:noAutofit/>
                    </wps:bodyPr>
                  </wps:wsp>
                </a:graphicData>
              </a:graphic>
            </wp:anchor>
          </w:drawing>
        </mc:Choice>
        <mc:Fallback>
          <w:pict>
            <v:shapetype w14:anchorId="54B99046" id="_x0000_t202" coordsize="21600,21600" o:spt="202" path="m,l,21600r21600,l21600,xe">
              <v:stroke joinstyle="miter"/>
              <v:path gradientshapeok="t" o:connecttype="rect"/>
            </v:shapetype>
            <v:shape id="Textbox 2" o:spid="_x0000_s1026" type="#_x0000_t202" style="position:absolute;margin-left:71pt;margin-top:778.3pt;width:189.35pt;height:15.4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" filled="f" stroked="f">
              <v:textbox inset="0,0,0,0">
                <w:txbxContent>
                  <w:p w14:paraId="73826442" w14:textId="77777777" w:rsidR="00B51B8D" w:rsidRDefault="00000000">
                    <w:pPr>
                      <w:pStyle w:val="BodyText"/>
                      <w:spacing w:before="12"/>
                      <w:ind w:left="20"/>
                    </w:pPr>
                    <w:r>
                      <w:rPr>
                        <w:color w:val="003399"/>
                      </w:rPr>
                      <w:t>Parteneriat</w:t>
                    </w:r>
                    <w:r>
                      <w:rPr>
                        <w:color w:val="003399"/>
                        <w:spacing w:val="-3"/>
                      </w:rPr>
                      <w:t xml:space="preserve"> </w:t>
                    </w:r>
                    <w:r>
                      <w:rPr>
                        <w:color w:val="003399"/>
                      </w:rPr>
                      <w:t>pentru</w:t>
                    </w:r>
                    <w:r>
                      <w:rPr>
                        <w:color w:val="003399"/>
                        <w:spacing w:val="-5"/>
                      </w:rPr>
                      <w:t xml:space="preserve"> </w:t>
                    </w:r>
                    <w:r>
                      <w:rPr>
                        <w:color w:val="003399"/>
                      </w:rPr>
                      <w:t>un</w:t>
                    </w:r>
                    <w:r>
                      <w:rPr>
                        <w:color w:val="003399"/>
                        <w:spacing w:val="-4"/>
                      </w:rPr>
                      <w:t xml:space="preserve"> </w:t>
                    </w:r>
                    <w:r>
                      <w:rPr>
                        <w:color w:val="003399"/>
                      </w:rPr>
                      <w:t>viitor</w:t>
                    </w:r>
                    <w:r>
                      <w:rPr>
                        <w:color w:val="003399"/>
                        <w:spacing w:val="-3"/>
                      </w:rPr>
                      <w:t xml:space="preserve"> </w:t>
                    </w:r>
                    <w:r>
                      <w:rPr>
                        <w:color w:val="003399"/>
                      </w:rPr>
                      <w:t>mai</w:t>
                    </w:r>
                    <w:r>
                      <w:rPr>
                        <w:color w:val="003399"/>
                        <w:spacing w:val="-5"/>
                      </w:rPr>
                      <w:t xml:space="preserve"> bun</w:t>
                    </w:r>
                  </w:p>
                </w:txbxContent>
              </v:textbox>
              <w10:wrap anchorx="page" anchory="page"/>
            </v:shape>
          </w:pict>
        </mc:Fallback>
      </mc:AlternateContent>
    </w:r>
    <w:r>
      <w:rPr>
        <w:noProof/>
        <w:sz w:val="20"/>
      </w:rPr>
      <mc:AlternateContent>
        <mc:Choice Requires="wps">
          <w:drawing>
            <wp:anchor distT="0" distB="0" distL="0" distR="0" simplePos="0" relativeHeight="251663360" behindDoc="1" locked="0" layoutInCell="1" allowOverlap="1" wp14:anchorId="62B982FB" wp14:editId="01E2C3E9">
              <wp:simplePos x="0" y="0"/>
              <wp:positionH relativeFrom="page">
                <wp:posOffset>5354192</wp:posOffset>
              </wp:positionH>
              <wp:positionV relativeFrom="page">
                <wp:posOffset>9917379</wp:posOffset>
              </wp:positionV>
              <wp:extent cx="130683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6830" cy="165735"/>
                      </a:xfrm>
                      <a:prstGeom prst="rect">
                        <a:avLst/>
                      </a:prstGeom>
                    </wps:spPr>
                    <wps:txbx>
                      <w:txbxContent>
                        <w:p w14:paraId="68F86AD1" w14:textId="77777777" w:rsidR="00B51B8D" w:rsidRDefault="00000000">
                          <w:pPr>
                            <w:spacing w:line="245" w:lineRule="exact"/>
                            <w:ind w:left="20"/>
                            <w:rPr>
                              <w:rFonts w:ascii="Calibri"/>
                            </w:rPr>
                          </w:pPr>
                          <w:hyperlink r:id="rId1">
                            <w:r>
                              <w:rPr>
                                <w:rFonts w:ascii="Calibri"/>
                                <w:color w:val="003399"/>
                                <w:spacing w:val="-2"/>
                              </w:rPr>
                              <w:t>www.interreg-rohu.eu</w:t>
                            </w:r>
                          </w:hyperlink>
                        </w:p>
                      </w:txbxContent>
                    </wps:txbx>
                    <wps:bodyPr wrap="square" lIns="0" tIns="0" rIns="0" bIns="0" rtlCol="0">
                      <a:noAutofit/>
                    </wps:bodyPr>
                  </wps:wsp>
                </a:graphicData>
              </a:graphic>
            </wp:anchor>
          </w:drawing>
        </mc:Choice>
        <mc:Fallback>
          <w:pict>
            <v:shape w14:anchorId="62B982FB" id="Textbox 3" o:spid="_x0000_s1027" type="#_x0000_t202" style="position:absolute;margin-left:421.6pt;margin-top:780.9pt;width:102.9pt;height:13.0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" filled="f" stroked="f">
              <v:textbox inset="0,0,0,0">
                <w:txbxContent>
                  <w:p w14:paraId="68F86AD1" w14:textId="77777777" w:rsidR="00B51B8D" w:rsidRDefault="00000000">
                    <w:pPr>
                      <w:spacing w:line="245" w:lineRule="exact"/>
                      <w:ind w:left="20"/>
                      <w:rPr>
                        <w:rFonts w:ascii="Calibri"/>
                      </w:rPr>
                    </w:pPr>
                    <w:hyperlink r:id="rId2">
                      <w:r>
                        <w:rPr>
                          <w:rFonts w:ascii="Calibri"/>
                          <w:color w:val="003399"/>
                          <w:spacing w:val="-2"/>
                        </w:rPr>
                        <w:t>www.interreg-rohu.eu</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F500E" w14:textId="77777777" w:rsidR="009F24BF" w:rsidRDefault="009F24BF">
      <w:r>
        <w:separator/>
      </w:r>
    </w:p>
  </w:footnote>
  <w:footnote w:type="continuationSeparator" w:id="0">
    <w:p w14:paraId="4DF6E339" w14:textId="77777777" w:rsidR="009F24BF" w:rsidRDefault="009F2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7FD77" w14:textId="77777777" w:rsidR="00B51B8D" w:rsidRDefault="00000000">
    <w:pPr>
      <w:pStyle w:val="BodyText"/>
      <w:spacing w:before="0" w:line="14" w:lineRule="auto"/>
      <w:rPr>
        <w:sz w:val="20"/>
      </w:rPr>
    </w:pPr>
    <w:r>
      <w:rPr>
        <w:noProof/>
        <w:sz w:val="20"/>
      </w:rPr>
      <w:drawing>
        <wp:anchor distT="0" distB="0" distL="0" distR="0" simplePos="0" relativeHeight="251655168" behindDoc="1" locked="0" layoutInCell="1" allowOverlap="1" wp14:anchorId="6A9E9CEB" wp14:editId="61F6D0EA">
          <wp:simplePos x="0" y="0"/>
          <wp:positionH relativeFrom="page">
            <wp:posOffset>914400</wp:posOffset>
          </wp:positionH>
          <wp:positionV relativeFrom="page">
            <wp:posOffset>449579</wp:posOffset>
          </wp:positionV>
          <wp:extent cx="5730875" cy="640079"/>
          <wp:effectExtent l="0" t="0" r="0" b="0"/>
          <wp:wrapNone/>
          <wp:docPr id="92264671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730875" cy="64007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0964"/>
    <w:multiLevelType w:val="hybridMultilevel"/>
    <w:tmpl w:val="D50CAE06"/>
    <w:lvl w:ilvl="0" w:tplc="CD84C8DA">
      <w:numFmt w:val="bullet"/>
      <w:lvlText w:val="•"/>
      <w:lvlJc w:val="left"/>
      <w:pPr>
        <w:ind w:left="828"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E340A790">
      <w:numFmt w:val="bullet"/>
      <w:lvlText w:val="•"/>
      <w:lvlJc w:val="left"/>
      <w:pPr>
        <w:ind w:left="1484" w:hanging="360"/>
      </w:pPr>
      <w:rPr>
        <w:rFonts w:hint="default"/>
        <w:lang w:val="ro-RO" w:eastAsia="en-US" w:bidi="ar-SA"/>
      </w:rPr>
    </w:lvl>
    <w:lvl w:ilvl="2" w:tplc="D6E8357C">
      <w:numFmt w:val="bullet"/>
      <w:lvlText w:val="•"/>
      <w:lvlJc w:val="left"/>
      <w:pPr>
        <w:ind w:left="2149" w:hanging="360"/>
      </w:pPr>
      <w:rPr>
        <w:rFonts w:hint="default"/>
        <w:lang w:val="ro-RO" w:eastAsia="en-US" w:bidi="ar-SA"/>
      </w:rPr>
    </w:lvl>
    <w:lvl w:ilvl="3" w:tplc="3A6A4448">
      <w:numFmt w:val="bullet"/>
      <w:lvlText w:val="•"/>
      <w:lvlJc w:val="left"/>
      <w:pPr>
        <w:ind w:left="2814" w:hanging="360"/>
      </w:pPr>
      <w:rPr>
        <w:rFonts w:hint="default"/>
        <w:lang w:val="ro-RO" w:eastAsia="en-US" w:bidi="ar-SA"/>
      </w:rPr>
    </w:lvl>
    <w:lvl w:ilvl="4" w:tplc="E944791A">
      <w:numFmt w:val="bullet"/>
      <w:lvlText w:val="•"/>
      <w:lvlJc w:val="left"/>
      <w:pPr>
        <w:ind w:left="3478" w:hanging="360"/>
      </w:pPr>
      <w:rPr>
        <w:rFonts w:hint="default"/>
        <w:lang w:val="ro-RO" w:eastAsia="en-US" w:bidi="ar-SA"/>
      </w:rPr>
    </w:lvl>
    <w:lvl w:ilvl="5" w:tplc="5F407A00">
      <w:numFmt w:val="bullet"/>
      <w:lvlText w:val="•"/>
      <w:lvlJc w:val="left"/>
      <w:pPr>
        <w:ind w:left="4143" w:hanging="360"/>
      </w:pPr>
      <w:rPr>
        <w:rFonts w:hint="default"/>
        <w:lang w:val="ro-RO" w:eastAsia="en-US" w:bidi="ar-SA"/>
      </w:rPr>
    </w:lvl>
    <w:lvl w:ilvl="6" w:tplc="AE62961C">
      <w:numFmt w:val="bullet"/>
      <w:lvlText w:val="•"/>
      <w:lvlJc w:val="left"/>
      <w:pPr>
        <w:ind w:left="4808" w:hanging="360"/>
      </w:pPr>
      <w:rPr>
        <w:rFonts w:hint="default"/>
        <w:lang w:val="ro-RO" w:eastAsia="en-US" w:bidi="ar-SA"/>
      </w:rPr>
    </w:lvl>
    <w:lvl w:ilvl="7" w:tplc="1E724ACC">
      <w:numFmt w:val="bullet"/>
      <w:lvlText w:val="•"/>
      <w:lvlJc w:val="left"/>
      <w:pPr>
        <w:ind w:left="5472" w:hanging="360"/>
      </w:pPr>
      <w:rPr>
        <w:rFonts w:hint="default"/>
        <w:lang w:val="ro-RO" w:eastAsia="en-US" w:bidi="ar-SA"/>
      </w:rPr>
    </w:lvl>
    <w:lvl w:ilvl="8" w:tplc="017EBE06">
      <w:numFmt w:val="bullet"/>
      <w:lvlText w:val="•"/>
      <w:lvlJc w:val="left"/>
      <w:pPr>
        <w:ind w:left="6137" w:hanging="360"/>
      </w:pPr>
      <w:rPr>
        <w:rFonts w:hint="default"/>
        <w:lang w:val="ro-RO" w:eastAsia="en-US" w:bidi="ar-SA"/>
      </w:rPr>
    </w:lvl>
  </w:abstractNum>
  <w:abstractNum w:abstractNumId="1" w15:restartNumberingAfterBreak="0">
    <w:nsid w:val="2FDA0B99"/>
    <w:multiLevelType w:val="hybridMultilevel"/>
    <w:tmpl w:val="2728AC04"/>
    <w:lvl w:ilvl="0" w:tplc="B8F04630">
      <w:numFmt w:val="bullet"/>
      <w:lvlText w:val="•"/>
      <w:lvlJc w:val="left"/>
      <w:pPr>
        <w:ind w:left="828"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1816755E">
      <w:numFmt w:val="bullet"/>
      <w:lvlText w:val="•"/>
      <w:lvlJc w:val="left"/>
      <w:pPr>
        <w:ind w:left="1484" w:hanging="360"/>
      </w:pPr>
      <w:rPr>
        <w:rFonts w:hint="default"/>
        <w:lang w:val="ro-RO" w:eastAsia="en-US" w:bidi="ar-SA"/>
      </w:rPr>
    </w:lvl>
    <w:lvl w:ilvl="2" w:tplc="36D6018E">
      <w:numFmt w:val="bullet"/>
      <w:lvlText w:val="•"/>
      <w:lvlJc w:val="left"/>
      <w:pPr>
        <w:ind w:left="2149" w:hanging="360"/>
      </w:pPr>
      <w:rPr>
        <w:rFonts w:hint="default"/>
        <w:lang w:val="ro-RO" w:eastAsia="en-US" w:bidi="ar-SA"/>
      </w:rPr>
    </w:lvl>
    <w:lvl w:ilvl="3" w:tplc="DD941B86">
      <w:numFmt w:val="bullet"/>
      <w:lvlText w:val="•"/>
      <w:lvlJc w:val="left"/>
      <w:pPr>
        <w:ind w:left="2814" w:hanging="360"/>
      </w:pPr>
      <w:rPr>
        <w:rFonts w:hint="default"/>
        <w:lang w:val="ro-RO" w:eastAsia="en-US" w:bidi="ar-SA"/>
      </w:rPr>
    </w:lvl>
    <w:lvl w:ilvl="4" w:tplc="23C8F3FE">
      <w:numFmt w:val="bullet"/>
      <w:lvlText w:val="•"/>
      <w:lvlJc w:val="left"/>
      <w:pPr>
        <w:ind w:left="3478" w:hanging="360"/>
      </w:pPr>
      <w:rPr>
        <w:rFonts w:hint="default"/>
        <w:lang w:val="ro-RO" w:eastAsia="en-US" w:bidi="ar-SA"/>
      </w:rPr>
    </w:lvl>
    <w:lvl w:ilvl="5" w:tplc="DB82C404">
      <w:numFmt w:val="bullet"/>
      <w:lvlText w:val="•"/>
      <w:lvlJc w:val="left"/>
      <w:pPr>
        <w:ind w:left="4143" w:hanging="360"/>
      </w:pPr>
      <w:rPr>
        <w:rFonts w:hint="default"/>
        <w:lang w:val="ro-RO" w:eastAsia="en-US" w:bidi="ar-SA"/>
      </w:rPr>
    </w:lvl>
    <w:lvl w:ilvl="6" w:tplc="879E62BE">
      <w:numFmt w:val="bullet"/>
      <w:lvlText w:val="•"/>
      <w:lvlJc w:val="left"/>
      <w:pPr>
        <w:ind w:left="4808" w:hanging="360"/>
      </w:pPr>
      <w:rPr>
        <w:rFonts w:hint="default"/>
        <w:lang w:val="ro-RO" w:eastAsia="en-US" w:bidi="ar-SA"/>
      </w:rPr>
    </w:lvl>
    <w:lvl w:ilvl="7" w:tplc="71402722">
      <w:numFmt w:val="bullet"/>
      <w:lvlText w:val="•"/>
      <w:lvlJc w:val="left"/>
      <w:pPr>
        <w:ind w:left="5472" w:hanging="360"/>
      </w:pPr>
      <w:rPr>
        <w:rFonts w:hint="default"/>
        <w:lang w:val="ro-RO" w:eastAsia="en-US" w:bidi="ar-SA"/>
      </w:rPr>
    </w:lvl>
    <w:lvl w:ilvl="8" w:tplc="AD204D4C">
      <w:numFmt w:val="bullet"/>
      <w:lvlText w:val="•"/>
      <w:lvlJc w:val="left"/>
      <w:pPr>
        <w:ind w:left="6137" w:hanging="360"/>
      </w:pPr>
      <w:rPr>
        <w:rFonts w:hint="default"/>
        <w:lang w:val="ro-RO" w:eastAsia="en-US" w:bidi="ar-SA"/>
      </w:rPr>
    </w:lvl>
  </w:abstractNum>
  <w:abstractNum w:abstractNumId="2" w15:restartNumberingAfterBreak="0">
    <w:nsid w:val="4D65662F"/>
    <w:multiLevelType w:val="hybridMultilevel"/>
    <w:tmpl w:val="AAECD466"/>
    <w:lvl w:ilvl="0" w:tplc="F5F8CD0C">
      <w:numFmt w:val="bullet"/>
      <w:lvlText w:val="•"/>
      <w:lvlJc w:val="left"/>
      <w:pPr>
        <w:ind w:left="828"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CEA6692C">
      <w:numFmt w:val="bullet"/>
      <w:lvlText w:val="•"/>
      <w:lvlJc w:val="left"/>
      <w:pPr>
        <w:ind w:left="1484" w:hanging="360"/>
      </w:pPr>
      <w:rPr>
        <w:rFonts w:hint="default"/>
        <w:lang w:val="ro-RO" w:eastAsia="en-US" w:bidi="ar-SA"/>
      </w:rPr>
    </w:lvl>
    <w:lvl w:ilvl="2" w:tplc="4BEC139A">
      <w:numFmt w:val="bullet"/>
      <w:lvlText w:val="•"/>
      <w:lvlJc w:val="left"/>
      <w:pPr>
        <w:ind w:left="2149" w:hanging="360"/>
      </w:pPr>
      <w:rPr>
        <w:rFonts w:hint="default"/>
        <w:lang w:val="ro-RO" w:eastAsia="en-US" w:bidi="ar-SA"/>
      </w:rPr>
    </w:lvl>
    <w:lvl w:ilvl="3" w:tplc="4CE8C52C">
      <w:numFmt w:val="bullet"/>
      <w:lvlText w:val="•"/>
      <w:lvlJc w:val="left"/>
      <w:pPr>
        <w:ind w:left="2814" w:hanging="360"/>
      </w:pPr>
      <w:rPr>
        <w:rFonts w:hint="default"/>
        <w:lang w:val="ro-RO" w:eastAsia="en-US" w:bidi="ar-SA"/>
      </w:rPr>
    </w:lvl>
    <w:lvl w:ilvl="4" w:tplc="A4F83B86">
      <w:numFmt w:val="bullet"/>
      <w:lvlText w:val="•"/>
      <w:lvlJc w:val="left"/>
      <w:pPr>
        <w:ind w:left="3478" w:hanging="360"/>
      </w:pPr>
      <w:rPr>
        <w:rFonts w:hint="default"/>
        <w:lang w:val="ro-RO" w:eastAsia="en-US" w:bidi="ar-SA"/>
      </w:rPr>
    </w:lvl>
    <w:lvl w:ilvl="5" w:tplc="04FA30F6">
      <w:numFmt w:val="bullet"/>
      <w:lvlText w:val="•"/>
      <w:lvlJc w:val="left"/>
      <w:pPr>
        <w:ind w:left="4143" w:hanging="360"/>
      </w:pPr>
      <w:rPr>
        <w:rFonts w:hint="default"/>
        <w:lang w:val="ro-RO" w:eastAsia="en-US" w:bidi="ar-SA"/>
      </w:rPr>
    </w:lvl>
    <w:lvl w:ilvl="6" w:tplc="9A425950">
      <w:numFmt w:val="bullet"/>
      <w:lvlText w:val="•"/>
      <w:lvlJc w:val="left"/>
      <w:pPr>
        <w:ind w:left="4808" w:hanging="360"/>
      </w:pPr>
      <w:rPr>
        <w:rFonts w:hint="default"/>
        <w:lang w:val="ro-RO" w:eastAsia="en-US" w:bidi="ar-SA"/>
      </w:rPr>
    </w:lvl>
    <w:lvl w:ilvl="7" w:tplc="C0B2E7EA">
      <w:numFmt w:val="bullet"/>
      <w:lvlText w:val="•"/>
      <w:lvlJc w:val="left"/>
      <w:pPr>
        <w:ind w:left="5472" w:hanging="360"/>
      </w:pPr>
      <w:rPr>
        <w:rFonts w:hint="default"/>
        <w:lang w:val="ro-RO" w:eastAsia="en-US" w:bidi="ar-SA"/>
      </w:rPr>
    </w:lvl>
    <w:lvl w:ilvl="8" w:tplc="88CEE6A6">
      <w:numFmt w:val="bullet"/>
      <w:lvlText w:val="•"/>
      <w:lvlJc w:val="left"/>
      <w:pPr>
        <w:ind w:left="6137" w:hanging="360"/>
      </w:pPr>
      <w:rPr>
        <w:rFonts w:hint="default"/>
        <w:lang w:val="ro-RO" w:eastAsia="en-US" w:bidi="ar-SA"/>
      </w:rPr>
    </w:lvl>
  </w:abstractNum>
  <w:abstractNum w:abstractNumId="3" w15:restartNumberingAfterBreak="0">
    <w:nsid w:val="7A7B17E1"/>
    <w:multiLevelType w:val="hybridMultilevel"/>
    <w:tmpl w:val="7EA6401A"/>
    <w:lvl w:ilvl="0" w:tplc="9ED6EB0C">
      <w:numFmt w:val="bullet"/>
      <w:lvlText w:val="•"/>
      <w:lvlJc w:val="left"/>
      <w:pPr>
        <w:ind w:left="467" w:hanging="360"/>
      </w:pPr>
      <w:rPr>
        <w:rFonts w:ascii="Microsoft Sans Serif" w:eastAsia="Microsoft Sans Serif" w:hAnsi="Microsoft Sans Serif" w:cs="Microsoft Sans Serif" w:hint="default"/>
        <w:b w:val="0"/>
        <w:bCs w:val="0"/>
        <w:i w:val="0"/>
        <w:iCs w:val="0"/>
        <w:color w:val="003399"/>
        <w:spacing w:val="0"/>
        <w:w w:val="107"/>
        <w:sz w:val="22"/>
        <w:szCs w:val="22"/>
        <w:lang w:val="ro-RO" w:eastAsia="en-US" w:bidi="ar-SA"/>
      </w:rPr>
    </w:lvl>
    <w:lvl w:ilvl="1" w:tplc="D3A294E2">
      <w:numFmt w:val="bullet"/>
      <w:lvlText w:val="•"/>
      <w:lvlJc w:val="left"/>
      <w:pPr>
        <w:ind w:left="1123" w:hanging="360"/>
      </w:pPr>
      <w:rPr>
        <w:rFonts w:hint="default"/>
        <w:lang w:val="ro-RO" w:eastAsia="en-US" w:bidi="ar-SA"/>
      </w:rPr>
    </w:lvl>
    <w:lvl w:ilvl="2" w:tplc="41DAA2A6">
      <w:numFmt w:val="bullet"/>
      <w:lvlText w:val="•"/>
      <w:lvlJc w:val="left"/>
      <w:pPr>
        <w:ind w:left="1788" w:hanging="360"/>
      </w:pPr>
      <w:rPr>
        <w:rFonts w:hint="default"/>
        <w:lang w:val="ro-RO" w:eastAsia="en-US" w:bidi="ar-SA"/>
      </w:rPr>
    </w:lvl>
    <w:lvl w:ilvl="3" w:tplc="530423B0">
      <w:numFmt w:val="bullet"/>
      <w:lvlText w:val="•"/>
      <w:lvlJc w:val="left"/>
      <w:pPr>
        <w:ind w:left="2453" w:hanging="360"/>
      </w:pPr>
      <w:rPr>
        <w:rFonts w:hint="default"/>
        <w:lang w:val="ro-RO" w:eastAsia="en-US" w:bidi="ar-SA"/>
      </w:rPr>
    </w:lvl>
    <w:lvl w:ilvl="4" w:tplc="96A824C8">
      <w:numFmt w:val="bullet"/>
      <w:lvlText w:val="•"/>
      <w:lvlJc w:val="left"/>
      <w:pPr>
        <w:ind w:left="3117" w:hanging="360"/>
      </w:pPr>
      <w:rPr>
        <w:rFonts w:hint="default"/>
        <w:lang w:val="ro-RO" w:eastAsia="en-US" w:bidi="ar-SA"/>
      </w:rPr>
    </w:lvl>
    <w:lvl w:ilvl="5" w:tplc="758E3E1A">
      <w:numFmt w:val="bullet"/>
      <w:lvlText w:val="•"/>
      <w:lvlJc w:val="left"/>
      <w:pPr>
        <w:ind w:left="3782" w:hanging="360"/>
      </w:pPr>
      <w:rPr>
        <w:rFonts w:hint="default"/>
        <w:lang w:val="ro-RO" w:eastAsia="en-US" w:bidi="ar-SA"/>
      </w:rPr>
    </w:lvl>
    <w:lvl w:ilvl="6" w:tplc="F8FA2434">
      <w:numFmt w:val="bullet"/>
      <w:lvlText w:val="•"/>
      <w:lvlJc w:val="left"/>
      <w:pPr>
        <w:ind w:left="4447" w:hanging="360"/>
      </w:pPr>
      <w:rPr>
        <w:rFonts w:hint="default"/>
        <w:lang w:val="ro-RO" w:eastAsia="en-US" w:bidi="ar-SA"/>
      </w:rPr>
    </w:lvl>
    <w:lvl w:ilvl="7" w:tplc="603C5B5E">
      <w:numFmt w:val="bullet"/>
      <w:lvlText w:val="•"/>
      <w:lvlJc w:val="left"/>
      <w:pPr>
        <w:ind w:left="5111" w:hanging="360"/>
      </w:pPr>
      <w:rPr>
        <w:rFonts w:hint="default"/>
        <w:lang w:val="ro-RO" w:eastAsia="en-US" w:bidi="ar-SA"/>
      </w:rPr>
    </w:lvl>
    <w:lvl w:ilvl="8" w:tplc="90801ED6">
      <w:numFmt w:val="bullet"/>
      <w:lvlText w:val="•"/>
      <w:lvlJc w:val="left"/>
      <w:pPr>
        <w:ind w:left="5776" w:hanging="360"/>
      </w:pPr>
      <w:rPr>
        <w:rFonts w:hint="default"/>
        <w:lang w:val="ro-RO" w:eastAsia="en-US" w:bidi="ar-SA"/>
      </w:rPr>
    </w:lvl>
  </w:abstractNum>
  <w:num w:numId="1" w16cid:durableId="1639872906">
    <w:abstractNumId w:val="1"/>
  </w:num>
  <w:num w:numId="2" w16cid:durableId="1283462171">
    <w:abstractNumId w:val="0"/>
  </w:num>
  <w:num w:numId="3" w16cid:durableId="556013936">
    <w:abstractNumId w:val="2"/>
  </w:num>
  <w:num w:numId="4" w16cid:durableId="14512410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B8D"/>
    <w:rsid w:val="00022460"/>
    <w:rsid w:val="00252BAD"/>
    <w:rsid w:val="0042338D"/>
    <w:rsid w:val="005C6DA0"/>
    <w:rsid w:val="007212F9"/>
    <w:rsid w:val="007C7815"/>
    <w:rsid w:val="009F24BF"/>
    <w:rsid w:val="00B5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65C14"/>
  <w15:docId w15:val="{914CF2E3-11AA-48BF-BE2C-380EF1D38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5"/>
    </w:pPr>
    <w:rPr>
      <w:rFonts w:ascii="Arial MT" w:eastAsia="Arial MT" w:hAnsi="Arial MT" w:cs="Arial MT"/>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828"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interreg-rohu.eu/" TargetMode="External"/><Relationship Id="rId1" Type="http://schemas.openxmlformats.org/officeDocument/2006/relationships/hyperlink" Target="http://www.interreg-rohu.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Cozma</dc:creator>
  <cp:lastModifiedBy>ROHU</cp:lastModifiedBy>
  <cp:revision>3</cp:revision>
  <dcterms:created xsi:type="dcterms:W3CDTF">2026-02-17T12:02:00Z</dcterms:created>
  <dcterms:modified xsi:type="dcterms:W3CDTF">2026-02-17T12:03:00Z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2023-09-28T00:00:00Z</vt:filetime>
  </property>
  <property fmtid="{D5CDD505-2E9C-101B-9397-08002B2CF9AE}" pid="3" name="Creator">
    <vt:lpwstr>Microsoft® Word 2013</vt:lpwstr>
  </property>
  <property fmtid="{D5CDD505-2E9C-101B-9397-08002B2CF9AE}" pid="4" name="LastSaved">
    <vt:filetime>2026-02-17T00:00:00Z</vt:filetime>
  </property>
  <property fmtid="{D5CDD505-2E9C-101B-9397-08002B2CF9AE}" pid="5" name="Producer">
    <vt:lpwstr>Microsoft® Word 2013</vt:lpwstr>
  </property>
  <property fmtid="{D5CDD505-2E9C-101B-9397-08002B2CF9AE}" pid="6" name="GrammarlyDocumentId">
    <vt:lpwstr>0926bb4f-93c8-4b0e-9098-54f41a478f6e</vt:lpwstr>
  </property>
</Properties>
</file>