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18CD" w14:textId="77777777" w:rsidR="008D1C1E" w:rsidRPr="004F6590" w:rsidRDefault="008D1C1E">
      <w:pPr>
        <w:pStyle w:val="BodyText"/>
        <w:spacing w:before="1"/>
        <w:rPr>
          <w:rFonts w:ascii="Open Sans" w:hAnsi="Open Sans" w:cs="Open Sans"/>
          <w:color w:val="17365D" w:themeColor="text2" w:themeShade="BF"/>
          <w:sz w:val="1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2"/>
      </w:tblGrid>
      <w:tr w:rsidR="0047506A" w:rsidRPr="004F6590" w14:paraId="635823A1" w14:textId="77777777">
        <w:trPr>
          <w:trHeight w:val="434"/>
        </w:trPr>
        <w:tc>
          <w:tcPr>
            <w:tcW w:w="9735" w:type="dxa"/>
            <w:gridSpan w:val="2"/>
            <w:shd w:val="clear" w:color="auto" w:fill="1F4E79"/>
          </w:tcPr>
          <w:p w14:paraId="7A171A48" w14:textId="77777777" w:rsidR="008D1C1E" w:rsidRPr="004F6590" w:rsidRDefault="00000000">
            <w:pPr>
              <w:pStyle w:val="TableParagraph"/>
              <w:spacing w:line="275" w:lineRule="exact"/>
              <w:ind w:left="108"/>
              <w:rPr>
                <w:rFonts w:ascii="Open Sans" w:hAnsi="Open Sans" w:cs="Open Sans"/>
                <w:color w:val="17365D" w:themeColor="text2" w:themeShade="BF"/>
                <w:sz w:val="20"/>
              </w:rPr>
            </w:pPr>
            <w:r w:rsidRPr="004F6590">
              <w:rPr>
                <w:rFonts w:ascii="Open Sans" w:hAnsi="Open Sans" w:cs="Open Sans"/>
                <w:color w:val="FFFFFF" w:themeColor="background1"/>
                <w:w w:val="90"/>
                <w:sz w:val="20"/>
              </w:rPr>
              <w:t>Al</w:t>
            </w:r>
            <w:r w:rsidRPr="004F6590">
              <w:rPr>
                <w:rFonts w:ascii="Open Sans" w:hAnsi="Open Sans" w:cs="Open Sans"/>
                <w:color w:val="FFFFFF" w:themeColor="background1"/>
                <w:spacing w:val="3"/>
                <w:sz w:val="20"/>
              </w:rPr>
              <w:t xml:space="preserve"> </w:t>
            </w:r>
            <w:r w:rsidRPr="004F6590">
              <w:rPr>
                <w:rFonts w:ascii="Open Sans" w:hAnsi="Open Sans" w:cs="Open Sans"/>
                <w:color w:val="FFFFFF" w:themeColor="background1"/>
                <w:w w:val="90"/>
                <w:sz w:val="20"/>
              </w:rPr>
              <w:t>2-lea</w:t>
            </w:r>
            <w:r w:rsidRPr="004F6590">
              <w:rPr>
                <w:rFonts w:ascii="Open Sans" w:hAnsi="Open Sans" w:cs="Open Sans"/>
                <w:color w:val="FFFFFF" w:themeColor="background1"/>
                <w:spacing w:val="-10"/>
                <w:w w:val="90"/>
                <w:sz w:val="20"/>
              </w:rPr>
              <w:t xml:space="preserve"> </w:t>
            </w:r>
            <w:r w:rsidRPr="004F6590">
              <w:rPr>
                <w:rFonts w:ascii="Open Sans" w:hAnsi="Open Sans" w:cs="Open Sans"/>
                <w:color w:val="FFFFFF" w:themeColor="background1"/>
                <w:w w:val="90"/>
                <w:sz w:val="20"/>
              </w:rPr>
              <w:t>Apel</w:t>
            </w:r>
            <w:r w:rsidRPr="004F6590">
              <w:rPr>
                <w:rFonts w:ascii="Open Sans" w:hAnsi="Open Sans" w:cs="Open Sans"/>
                <w:color w:val="FFFFFF" w:themeColor="background1"/>
                <w:spacing w:val="-10"/>
                <w:w w:val="90"/>
                <w:sz w:val="20"/>
              </w:rPr>
              <w:t xml:space="preserve"> </w:t>
            </w:r>
            <w:r w:rsidRPr="004F6590">
              <w:rPr>
                <w:rFonts w:ascii="Open Sans" w:hAnsi="Open Sans" w:cs="Open Sans"/>
                <w:color w:val="FFFFFF" w:themeColor="background1"/>
                <w:w w:val="90"/>
                <w:sz w:val="20"/>
              </w:rPr>
              <w:t>deschis</w:t>
            </w:r>
            <w:r w:rsidRPr="004F6590">
              <w:rPr>
                <w:rFonts w:ascii="Open Sans" w:hAnsi="Open Sans" w:cs="Open Sans"/>
                <w:color w:val="FFFFFF" w:themeColor="background1"/>
                <w:spacing w:val="-10"/>
                <w:w w:val="90"/>
                <w:sz w:val="20"/>
              </w:rPr>
              <w:t xml:space="preserve"> </w:t>
            </w:r>
            <w:r w:rsidRPr="004F6590">
              <w:rPr>
                <w:rFonts w:ascii="Open Sans" w:hAnsi="Open Sans" w:cs="Open Sans"/>
                <w:color w:val="FFFFFF" w:themeColor="background1"/>
                <w:w w:val="90"/>
                <w:sz w:val="20"/>
              </w:rPr>
              <w:t>–</w:t>
            </w:r>
            <w:r w:rsidRPr="004F6590">
              <w:rPr>
                <w:rFonts w:ascii="Open Sans" w:hAnsi="Open Sans" w:cs="Open Sans"/>
                <w:color w:val="FFFFFF" w:themeColor="background1"/>
                <w:spacing w:val="-10"/>
                <w:w w:val="90"/>
                <w:sz w:val="20"/>
              </w:rPr>
              <w:t xml:space="preserve"> </w:t>
            </w:r>
            <w:r w:rsidRPr="004F6590">
              <w:rPr>
                <w:rFonts w:ascii="Open Sans" w:hAnsi="Open Sans" w:cs="Open Sans"/>
                <w:color w:val="FFFFFF" w:themeColor="background1"/>
                <w:w w:val="90"/>
                <w:sz w:val="20"/>
              </w:rPr>
              <w:t>Proiecte</w:t>
            </w:r>
            <w:r w:rsidRPr="004F6590">
              <w:rPr>
                <w:rFonts w:ascii="Open Sans" w:hAnsi="Open Sans" w:cs="Open Sans"/>
                <w:color w:val="FFFFFF" w:themeColor="background1"/>
                <w:spacing w:val="-10"/>
                <w:w w:val="90"/>
                <w:sz w:val="20"/>
              </w:rPr>
              <w:t xml:space="preserve"> </w:t>
            </w:r>
            <w:r w:rsidRPr="004F6590">
              <w:rPr>
                <w:rFonts w:ascii="Open Sans" w:hAnsi="Open Sans" w:cs="Open Sans"/>
                <w:color w:val="FFFFFF" w:themeColor="background1"/>
                <w:spacing w:val="-2"/>
                <w:w w:val="90"/>
                <w:sz w:val="20"/>
              </w:rPr>
              <w:t>normale</w:t>
            </w:r>
          </w:p>
        </w:tc>
      </w:tr>
      <w:tr w:rsidR="0047506A" w:rsidRPr="004F6590" w14:paraId="73C9505F" w14:textId="77777777">
        <w:trPr>
          <w:trHeight w:val="465"/>
        </w:trPr>
        <w:tc>
          <w:tcPr>
            <w:tcW w:w="2263" w:type="dxa"/>
          </w:tcPr>
          <w:p w14:paraId="475BD1D9" w14:textId="77777777" w:rsidR="008D1C1E" w:rsidRPr="004F6590" w:rsidRDefault="00000000">
            <w:pPr>
              <w:pStyle w:val="TableParagraph"/>
              <w:spacing w:line="301" w:lineRule="exact"/>
              <w:ind w:left="13" w:right="3"/>
              <w:jc w:val="center"/>
              <w:rPr>
                <w:rFonts w:ascii="Open Sans" w:hAnsi="Open Sans" w:cs="Open Sans"/>
                <w:b/>
                <w:bCs/>
                <w:color w:val="17365D" w:themeColor="text2" w:themeShade="BF"/>
              </w:rPr>
            </w:pPr>
            <w:r w:rsidRPr="004F6590">
              <w:rPr>
                <w:rFonts w:ascii="Open Sans" w:hAnsi="Open Sans" w:cs="Open Sans"/>
                <w:b/>
                <w:bCs/>
                <w:color w:val="17365D" w:themeColor="text2" w:themeShade="BF"/>
                <w:w w:val="90"/>
              </w:rPr>
              <w:t>Cod</w:t>
            </w:r>
            <w:r w:rsidRPr="004F6590">
              <w:rPr>
                <w:rFonts w:ascii="Open Sans" w:hAnsi="Open Sans" w:cs="Open Sans"/>
                <w:b/>
                <w:bCs/>
                <w:color w:val="17365D" w:themeColor="text2" w:themeShade="BF"/>
                <w:spacing w:val="-11"/>
                <w:w w:val="90"/>
              </w:rPr>
              <w:t xml:space="preserve"> </w:t>
            </w:r>
            <w:r w:rsidRPr="004F6590">
              <w:rPr>
                <w:rFonts w:ascii="Open Sans" w:hAnsi="Open Sans" w:cs="Open Sans"/>
                <w:b/>
                <w:bCs/>
                <w:color w:val="17365D" w:themeColor="text2" w:themeShade="BF"/>
                <w:spacing w:val="-2"/>
              </w:rPr>
              <w:t>proiect</w:t>
            </w:r>
          </w:p>
        </w:tc>
        <w:tc>
          <w:tcPr>
            <w:tcW w:w="7472" w:type="dxa"/>
          </w:tcPr>
          <w:p w14:paraId="288E3D10" w14:textId="77777777" w:rsidR="008D1C1E" w:rsidRPr="00331502" w:rsidRDefault="00000000">
            <w:pPr>
              <w:pStyle w:val="TableParagraph"/>
              <w:spacing w:line="301" w:lineRule="exact"/>
              <w:rPr>
                <w:rFonts w:ascii="Open Sans" w:hAnsi="Open Sans" w:cs="Open Sans"/>
                <w:b/>
                <w:bCs/>
                <w:color w:val="17365D" w:themeColor="text2" w:themeShade="BF"/>
              </w:rPr>
            </w:pPr>
            <w:r w:rsidRPr="00331502">
              <w:rPr>
                <w:rFonts w:ascii="Open Sans" w:hAnsi="Open Sans" w:cs="Open Sans"/>
                <w:b/>
                <w:bCs/>
                <w:color w:val="17365D" w:themeColor="text2" w:themeShade="BF"/>
                <w:w w:val="90"/>
              </w:rPr>
              <w:t>ROHU-</w:t>
            </w:r>
            <w:r w:rsidRPr="00331502">
              <w:rPr>
                <w:rFonts w:ascii="Open Sans" w:hAnsi="Open Sans" w:cs="Open Sans"/>
                <w:b/>
                <w:bCs/>
                <w:color w:val="17365D" w:themeColor="text2" w:themeShade="BF"/>
                <w:spacing w:val="-5"/>
              </w:rPr>
              <w:t>281</w:t>
            </w:r>
          </w:p>
        </w:tc>
      </w:tr>
      <w:tr w:rsidR="0047506A" w:rsidRPr="004F6590" w14:paraId="655A6E54" w14:textId="77777777" w:rsidTr="003B0FD6">
        <w:trPr>
          <w:trHeight w:val="784"/>
        </w:trPr>
        <w:tc>
          <w:tcPr>
            <w:tcW w:w="2263" w:type="dxa"/>
          </w:tcPr>
          <w:p w14:paraId="0D1D4A3F" w14:textId="77777777" w:rsidR="008D1C1E" w:rsidRPr="004F6590" w:rsidRDefault="00000000">
            <w:pPr>
              <w:pStyle w:val="TableParagraph"/>
              <w:spacing w:line="301" w:lineRule="exact"/>
              <w:ind w:left="13" w:right="3"/>
              <w:jc w:val="center"/>
              <w:rPr>
                <w:rFonts w:ascii="Open Sans" w:hAnsi="Open Sans" w:cs="Open Sans"/>
                <w:b/>
                <w:bCs/>
                <w:color w:val="17365D" w:themeColor="text2" w:themeShade="BF"/>
              </w:rPr>
            </w:pPr>
            <w:r w:rsidRPr="004F6590">
              <w:rPr>
                <w:rFonts w:ascii="Open Sans" w:hAnsi="Open Sans" w:cs="Open Sans"/>
                <w:b/>
                <w:bCs/>
                <w:color w:val="17365D" w:themeColor="text2" w:themeShade="BF"/>
                <w:w w:val="90"/>
              </w:rPr>
              <w:t>Titlu</w:t>
            </w:r>
            <w:r w:rsidRPr="004F6590">
              <w:rPr>
                <w:rFonts w:ascii="Open Sans" w:hAnsi="Open Sans" w:cs="Open Sans"/>
                <w:b/>
                <w:bCs/>
                <w:color w:val="17365D" w:themeColor="text2" w:themeShade="BF"/>
                <w:spacing w:val="-7"/>
                <w:w w:val="90"/>
              </w:rPr>
              <w:t xml:space="preserve"> </w:t>
            </w:r>
            <w:r w:rsidRPr="004F6590">
              <w:rPr>
                <w:rFonts w:ascii="Open Sans" w:hAnsi="Open Sans" w:cs="Open Sans"/>
                <w:b/>
                <w:bCs/>
                <w:color w:val="17365D" w:themeColor="text2" w:themeShade="BF"/>
                <w:spacing w:val="-2"/>
              </w:rPr>
              <w:t>proiect</w:t>
            </w:r>
          </w:p>
        </w:tc>
        <w:tc>
          <w:tcPr>
            <w:tcW w:w="7472" w:type="dxa"/>
          </w:tcPr>
          <w:p w14:paraId="3A3A3044" w14:textId="1B31FC23" w:rsidR="008D1C1E" w:rsidRPr="004F6590" w:rsidRDefault="00000000" w:rsidP="003B0FD6">
            <w:pPr>
              <w:pStyle w:val="TableParagraph"/>
              <w:spacing w:before="55"/>
              <w:rPr>
                <w:rFonts w:ascii="Open Sans" w:hAnsi="Open Sans" w:cs="Open Sans"/>
                <w:color w:val="17365D" w:themeColor="text2" w:themeShade="BF"/>
              </w:rPr>
            </w:pPr>
            <w:r w:rsidRPr="004F6590">
              <w:rPr>
                <w:rFonts w:ascii="Open Sans" w:hAnsi="Open Sans" w:cs="Open Sans"/>
                <w:color w:val="17365D" w:themeColor="text2" w:themeShade="BF"/>
              </w:rPr>
              <w:t>„Patrimoniul</w:t>
            </w:r>
            <w:r w:rsidRPr="004F6590">
              <w:rPr>
                <w:rFonts w:ascii="Open Sans" w:hAnsi="Open Sans" w:cs="Open Sans"/>
                <w:color w:val="17365D" w:themeColor="text2" w:themeShade="BF"/>
                <w:spacing w:val="49"/>
              </w:rPr>
              <w:t xml:space="preserve"> </w:t>
            </w:r>
            <w:proofErr w:type="spellStart"/>
            <w:r w:rsidRPr="004F6590">
              <w:rPr>
                <w:rFonts w:ascii="Open Sans" w:hAnsi="Open Sans" w:cs="Open Sans"/>
                <w:color w:val="17365D" w:themeColor="text2" w:themeShade="BF"/>
              </w:rPr>
              <w:t>Csanád</w:t>
            </w:r>
            <w:proofErr w:type="spellEnd"/>
            <w:r w:rsidRPr="004F6590">
              <w:rPr>
                <w:rFonts w:ascii="Open Sans" w:hAnsi="Open Sans" w:cs="Open Sans"/>
                <w:color w:val="17365D" w:themeColor="text2" w:themeShade="BF"/>
              </w:rPr>
              <w:t>,</w:t>
            </w:r>
            <w:r w:rsidRPr="004F6590">
              <w:rPr>
                <w:rFonts w:ascii="Open Sans" w:hAnsi="Open Sans" w:cs="Open Sans"/>
                <w:color w:val="17365D" w:themeColor="text2" w:themeShade="BF"/>
                <w:spacing w:val="53"/>
              </w:rPr>
              <w:t xml:space="preserve"> </w:t>
            </w:r>
            <w:r w:rsidRPr="004F6590">
              <w:rPr>
                <w:rFonts w:ascii="Open Sans" w:hAnsi="Open Sans" w:cs="Open Sans"/>
                <w:color w:val="17365D" w:themeColor="text2" w:themeShade="BF"/>
              </w:rPr>
              <w:t>punte</w:t>
            </w:r>
            <w:r w:rsidRPr="004F6590">
              <w:rPr>
                <w:rFonts w:ascii="Open Sans" w:hAnsi="Open Sans" w:cs="Open Sans"/>
                <w:color w:val="17365D" w:themeColor="text2" w:themeShade="BF"/>
                <w:spacing w:val="53"/>
              </w:rPr>
              <w:t xml:space="preserve"> </w:t>
            </w:r>
            <w:r w:rsidRPr="004F6590">
              <w:rPr>
                <w:rFonts w:ascii="Open Sans" w:hAnsi="Open Sans" w:cs="Open Sans"/>
                <w:color w:val="17365D" w:themeColor="text2" w:themeShade="BF"/>
              </w:rPr>
              <w:t>între</w:t>
            </w:r>
            <w:r w:rsidRPr="004F6590">
              <w:rPr>
                <w:rFonts w:ascii="Open Sans" w:hAnsi="Open Sans" w:cs="Open Sans"/>
                <w:color w:val="17365D" w:themeColor="text2" w:themeShade="BF"/>
                <w:spacing w:val="53"/>
              </w:rPr>
              <w:t xml:space="preserve"> </w:t>
            </w:r>
            <w:r w:rsidRPr="004F6590">
              <w:rPr>
                <w:rFonts w:ascii="Open Sans" w:hAnsi="Open Sans" w:cs="Open Sans"/>
                <w:color w:val="17365D" w:themeColor="text2" w:themeShade="BF"/>
              </w:rPr>
              <w:t>școli”</w:t>
            </w:r>
            <w:r w:rsidRPr="004F6590">
              <w:rPr>
                <w:rFonts w:ascii="Open Sans" w:hAnsi="Open Sans" w:cs="Open Sans"/>
                <w:color w:val="17365D" w:themeColor="text2" w:themeShade="BF"/>
                <w:spacing w:val="56"/>
              </w:rPr>
              <w:t xml:space="preserve"> </w:t>
            </w:r>
            <w:r w:rsidRPr="004F6590">
              <w:rPr>
                <w:rFonts w:ascii="Open Sans" w:hAnsi="Open Sans" w:cs="Open Sans"/>
                <w:color w:val="17365D" w:themeColor="text2" w:themeShade="BF"/>
              </w:rPr>
              <w:t>-</w:t>
            </w:r>
            <w:r w:rsidRPr="004F6590">
              <w:rPr>
                <w:rFonts w:ascii="Open Sans" w:hAnsi="Open Sans" w:cs="Open Sans"/>
                <w:color w:val="17365D" w:themeColor="text2" w:themeShade="BF"/>
                <w:spacing w:val="53"/>
              </w:rPr>
              <w:t xml:space="preserve"> </w:t>
            </w:r>
            <w:r w:rsidRPr="004F6590">
              <w:rPr>
                <w:rFonts w:ascii="Open Sans" w:hAnsi="Open Sans" w:cs="Open Sans"/>
                <w:color w:val="17365D" w:themeColor="text2" w:themeShade="BF"/>
              </w:rPr>
              <w:t>cooperarea</w:t>
            </w:r>
            <w:r w:rsidRPr="004F6590">
              <w:rPr>
                <w:rFonts w:ascii="Open Sans" w:hAnsi="Open Sans" w:cs="Open Sans"/>
                <w:color w:val="17365D" w:themeColor="text2" w:themeShade="BF"/>
                <w:spacing w:val="51"/>
              </w:rPr>
              <w:t xml:space="preserve"> </w:t>
            </w:r>
            <w:r w:rsidRPr="004F6590">
              <w:rPr>
                <w:rFonts w:ascii="Open Sans" w:hAnsi="Open Sans" w:cs="Open Sans"/>
                <w:color w:val="17365D" w:themeColor="text2" w:themeShade="BF"/>
              </w:rPr>
              <w:t>transfrontalieră</w:t>
            </w:r>
            <w:r w:rsidRPr="004F6590">
              <w:rPr>
                <w:rFonts w:ascii="Open Sans" w:hAnsi="Open Sans" w:cs="Open Sans"/>
                <w:color w:val="17365D" w:themeColor="text2" w:themeShade="BF"/>
                <w:spacing w:val="51"/>
              </w:rPr>
              <w:t xml:space="preserve"> </w:t>
            </w:r>
            <w:r w:rsidRPr="004F6590">
              <w:rPr>
                <w:rFonts w:ascii="Open Sans" w:hAnsi="Open Sans" w:cs="Open Sans"/>
                <w:color w:val="17365D" w:themeColor="text2" w:themeShade="BF"/>
                <w:spacing w:val="-10"/>
              </w:rPr>
              <w:t>a</w:t>
            </w:r>
            <w:r w:rsidR="003B0FD6" w:rsidRPr="004F6590">
              <w:rPr>
                <w:rFonts w:ascii="Open Sans" w:hAnsi="Open Sans" w:cs="Open Sans"/>
                <w:color w:val="17365D" w:themeColor="text2" w:themeShade="BF"/>
                <w:spacing w:val="-10"/>
              </w:rPr>
              <w:t xml:space="preserve"> </w:t>
            </w:r>
            <w:r w:rsidRPr="004F6590">
              <w:rPr>
                <w:rFonts w:ascii="Open Sans" w:hAnsi="Open Sans" w:cs="Open Sans"/>
                <w:color w:val="17365D" w:themeColor="text2" w:themeShade="BF"/>
                <w:w w:val="105"/>
              </w:rPr>
              <w:t>școlilor</w:t>
            </w:r>
            <w:r w:rsidRPr="004F6590">
              <w:rPr>
                <w:rFonts w:ascii="Open Sans" w:hAnsi="Open Sans" w:cs="Open Sans"/>
                <w:color w:val="17365D" w:themeColor="text2" w:themeShade="BF"/>
                <w:spacing w:val="6"/>
                <w:w w:val="110"/>
              </w:rPr>
              <w:t xml:space="preserve"> </w:t>
            </w:r>
            <w:r w:rsidRPr="004F6590">
              <w:rPr>
                <w:rFonts w:ascii="Open Sans" w:hAnsi="Open Sans" w:cs="Open Sans"/>
                <w:color w:val="17365D" w:themeColor="text2" w:themeShade="BF"/>
                <w:spacing w:val="-2"/>
                <w:w w:val="110"/>
              </w:rPr>
              <w:t>catolice</w:t>
            </w:r>
          </w:p>
        </w:tc>
      </w:tr>
      <w:tr w:rsidR="0047506A" w:rsidRPr="004F6590" w14:paraId="6BA82743" w14:textId="77777777">
        <w:trPr>
          <w:trHeight w:val="810"/>
        </w:trPr>
        <w:tc>
          <w:tcPr>
            <w:tcW w:w="2263" w:type="dxa"/>
          </w:tcPr>
          <w:p w14:paraId="59476D3F" w14:textId="77777777" w:rsidR="008D1C1E" w:rsidRPr="004F6590" w:rsidRDefault="00000000">
            <w:pPr>
              <w:pStyle w:val="TableParagraph"/>
              <w:spacing w:line="303" w:lineRule="exact"/>
              <w:ind w:left="13" w:right="4"/>
              <w:jc w:val="center"/>
              <w:rPr>
                <w:rFonts w:ascii="Open Sans" w:hAnsi="Open Sans" w:cs="Open Sans"/>
                <w:b/>
                <w:bCs/>
                <w:color w:val="17365D" w:themeColor="text2" w:themeShade="BF"/>
              </w:rPr>
            </w:pPr>
            <w:r w:rsidRPr="004F6590">
              <w:rPr>
                <w:rFonts w:ascii="Open Sans" w:hAnsi="Open Sans" w:cs="Open Sans"/>
                <w:b/>
                <w:bCs/>
                <w:color w:val="17365D" w:themeColor="text2" w:themeShade="BF"/>
                <w:w w:val="85"/>
              </w:rPr>
              <w:t>Axă</w:t>
            </w:r>
            <w:r w:rsidRPr="004F6590">
              <w:rPr>
                <w:rFonts w:ascii="Open Sans" w:hAnsi="Open Sans" w:cs="Open Sans"/>
                <w:b/>
                <w:bCs/>
                <w:color w:val="17365D" w:themeColor="text2" w:themeShade="BF"/>
                <w:spacing w:val="-3"/>
              </w:rPr>
              <w:t xml:space="preserve"> </w:t>
            </w:r>
            <w:r w:rsidRPr="004F6590">
              <w:rPr>
                <w:rFonts w:ascii="Open Sans" w:hAnsi="Open Sans" w:cs="Open Sans"/>
                <w:b/>
                <w:bCs/>
                <w:color w:val="17365D" w:themeColor="text2" w:themeShade="BF"/>
                <w:spacing w:val="-2"/>
              </w:rPr>
              <w:t>prioritară</w:t>
            </w:r>
          </w:p>
        </w:tc>
        <w:tc>
          <w:tcPr>
            <w:tcW w:w="7472" w:type="dxa"/>
          </w:tcPr>
          <w:p w14:paraId="2436F6D6" w14:textId="77777777" w:rsidR="008D1C1E" w:rsidRPr="004F6590" w:rsidRDefault="00000000">
            <w:pPr>
              <w:pStyle w:val="TableParagraph"/>
              <w:spacing w:before="15" w:line="309" w:lineRule="auto"/>
              <w:rPr>
                <w:rFonts w:ascii="Open Sans" w:hAnsi="Open Sans" w:cs="Open Sans"/>
                <w:color w:val="17365D" w:themeColor="text2" w:themeShade="BF"/>
              </w:rPr>
            </w:pPr>
            <w:r w:rsidRPr="004F6590">
              <w:rPr>
                <w:rFonts w:ascii="Open Sans" w:hAnsi="Open Sans" w:cs="Open Sans"/>
                <w:color w:val="17365D" w:themeColor="text2" w:themeShade="BF"/>
                <w:w w:val="110"/>
              </w:rPr>
              <w:t>6 – Promovarea cooperării transfrontaliere între instituții și cetățeni (Cooperare</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w w:val="110"/>
              </w:rPr>
              <w:t>între</w:t>
            </w:r>
            <w:r w:rsidRPr="004F6590">
              <w:rPr>
                <w:rFonts w:ascii="Open Sans" w:hAnsi="Open Sans" w:cs="Open Sans"/>
                <w:color w:val="17365D" w:themeColor="text2" w:themeShade="BF"/>
                <w:spacing w:val="-9"/>
                <w:w w:val="110"/>
              </w:rPr>
              <w:t xml:space="preserve"> </w:t>
            </w:r>
            <w:r w:rsidRPr="004F6590">
              <w:rPr>
                <w:rFonts w:ascii="Open Sans" w:hAnsi="Open Sans" w:cs="Open Sans"/>
                <w:color w:val="17365D" w:themeColor="text2" w:themeShade="BF"/>
                <w:w w:val="110"/>
              </w:rPr>
              <w:t>instituții</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w w:val="110"/>
              </w:rPr>
              <w:t>și</w:t>
            </w:r>
            <w:r w:rsidRPr="004F6590">
              <w:rPr>
                <w:rFonts w:ascii="Open Sans" w:hAnsi="Open Sans" w:cs="Open Sans"/>
                <w:color w:val="17365D" w:themeColor="text2" w:themeShade="BF"/>
                <w:spacing w:val="-10"/>
                <w:w w:val="110"/>
              </w:rPr>
              <w:t xml:space="preserve"> </w:t>
            </w:r>
            <w:r w:rsidRPr="004F6590">
              <w:rPr>
                <w:rFonts w:ascii="Open Sans" w:hAnsi="Open Sans" w:cs="Open Sans"/>
                <w:color w:val="17365D" w:themeColor="text2" w:themeShade="BF"/>
                <w:w w:val="110"/>
              </w:rPr>
              <w:t>cetățeni)</w:t>
            </w:r>
          </w:p>
        </w:tc>
      </w:tr>
      <w:tr w:rsidR="0047506A" w:rsidRPr="004F6590" w14:paraId="253A96A5" w14:textId="77777777">
        <w:trPr>
          <w:trHeight w:val="1497"/>
        </w:trPr>
        <w:tc>
          <w:tcPr>
            <w:tcW w:w="2263" w:type="dxa"/>
          </w:tcPr>
          <w:p w14:paraId="2CF72609" w14:textId="77777777" w:rsidR="008D1C1E" w:rsidRPr="004F6590" w:rsidRDefault="00000000">
            <w:pPr>
              <w:pStyle w:val="TableParagraph"/>
              <w:spacing w:line="266" w:lineRule="auto"/>
              <w:ind w:left="614" w:hanging="178"/>
              <w:rPr>
                <w:rFonts w:ascii="Open Sans" w:hAnsi="Open Sans" w:cs="Open Sans"/>
                <w:b/>
                <w:bCs/>
                <w:color w:val="17365D" w:themeColor="text2" w:themeShade="BF"/>
              </w:rPr>
            </w:pPr>
            <w:r w:rsidRPr="004F6590">
              <w:rPr>
                <w:rFonts w:ascii="Open Sans" w:hAnsi="Open Sans" w:cs="Open Sans"/>
                <w:b/>
                <w:bCs/>
                <w:color w:val="17365D" w:themeColor="text2" w:themeShade="BF"/>
                <w:w w:val="90"/>
              </w:rPr>
              <w:t xml:space="preserve">Prioritate de </w:t>
            </w:r>
            <w:r w:rsidRPr="004F6590">
              <w:rPr>
                <w:rFonts w:ascii="Open Sans" w:hAnsi="Open Sans" w:cs="Open Sans"/>
                <w:b/>
                <w:bCs/>
                <w:color w:val="17365D" w:themeColor="text2" w:themeShade="BF"/>
                <w:spacing w:val="-2"/>
              </w:rPr>
              <w:t>investiție</w:t>
            </w:r>
          </w:p>
        </w:tc>
        <w:tc>
          <w:tcPr>
            <w:tcW w:w="7472" w:type="dxa"/>
          </w:tcPr>
          <w:p w14:paraId="207AE1F1" w14:textId="77777777" w:rsidR="008D1C1E" w:rsidRPr="004F6590" w:rsidRDefault="00000000">
            <w:pPr>
              <w:pStyle w:val="TableParagraph"/>
              <w:spacing w:before="12" w:line="312" w:lineRule="auto"/>
              <w:ind w:right="95"/>
              <w:jc w:val="both"/>
              <w:rPr>
                <w:rFonts w:ascii="Open Sans" w:hAnsi="Open Sans" w:cs="Open Sans"/>
                <w:color w:val="17365D" w:themeColor="text2" w:themeShade="BF"/>
              </w:rPr>
            </w:pPr>
            <w:r w:rsidRPr="004F6590">
              <w:rPr>
                <w:rFonts w:ascii="Open Sans" w:hAnsi="Open Sans" w:cs="Open Sans"/>
                <w:color w:val="17365D" w:themeColor="text2" w:themeShade="BF"/>
                <w:spacing w:val="-2"/>
                <w:w w:val="110"/>
              </w:rPr>
              <w:t>11/b</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spacing w:val="-2"/>
                <w:w w:val="110"/>
              </w:rPr>
              <w:t>-</w:t>
            </w:r>
            <w:r w:rsidRPr="004F6590">
              <w:rPr>
                <w:rFonts w:ascii="Open Sans" w:hAnsi="Open Sans" w:cs="Open Sans"/>
                <w:color w:val="17365D" w:themeColor="text2" w:themeShade="BF"/>
                <w:spacing w:val="-13"/>
                <w:w w:val="110"/>
              </w:rPr>
              <w:t xml:space="preserve"> </w:t>
            </w:r>
            <w:r w:rsidRPr="004F6590">
              <w:rPr>
                <w:rFonts w:ascii="Open Sans" w:hAnsi="Open Sans" w:cs="Open Sans"/>
                <w:color w:val="17365D" w:themeColor="text2" w:themeShade="BF"/>
                <w:spacing w:val="-2"/>
                <w:w w:val="110"/>
              </w:rPr>
              <w:t>Consolidarea</w:t>
            </w:r>
            <w:r w:rsidRPr="004F6590">
              <w:rPr>
                <w:rFonts w:ascii="Open Sans" w:hAnsi="Open Sans" w:cs="Open Sans"/>
                <w:color w:val="17365D" w:themeColor="text2" w:themeShade="BF"/>
                <w:spacing w:val="-12"/>
                <w:w w:val="110"/>
              </w:rPr>
              <w:t xml:space="preserve"> </w:t>
            </w:r>
            <w:r w:rsidRPr="004F6590">
              <w:rPr>
                <w:rFonts w:ascii="Open Sans" w:hAnsi="Open Sans" w:cs="Open Sans"/>
                <w:color w:val="17365D" w:themeColor="text2" w:themeShade="BF"/>
                <w:spacing w:val="-2"/>
                <w:w w:val="110"/>
              </w:rPr>
              <w:t>capacității</w:t>
            </w:r>
            <w:r w:rsidRPr="004F6590">
              <w:rPr>
                <w:rFonts w:ascii="Open Sans" w:hAnsi="Open Sans" w:cs="Open Sans"/>
                <w:color w:val="17365D" w:themeColor="text2" w:themeShade="BF"/>
                <w:spacing w:val="-13"/>
                <w:w w:val="110"/>
              </w:rPr>
              <w:t xml:space="preserve"> </w:t>
            </w:r>
            <w:r w:rsidRPr="004F6590">
              <w:rPr>
                <w:rFonts w:ascii="Open Sans" w:hAnsi="Open Sans" w:cs="Open Sans"/>
                <w:color w:val="17365D" w:themeColor="text2" w:themeShade="BF"/>
                <w:spacing w:val="-2"/>
                <w:w w:val="110"/>
              </w:rPr>
              <w:t>instituționale</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spacing w:val="-2"/>
                <w:w w:val="110"/>
              </w:rPr>
              <w:t>a</w:t>
            </w:r>
            <w:r w:rsidRPr="004F6590">
              <w:rPr>
                <w:rFonts w:ascii="Open Sans" w:hAnsi="Open Sans" w:cs="Open Sans"/>
                <w:color w:val="17365D" w:themeColor="text2" w:themeShade="BF"/>
                <w:spacing w:val="-12"/>
                <w:w w:val="110"/>
              </w:rPr>
              <w:t xml:space="preserve"> </w:t>
            </w:r>
            <w:r w:rsidRPr="004F6590">
              <w:rPr>
                <w:rFonts w:ascii="Open Sans" w:hAnsi="Open Sans" w:cs="Open Sans"/>
                <w:color w:val="17365D" w:themeColor="text2" w:themeShade="BF"/>
                <w:spacing w:val="-2"/>
                <w:w w:val="110"/>
              </w:rPr>
              <w:t>autorităților</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spacing w:val="-2"/>
                <w:w w:val="110"/>
              </w:rPr>
              <w:t>publice</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spacing w:val="-2"/>
                <w:w w:val="110"/>
              </w:rPr>
              <w:t>și</w:t>
            </w:r>
            <w:r w:rsidRPr="004F6590">
              <w:rPr>
                <w:rFonts w:ascii="Open Sans" w:hAnsi="Open Sans" w:cs="Open Sans"/>
                <w:color w:val="17365D" w:themeColor="text2" w:themeShade="BF"/>
                <w:spacing w:val="-16"/>
                <w:w w:val="110"/>
              </w:rPr>
              <w:t xml:space="preserve"> </w:t>
            </w:r>
            <w:r w:rsidRPr="004F6590">
              <w:rPr>
                <w:rFonts w:ascii="Open Sans" w:hAnsi="Open Sans" w:cs="Open Sans"/>
                <w:color w:val="17365D" w:themeColor="text2" w:themeShade="BF"/>
                <w:spacing w:val="-2"/>
                <w:w w:val="110"/>
              </w:rPr>
              <w:t>a părților</w:t>
            </w:r>
            <w:r w:rsidRPr="004F6590">
              <w:rPr>
                <w:rFonts w:ascii="Open Sans" w:hAnsi="Open Sans" w:cs="Open Sans"/>
                <w:color w:val="17365D" w:themeColor="text2" w:themeShade="BF"/>
                <w:spacing w:val="-10"/>
                <w:w w:val="110"/>
              </w:rPr>
              <w:t xml:space="preserve"> </w:t>
            </w:r>
            <w:r w:rsidRPr="004F6590">
              <w:rPr>
                <w:rFonts w:ascii="Open Sans" w:hAnsi="Open Sans" w:cs="Open Sans"/>
                <w:color w:val="17365D" w:themeColor="text2" w:themeShade="BF"/>
                <w:spacing w:val="-2"/>
                <w:w w:val="110"/>
              </w:rPr>
              <w:t>interesate</w:t>
            </w:r>
            <w:r w:rsidRPr="004F6590">
              <w:rPr>
                <w:rFonts w:ascii="Open Sans" w:hAnsi="Open Sans" w:cs="Open Sans"/>
                <w:color w:val="17365D" w:themeColor="text2" w:themeShade="BF"/>
                <w:spacing w:val="-12"/>
                <w:w w:val="110"/>
              </w:rPr>
              <w:t xml:space="preserve"> </w:t>
            </w:r>
            <w:r w:rsidRPr="004F6590">
              <w:rPr>
                <w:rFonts w:ascii="Open Sans" w:hAnsi="Open Sans" w:cs="Open Sans"/>
                <w:color w:val="17365D" w:themeColor="text2" w:themeShade="BF"/>
                <w:spacing w:val="-2"/>
                <w:w w:val="110"/>
              </w:rPr>
              <w:t>și</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spacing w:val="-2"/>
                <w:w w:val="110"/>
              </w:rPr>
              <w:t>o</w:t>
            </w:r>
            <w:r w:rsidRPr="004F6590">
              <w:rPr>
                <w:rFonts w:ascii="Open Sans" w:hAnsi="Open Sans" w:cs="Open Sans"/>
                <w:color w:val="17365D" w:themeColor="text2" w:themeShade="BF"/>
                <w:spacing w:val="-12"/>
                <w:w w:val="110"/>
              </w:rPr>
              <w:t xml:space="preserve"> </w:t>
            </w:r>
            <w:r w:rsidRPr="004F6590">
              <w:rPr>
                <w:rFonts w:ascii="Open Sans" w:hAnsi="Open Sans" w:cs="Open Sans"/>
                <w:color w:val="17365D" w:themeColor="text2" w:themeShade="BF"/>
                <w:spacing w:val="-2"/>
                <w:w w:val="110"/>
              </w:rPr>
              <w:t>administrație</w:t>
            </w:r>
            <w:r w:rsidRPr="004F6590">
              <w:rPr>
                <w:rFonts w:ascii="Open Sans" w:hAnsi="Open Sans" w:cs="Open Sans"/>
                <w:color w:val="17365D" w:themeColor="text2" w:themeShade="BF"/>
                <w:spacing w:val="-10"/>
                <w:w w:val="110"/>
              </w:rPr>
              <w:t xml:space="preserve"> </w:t>
            </w:r>
            <w:r w:rsidRPr="004F6590">
              <w:rPr>
                <w:rFonts w:ascii="Open Sans" w:hAnsi="Open Sans" w:cs="Open Sans"/>
                <w:color w:val="17365D" w:themeColor="text2" w:themeShade="BF"/>
                <w:spacing w:val="-2"/>
                <w:w w:val="110"/>
              </w:rPr>
              <w:t>publică</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spacing w:val="-2"/>
                <w:w w:val="110"/>
              </w:rPr>
              <w:t>eficientă</w:t>
            </w:r>
            <w:r w:rsidRPr="004F6590">
              <w:rPr>
                <w:rFonts w:ascii="Open Sans" w:hAnsi="Open Sans" w:cs="Open Sans"/>
                <w:color w:val="17365D" w:themeColor="text2" w:themeShade="BF"/>
                <w:spacing w:val="-11"/>
                <w:w w:val="110"/>
              </w:rPr>
              <w:t xml:space="preserve"> </w:t>
            </w:r>
            <w:r w:rsidRPr="004F6590">
              <w:rPr>
                <w:rFonts w:ascii="Open Sans" w:hAnsi="Open Sans" w:cs="Open Sans"/>
                <w:color w:val="17365D" w:themeColor="text2" w:themeShade="BF"/>
                <w:spacing w:val="-2"/>
                <w:w w:val="110"/>
              </w:rPr>
              <w:t>prin</w:t>
            </w:r>
            <w:r w:rsidRPr="004F6590">
              <w:rPr>
                <w:rFonts w:ascii="Open Sans" w:hAnsi="Open Sans" w:cs="Open Sans"/>
                <w:color w:val="17365D" w:themeColor="text2" w:themeShade="BF"/>
                <w:spacing w:val="-7"/>
                <w:w w:val="110"/>
              </w:rPr>
              <w:t xml:space="preserve"> </w:t>
            </w:r>
            <w:r w:rsidRPr="004F6590">
              <w:rPr>
                <w:rFonts w:ascii="Open Sans" w:hAnsi="Open Sans" w:cs="Open Sans"/>
                <w:color w:val="17365D" w:themeColor="text2" w:themeShade="BF"/>
                <w:spacing w:val="-2"/>
                <w:w w:val="110"/>
              </w:rPr>
              <w:t xml:space="preserve">promovarea </w:t>
            </w:r>
            <w:r w:rsidRPr="004F6590">
              <w:rPr>
                <w:rFonts w:ascii="Open Sans" w:hAnsi="Open Sans" w:cs="Open Sans"/>
                <w:color w:val="17365D" w:themeColor="text2" w:themeShade="BF"/>
                <w:w w:val="110"/>
              </w:rPr>
              <w:t xml:space="preserve">cooperării juridice și administrative și a cooperării între cetățeni și </w:t>
            </w:r>
            <w:r w:rsidRPr="004F6590">
              <w:rPr>
                <w:rFonts w:ascii="Open Sans" w:hAnsi="Open Sans" w:cs="Open Sans"/>
                <w:color w:val="17365D" w:themeColor="text2" w:themeShade="BF"/>
                <w:spacing w:val="-2"/>
                <w:w w:val="110"/>
              </w:rPr>
              <w:t>instituții.</w:t>
            </w:r>
          </w:p>
        </w:tc>
      </w:tr>
      <w:tr w:rsidR="0047506A" w:rsidRPr="004F6590" w14:paraId="2E54810E" w14:textId="77777777">
        <w:trPr>
          <w:trHeight w:val="808"/>
        </w:trPr>
        <w:tc>
          <w:tcPr>
            <w:tcW w:w="2263" w:type="dxa"/>
          </w:tcPr>
          <w:p w14:paraId="53B20557" w14:textId="77777777" w:rsidR="008D1C1E" w:rsidRPr="004F6590" w:rsidRDefault="00000000">
            <w:pPr>
              <w:pStyle w:val="TableParagraph"/>
              <w:spacing w:line="266" w:lineRule="auto"/>
              <w:ind w:left="345" w:firstLine="132"/>
              <w:rPr>
                <w:rFonts w:ascii="Open Sans" w:hAnsi="Open Sans" w:cs="Open Sans"/>
                <w:b/>
                <w:bCs/>
                <w:color w:val="17365D" w:themeColor="text2" w:themeShade="BF"/>
              </w:rPr>
            </w:pPr>
            <w:r w:rsidRPr="004F6590">
              <w:rPr>
                <w:rFonts w:ascii="Open Sans" w:hAnsi="Open Sans" w:cs="Open Sans"/>
                <w:b/>
                <w:bCs/>
                <w:color w:val="17365D" w:themeColor="text2" w:themeShade="BF"/>
              </w:rPr>
              <w:t>Perioadă</w:t>
            </w:r>
            <w:r w:rsidRPr="004F6590">
              <w:rPr>
                <w:rFonts w:ascii="Open Sans" w:hAnsi="Open Sans" w:cs="Open Sans"/>
                <w:b/>
                <w:bCs/>
                <w:color w:val="17365D" w:themeColor="text2" w:themeShade="BF"/>
                <w:spacing w:val="-19"/>
              </w:rPr>
              <w:t xml:space="preserve"> </w:t>
            </w:r>
            <w:r w:rsidRPr="004F6590">
              <w:rPr>
                <w:rFonts w:ascii="Open Sans" w:hAnsi="Open Sans" w:cs="Open Sans"/>
                <w:b/>
                <w:bCs/>
                <w:color w:val="17365D" w:themeColor="text2" w:themeShade="BF"/>
              </w:rPr>
              <w:t xml:space="preserve">de </w:t>
            </w:r>
            <w:r w:rsidRPr="004F6590">
              <w:rPr>
                <w:rFonts w:ascii="Open Sans" w:hAnsi="Open Sans" w:cs="Open Sans"/>
                <w:b/>
                <w:bCs/>
                <w:color w:val="17365D" w:themeColor="text2" w:themeShade="BF"/>
                <w:spacing w:val="-10"/>
              </w:rPr>
              <w:t>implementare</w:t>
            </w:r>
          </w:p>
        </w:tc>
        <w:tc>
          <w:tcPr>
            <w:tcW w:w="7472" w:type="dxa"/>
          </w:tcPr>
          <w:p w14:paraId="6F83CCCB" w14:textId="77777777" w:rsidR="008D1C1E" w:rsidRPr="004F6590" w:rsidRDefault="00000000">
            <w:pPr>
              <w:pStyle w:val="TableParagraph"/>
              <w:spacing w:before="185"/>
              <w:rPr>
                <w:rFonts w:ascii="Open Sans" w:hAnsi="Open Sans" w:cs="Open Sans"/>
                <w:color w:val="17365D" w:themeColor="text2" w:themeShade="BF"/>
              </w:rPr>
            </w:pPr>
            <w:r w:rsidRPr="004F6590">
              <w:rPr>
                <w:rFonts w:ascii="Open Sans" w:hAnsi="Open Sans" w:cs="Open Sans"/>
                <w:color w:val="17365D" w:themeColor="text2" w:themeShade="BF"/>
                <w:w w:val="105"/>
              </w:rPr>
              <w:t>24</w:t>
            </w:r>
            <w:r w:rsidRPr="004F6590">
              <w:rPr>
                <w:rFonts w:ascii="Open Sans" w:hAnsi="Open Sans" w:cs="Open Sans"/>
                <w:color w:val="17365D" w:themeColor="text2" w:themeShade="BF"/>
                <w:spacing w:val="-11"/>
                <w:w w:val="105"/>
              </w:rPr>
              <w:t xml:space="preserve"> </w:t>
            </w:r>
            <w:r w:rsidRPr="004F6590">
              <w:rPr>
                <w:rFonts w:ascii="Open Sans" w:hAnsi="Open Sans" w:cs="Open Sans"/>
                <w:color w:val="17365D" w:themeColor="text2" w:themeShade="BF"/>
                <w:w w:val="105"/>
              </w:rPr>
              <w:t>luni</w:t>
            </w:r>
            <w:r w:rsidRPr="004F6590">
              <w:rPr>
                <w:rFonts w:ascii="Open Sans" w:hAnsi="Open Sans" w:cs="Open Sans"/>
                <w:color w:val="17365D" w:themeColor="text2" w:themeShade="BF"/>
                <w:spacing w:val="-13"/>
                <w:w w:val="105"/>
              </w:rPr>
              <w:t xml:space="preserve"> </w:t>
            </w:r>
            <w:r w:rsidRPr="004F6590">
              <w:rPr>
                <w:rFonts w:ascii="Open Sans" w:hAnsi="Open Sans" w:cs="Open Sans"/>
                <w:color w:val="17365D" w:themeColor="text2" w:themeShade="BF"/>
                <w:w w:val="105"/>
              </w:rPr>
              <w:t>(1</w:t>
            </w:r>
            <w:r w:rsidRPr="004F6590">
              <w:rPr>
                <w:rFonts w:ascii="Open Sans" w:hAnsi="Open Sans" w:cs="Open Sans"/>
                <w:color w:val="17365D" w:themeColor="text2" w:themeShade="BF"/>
                <w:spacing w:val="-34"/>
                <w:w w:val="105"/>
              </w:rPr>
              <w:t xml:space="preserve"> </w:t>
            </w:r>
            <w:r w:rsidRPr="004F6590">
              <w:rPr>
                <w:rFonts w:ascii="Open Sans" w:hAnsi="Open Sans" w:cs="Open Sans"/>
                <w:color w:val="17365D" w:themeColor="text2" w:themeShade="BF"/>
                <w:w w:val="105"/>
              </w:rPr>
              <w:t>ianuarie</w:t>
            </w:r>
            <w:r w:rsidRPr="004F6590">
              <w:rPr>
                <w:rFonts w:ascii="Open Sans" w:hAnsi="Open Sans" w:cs="Open Sans"/>
                <w:color w:val="17365D" w:themeColor="text2" w:themeShade="BF"/>
                <w:spacing w:val="-15"/>
                <w:w w:val="105"/>
              </w:rPr>
              <w:t xml:space="preserve"> </w:t>
            </w:r>
            <w:r w:rsidRPr="004F6590">
              <w:rPr>
                <w:rFonts w:ascii="Open Sans" w:hAnsi="Open Sans" w:cs="Open Sans"/>
                <w:color w:val="17365D" w:themeColor="text2" w:themeShade="BF"/>
                <w:w w:val="105"/>
              </w:rPr>
              <w:t>2020</w:t>
            </w:r>
            <w:r w:rsidRPr="004F6590">
              <w:rPr>
                <w:rFonts w:ascii="Open Sans" w:hAnsi="Open Sans" w:cs="Open Sans"/>
                <w:color w:val="17365D" w:themeColor="text2" w:themeShade="BF"/>
                <w:spacing w:val="-14"/>
                <w:w w:val="105"/>
              </w:rPr>
              <w:t xml:space="preserve"> </w:t>
            </w:r>
            <w:r w:rsidRPr="004F6590">
              <w:rPr>
                <w:rFonts w:ascii="Open Sans" w:hAnsi="Open Sans" w:cs="Open Sans"/>
                <w:color w:val="17365D" w:themeColor="text2" w:themeShade="BF"/>
                <w:w w:val="105"/>
              </w:rPr>
              <w:t>–</w:t>
            </w:r>
            <w:r w:rsidRPr="004F6590">
              <w:rPr>
                <w:rFonts w:ascii="Open Sans" w:hAnsi="Open Sans" w:cs="Open Sans"/>
                <w:color w:val="17365D" w:themeColor="text2" w:themeShade="BF"/>
                <w:spacing w:val="-13"/>
                <w:w w:val="105"/>
              </w:rPr>
              <w:t xml:space="preserve"> </w:t>
            </w:r>
            <w:r w:rsidRPr="004F6590">
              <w:rPr>
                <w:rFonts w:ascii="Open Sans" w:hAnsi="Open Sans" w:cs="Open Sans"/>
                <w:color w:val="17365D" w:themeColor="text2" w:themeShade="BF"/>
                <w:w w:val="105"/>
              </w:rPr>
              <w:t>31</w:t>
            </w:r>
            <w:r w:rsidRPr="004F6590">
              <w:rPr>
                <w:rFonts w:ascii="Open Sans" w:hAnsi="Open Sans" w:cs="Open Sans"/>
                <w:color w:val="17365D" w:themeColor="text2" w:themeShade="BF"/>
                <w:spacing w:val="-33"/>
                <w:w w:val="105"/>
              </w:rPr>
              <w:t xml:space="preserve"> </w:t>
            </w:r>
            <w:r w:rsidRPr="004F6590">
              <w:rPr>
                <w:rFonts w:ascii="Open Sans" w:hAnsi="Open Sans" w:cs="Open Sans"/>
                <w:color w:val="17365D" w:themeColor="text2" w:themeShade="BF"/>
                <w:w w:val="105"/>
              </w:rPr>
              <w:t>decembrie</w:t>
            </w:r>
            <w:r w:rsidRPr="004F6590">
              <w:rPr>
                <w:rFonts w:ascii="Open Sans" w:hAnsi="Open Sans" w:cs="Open Sans"/>
                <w:color w:val="17365D" w:themeColor="text2" w:themeShade="BF"/>
                <w:spacing w:val="-13"/>
                <w:w w:val="105"/>
              </w:rPr>
              <w:t xml:space="preserve"> </w:t>
            </w:r>
            <w:r w:rsidRPr="004F6590">
              <w:rPr>
                <w:rFonts w:ascii="Open Sans" w:hAnsi="Open Sans" w:cs="Open Sans"/>
                <w:color w:val="17365D" w:themeColor="text2" w:themeShade="BF"/>
                <w:spacing w:val="-2"/>
                <w:w w:val="105"/>
              </w:rPr>
              <w:t>2021)</w:t>
            </w:r>
          </w:p>
        </w:tc>
      </w:tr>
      <w:tr w:rsidR="0047506A" w:rsidRPr="004F6590" w14:paraId="4E0BE4E0" w14:textId="77777777">
        <w:trPr>
          <w:trHeight w:val="1034"/>
        </w:trPr>
        <w:tc>
          <w:tcPr>
            <w:tcW w:w="2263" w:type="dxa"/>
          </w:tcPr>
          <w:p w14:paraId="7AE7D2EB" w14:textId="77777777" w:rsidR="008D1C1E" w:rsidRPr="004F6590" w:rsidRDefault="008D1C1E">
            <w:pPr>
              <w:pStyle w:val="TableParagraph"/>
              <w:spacing w:before="23"/>
              <w:ind w:left="0"/>
              <w:rPr>
                <w:rFonts w:ascii="Open Sans" w:hAnsi="Open Sans" w:cs="Open Sans"/>
                <w:b/>
                <w:bCs/>
                <w:color w:val="17365D" w:themeColor="text2" w:themeShade="BF"/>
              </w:rPr>
            </w:pPr>
          </w:p>
          <w:p w14:paraId="2A938399" w14:textId="77777777" w:rsidR="008D1C1E" w:rsidRPr="004F6590" w:rsidRDefault="00000000">
            <w:pPr>
              <w:pStyle w:val="TableParagraph"/>
              <w:ind w:left="13" w:right="4"/>
              <w:jc w:val="center"/>
              <w:rPr>
                <w:rFonts w:ascii="Open Sans" w:hAnsi="Open Sans" w:cs="Open Sans"/>
                <w:b/>
                <w:bCs/>
                <w:color w:val="17365D" w:themeColor="text2" w:themeShade="BF"/>
              </w:rPr>
            </w:pPr>
            <w:r w:rsidRPr="004F6590">
              <w:rPr>
                <w:rFonts w:ascii="Open Sans" w:hAnsi="Open Sans" w:cs="Open Sans"/>
                <w:b/>
                <w:bCs/>
                <w:color w:val="17365D" w:themeColor="text2" w:themeShade="BF"/>
                <w:spacing w:val="-2"/>
              </w:rPr>
              <w:t>Obiectiv</w:t>
            </w:r>
          </w:p>
        </w:tc>
        <w:tc>
          <w:tcPr>
            <w:tcW w:w="7472" w:type="dxa"/>
          </w:tcPr>
          <w:p w14:paraId="576EBB14" w14:textId="1759DBC5" w:rsidR="008D1C1E" w:rsidRPr="004F6590" w:rsidRDefault="00000000" w:rsidP="003B0FD6">
            <w:pPr>
              <w:pStyle w:val="TableParagraph"/>
              <w:spacing w:before="15" w:line="309" w:lineRule="auto"/>
              <w:rPr>
                <w:rFonts w:ascii="Open Sans" w:hAnsi="Open Sans" w:cs="Open Sans"/>
                <w:color w:val="17365D" w:themeColor="text2" w:themeShade="BF"/>
              </w:rPr>
            </w:pPr>
            <w:r w:rsidRPr="004F6590">
              <w:rPr>
                <w:rFonts w:ascii="Open Sans" w:hAnsi="Open Sans" w:cs="Open Sans"/>
                <w:color w:val="17365D" w:themeColor="text2" w:themeShade="BF"/>
                <w:w w:val="105"/>
              </w:rPr>
              <w:t>Obiectivul</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principal</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al</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proiectului</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este</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acela</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de</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a</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promova</w:t>
            </w:r>
            <w:r w:rsidRPr="004F6590">
              <w:rPr>
                <w:rFonts w:ascii="Open Sans" w:hAnsi="Open Sans" w:cs="Open Sans"/>
                <w:color w:val="17365D" w:themeColor="text2" w:themeShade="BF"/>
                <w:spacing w:val="40"/>
                <w:w w:val="105"/>
              </w:rPr>
              <w:t xml:space="preserve"> </w:t>
            </w:r>
            <w:r w:rsidRPr="004F6590">
              <w:rPr>
                <w:rFonts w:ascii="Open Sans" w:hAnsi="Open Sans" w:cs="Open Sans"/>
                <w:color w:val="17365D" w:themeColor="text2" w:themeShade="BF"/>
                <w:w w:val="105"/>
              </w:rPr>
              <w:t>valorile regiunilor</w:t>
            </w:r>
            <w:r w:rsidRPr="004F6590">
              <w:rPr>
                <w:rFonts w:ascii="Open Sans" w:hAnsi="Open Sans" w:cs="Open Sans"/>
                <w:color w:val="17365D" w:themeColor="text2" w:themeShade="BF"/>
                <w:spacing w:val="33"/>
                <w:w w:val="105"/>
              </w:rPr>
              <w:t xml:space="preserve"> </w:t>
            </w:r>
            <w:r w:rsidRPr="004F6590">
              <w:rPr>
                <w:rFonts w:ascii="Open Sans" w:hAnsi="Open Sans" w:cs="Open Sans"/>
                <w:color w:val="17365D" w:themeColor="text2" w:themeShade="BF"/>
                <w:w w:val="105"/>
              </w:rPr>
              <w:t>învecinate</w:t>
            </w:r>
            <w:r w:rsidRPr="004F6590">
              <w:rPr>
                <w:rFonts w:ascii="Open Sans" w:hAnsi="Open Sans" w:cs="Open Sans"/>
                <w:color w:val="17365D" w:themeColor="text2" w:themeShade="BF"/>
                <w:spacing w:val="34"/>
                <w:w w:val="105"/>
              </w:rPr>
              <w:t xml:space="preserve"> </w:t>
            </w:r>
            <w:r w:rsidRPr="004F6590">
              <w:rPr>
                <w:rFonts w:ascii="Open Sans" w:hAnsi="Open Sans" w:cs="Open Sans"/>
                <w:color w:val="17365D" w:themeColor="text2" w:themeShade="BF"/>
                <w:w w:val="105"/>
              </w:rPr>
              <w:t>Békés</w:t>
            </w:r>
            <w:r w:rsidRPr="004F6590">
              <w:rPr>
                <w:rFonts w:ascii="Open Sans" w:hAnsi="Open Sans" w:cs="Open Sans"/>
                <w:color w:val="17365D" w:themeColor="text2" w:themeShade="BF"/>
                <w:spacing w:val="33"/>
                <w:w w:val="105"/>
              </w:rPr>
              <w:t xml:space="preserve"> </w:t>
            </w:r>
            <w:r w:rsidRPr="004F6590">
              <w:rPr>
                <w:rFonts w:ascii="Open Sans" w:hAnsi="Open Sans" w:cs="Open Sans"/>
                <w:color w:val="17365D" w:themeColor="text2" w:themeShade="BF"/>
                <w:w w:val="105"/>
              </w:rPr>
              <w:t>–</w:t>
            </w:r>
            <w:r w:rsidRPr="004F6590">
              <w:rPr>
                <w:rFonts w:ascii="Open Sans" w:hAnsi="Open Sans" w:cs="Open Sans"/>
                <w:color w:val="17365D" w:themeColor="text2" w:themeShade="BF"/>
                <w:spacing w:val="30"/>
                <w:w w:val="105"/>
              </w:rPr>
              <w:t xml:space="preserve"> </w:t>
            </w:r>
            <w:r w:rsidRPr="004F6590">
              <w:rPr>
                <w:rFonts w:ascii="Open Sans" w:hAnsi="Open Sans" w:cs="Open Sans"/>
                <w:color w:val="17365D" w:themeColor="text2" w:themeShade="BF"/>
                <w:w w:val="105"/>
              </w:rPr>
              <w:t>Banat,</w:t>
            </w:r>
            <w:r w:rsidRPr="004F6590">
              <w:rPr>
                <w:rFonts w:ascii="Open Sans" w:hAnsi="Open Sans" w:cs="Open Sans"/>
                <w:color w:val="17365D" w:themeColor="text2" w:themeShade="BF"/>
                <w:spacing w:val="34"/>
                <w:w w:val="105"/>
              </w:rPr>
              <w:t xml:space="preserve"> </w:t>
            </w:r>
            <w:r w:rsidRPr="004F6590">
              <w:rPr>
                <w:rFonts w:ascii="Open Sans" w:hAnsi="Open Sans" w:cs="Open Sans"/>
                <w:color w:val="17365D" w:themeColor="text2" w:themeShade="BF"/>
                <w:w w:val="105"/>
              </w:rPr>
              <w:t>din</w:t>
            </w:r>
            <w:r w:rsidRPr="004F6590">
              <w:rPr>
                <w:rFonts w:ascii="Open Sans" w:hAnsi="Open Sans" w:cs="Open Sans"/>
                <w:color w:val="17365D" w:themeColor="text2" w:themeShade="BF"/>
                <w:spacing w:val="30"/>
                <w:w w:val="105"/>
              </w:rPr>
              <w:t xml:space="preserve"> </w:t>
            </w:r>
            <w:r w:rsidRPr="004F6590">
              <w:rPr>
                <w:rFonts w:ascii="Open Sans" w:hAnsi="Open Sans" w:cs="Open Sans"/>
                <w:color w:val="17365D" w:themeColor="text2" w:themeShade="BF"/>
                <w:w w:val="105"/>
              </w:rPr>
              <w:t>punct</w:t>
            </w:r>
            <w:r w:rsidRPr="004F6590">
              <w:rPr>
                <w:rFonts w:ascii="Open Sans" w:hAnsi="Open Sans" w:cs="Open Sans"/>
                <w:color w:val="17365D" w:themeColor="text2" w:themeShade="BF"/>
                <w:spacing w:val="32"/>
                <w:w w:val="105"/>
              </w:rPr>
              <w:t xml:space="preserve"> </w:t>
            </w:r>
            <w:r w:rsidRPr="004F6590">
              <w:rPr>
                <w:rFonts w:ascii="Open Sans" w:hAnsi="Open Sans" w:cs="Open Sans"/>
                <w:color w:val="17365D" w:themeColor="text2" w:themeShade="BF"/>
                <w:w w:val="105"/>
              </w:rPr>
              <w:t>de</w:t>
            </w:r>
            <w:r w:rsidRPr="004F6590">
              <w:rPr>
                <w:rFonts w:ascii="Open Sans" w:hAnsi="Open Sans" w:cs="Open Sans"/>
                <w:color w:val="17365D" w:themeColor="text2" w:themeShade="BF"/>
                <w:spacing w:val="33"/>
                <w:w w:val="105"/>
              </w:rPr>
              <w:t xml:space="preserve"> </w:t>
            </w:r>
            <w:r w:rsidRPr="004F6590">
              <w:rPr>
                <w:rFonts w:ascii="Open Sans" w:hAnsi="Open Sans" w:cs="Open Sans"/>
                <w:color w:val="17365D" w:themeColor="text2" w:themeShade="BF"/>
                <w:w w:val="105"/>
              </w:rPr>
              <w:t>vedere</w:t>
            </w:r>
            <w:r w:rsidRPr="004F6590">
              <w:rPr>
                <w:rFonts w:ascii="Open Sans" w:hAnsi="Open Sans" w:cs="Open Sans"/>
                <w:color w:val="17365D" w:themeColor="text2" w:themeShade="BF"/>
                <w:spacing w:val="33"/>
                <w:w w:val="105"/>
              </w:rPr>
              <w:t xml:space="preserve"> </w:t>
            </w:r>
            <w:r w:rsidRPr="004F6590">
              <w:rPr>
                <w:rFonts w:ascii="Open Sans" w:hAnsi="Open Sans" w:cs="Open Sans"/>
                <w:color w:val="17365D" w:themeColor="text2" w:themeShade="BF"/>
                <w:spacing w:val="-2"/>
                <w:w w:val="105"/>
              </w:rPr>
              <w:t>etnografic,</w:t>
            </w:r>
            <w:r w:rsidR="003B0FD6" w:rsidRPr="004F6590">
              <w:rPr>
                <w:rFonts w:ascii="Open Sans" w:hAnsi="Open Sans" w:cs="Open Sans"/>
                <w:color w:val="17365D" w:themeColor="text2" w:themeShade="BF"/>
                <w:spacing w:val="-2"/>
                <w:w w:val="105"/>
              </w:rPr>
              <w:t xml:space="preserve"> </w:t>
            </w:r>
            <w:r w:rsidRPr="004F6590">
              <w:rPr>
                <w:rFonts w:ascii="Open Sans" w:hAnsi="Open Sans" w:cs="Open Sans"/>
                <w:color w:val="17365D" w:themeColor="text2" w:themeShade="BF"/>
              </w:rPr>
              <w:t>cultural</w:t>
            </w:r>
            <w:r w:rsidRPr="004F6590">
              <w:rPr>
                <w:rFonts w:ascii="Open Sans" w:hAnsi="Open Sans" w:cs="Open Sans"/>
                <w:color w:val="17365D" w:themeColor="text2" w:themeShade="BF"/>
                <w:spacing w:val="25"/>
              </w:rPr>
              <w:t xml:space="preserve"> </w:t>
            </w:r>
            <w:r w:rsidRPr="004F6590">
              <w:rPr>
                <w:rFonts w:ascii="Open Sans" w:hAnsi="Open Sans" w:cs="Open Sans"/>
                <w:color w:val="17365D" w:themeColor="text2" w:themeShade="BF"/>
              </w:rPr>
              <w:t>și</w:t>
            </w:r>
            <w:r w:rsidRPr="004F6590">
              <w:rPr>
                <w:rFonts w:ascii="Open Sans" w:hAnsi="Open Sans" w:cs="Open Sans"/>
                <w:color w:val="17365D" w:themeColor="text2" w:themeShade="BF"/>
                <w:spacing w:val="27"/>
              </w:rPr>
              <w:t xml:space="preserve"> </w:t>
            </w:r>
            <w:r w:rsidRPr="004F6590">
              <w:rPr>
                <w:rFonts w:ascii="Open Sans" w:hAnsi="Open Sans" w:cs="Open Sans"/>
                <w:color w:val="17365D" w:themeColor="text2" w:themeShade="BF"/>
              </w:rPr>
              <w:t>geografic,</w:t>
            </w:r>
            <w:r w:rsidRPr="004F6590">
              <w:rPr>
                <w:rFonts w:ascii="Open Sans" w:hAnsi="Open Sans" w:cs="Open Sans"/>
                <w:color w:val="17365D" w:themeColor="text2" w:themeShade="BF"/>
                <w:spacing w:val="28"/>
              </w:rPr>
              <w:t xml:space="preserve"> </w:t>
            </w:r>
            <w:r w:rsidRPr="004F6590">
              <w:rPr>
                <w:rFonts w:ascii="Open Sans" w:hAnsi="Open Sans" w:cs="Open Sans"/>
                <w:color w:val="17365D" w:themeColor="text2" w:themeShade="BF"/>
              </w:rPr>
              <w:t>în</w:t>
            </w:r>
            <w:r w:rsidRPr="004F6590">
              <w:rPr>
                <w:rFonts w:ascii="Open Sans" w:hAnsi="Open Sans" w:cs="Open Sans"/>
                <w:color w:val="17365D" w:themeColor="text2" w:themeShade="BF"/>
                <w:spacing w:val="20"/>
              </w:rPr>
              <w:t xml:space="preserve"> </w:t>
            </w:r>
            <w:r w:rsidRPr="004F6590">
              <w:rPr>
                <w:rFonts w:ascii="Open Sans" w:hAnsi="Open Sans" w:cs="Open Sans"/>
                <w:color w:val="17365D" w:themeColor="text2" w:themeShade="BF"/>
              </w:rPr>
              <w:t>rândul</w:t>
            </w:r>
            <w:r w:rsidRPr="004F6590">
              <w:rPr>
                <w:rFonts w:ascii="Open Sans" w:hAnsi="Open Sans" w:cs="Open Sans"/>
                <w:color w:val="17365D" w:themeColor="text2" w:themeShade="BF"/>
                <w:spacing w:val="27"/>
              </w:rPr>
              <w:t xml:space="preserve"> </w:t>
            </w:r>
            <w:r w:rsidRPr="004F6590">
              <w:rPr>
                <w:rFonts w:ascii="Open Sans" w:hAnsi="Open Sans" w:cs="Open Sans"/>
                <w:color w:val="17365D" w:themeColor="text2" w:themeShade="BF"/>
              </w:rPr>
              <w:t>localnicii</w:t>
            </w:r>
            <w:r w:rsidRPr="004F6590">
              <w:rPr>
                <w:rFonts w:ascii="Open Sans" w:hAnsi="Open Sans" w:cs="Open Sans"/>
                <w:color w:val="17365D" w:themeColor="text2" w:themeShade="BF"/>
                <w:spacing w:val="27"/>
              </w:rPr>
              <w:t xml:space="preserve"> </w:t>
            </w:r>
            <w:r w:rsidRPr="004F6590">
              <w:rPr>
                <w:rFonts w:ascii="Open Sans" w:hAnsi="Open Sans" w:cs="Open Sans"/>
                <w:color w:val="17365D" w:themeColor="text2" w:themeShade="BF"/>
              </w:rPr>
              <w:t>din</w:t>
            </w:r>
            <w:r w:rsidRPr="004F6590">
              <w:rPr>
                <w:rFonts w:ascii="Open Sans" w:hAnsi="Open Sans" w:cs="Open Sans"/>
                <w:color w:val="17365D" w:themeColor="text2" w:themeShade="BF"/>
                <w:spacing w:val="24"/>
              </w:rPr>
              <w:t xml:space="preserve"> </w:t>
            </w:r>
            <w:r w:rsidRPr="004F6590">
              <w:rPr>
                <w:rFonts w:ascii="Open Sans" w:hAnsi="Open Sans" w:cs="Open Sans"/>
                <w:color w:val="17365D" w:themeColor="text2" w:themeShade="BF"/>
              </w:rPr>
              <w:t>regiunea</w:t>
            </w:r>
            <w:r w:rsidRPr="004F6590">
              <w:rPr>
                <w:rFonts w:ascii="Open Sans" w:hAnsi="Open Sans" w:cs="Open Sans"/>
                <w:color w:val="17365D" w:themeColor="text2" w:themeShade="BF"/>
                <w:spacing w:val="26"/>
              </w:rPr>
              <w:t xml:space="preserve"> </w:t>
            </w:r>
            <w:r w:rsidRPr="004F6590">
              <w:rPr>
                <w:rFonts w:ascii="Open Sans" w:hAnsi="Open Sans" w:cs="Open Sans"/>
                <w:color w:val="17365D" w:themeColor="text2" w:themeShade="BF"/>
                <w:spacing w:val="-2"/>
              </w:rPr>
              <w:t>transfrontalieră.</w:t>
            </w:r>
          </w:p>
        </w:tc>
      </w:tr>
      <w:tr w:rsidR="0047506A" w:rsidRPr="004F6590" w14:paraId="76B6BE31" w14:textId="77777777">
        <w:trPr>
          <w:trHeight w:val="930"/>
        </w:trPr>
        <w:tc>
          <w:tcPr>
            <w:tcW w:w="2263" w:type="dxa"/>
            <w:vMerge w:val="restart"/>
          </w:tcPr>
          <w:p w14:paraId="395853D2" w14:textId="77777777" w:rsidR="008D1C1E" w:rsidRPr="004F6590" w:rsidRDefault="008D1C1E">
            <w:pPr>
              <w:pStyle w:val="TableParagraph"/>
              <w:ind w:left="0"/>
              <w:rPr>
                <w:rFonts w:ascii="Open Sans" w:hAnsi="Open Sans" w:cs="Open Sans"/>
                <w:b/>
                <w:bCs/>
                <w:color w:val="17365D" w:themeColor="text2" w:themeShade="BF"/>
              </w:rPr>
            </w:pPr>
          </w:p>
          <w:p w14:paraId="0C946F17" w14:textId="77777777" w:rsidR="008D1C1E" w:rsidRPr="004F6590" w:rsidRDefault="008D1C1E">
            <w:pPr>
              <w:pStyle w:val="TableParagraph"/>
              <w:spacing w:before="187"/>
              <w:ind w:left="0"/>
              <w:rPr>
                <w:rFonts w:ascii="Open Sans" w:hAnsi="Open Sans" w:cs="Open Sans"/>
                <w:b/>
                <w:bCs/>
                <w:color w:val="17365D" w:themeColor="text2" w:themeShade="BF"/>
              </w:rPr>
            </w:pPr>
          </w:p>
          <w:p w14:paraId="357689FE" w14:textId="77777777" w:rsidR="008D1C1E" w:rsidRPr="004F6590" w:rsidRDefault="00000000">
            <w:pPr>
              <w:pStyle w:val="TableParagraph"/>
              <w:ind w:left="497"/>
              <w:rPr>
                <w:rFonts w:ascii="Open Sans" w:hAnsi="Open Sans" w:cs="Open Sans"/>
                <w:b/>
                <w:bCs/>
                <w:color w:val="17365D" w:themeColor="text2" w:themeShade="BF"/>
              </w:rPr>
            </w:pPr>
            <w:r w:rsidRPr="004F6590">
              <w:rPr>
                <w:rFonts w:ascii="Open Sans" w:hAnsi="Open Sans" w:cs="Open Sans"/>
                <w:b/>
                <w:bCs/>
                <w:color w:val="17365D" w:themeColor="text2" w:themeShade="BF"/>
                <w:spacing w:val="-2"/>
              </w:rPr>
              <w:t>Parteneriat</w:t>
            </w:r>
          </w:p>
        </w:tc>
        <w:tc>
          <w:tcPr>
            <w:tcW w:w="7472" w:type="dxa"/>
          </w:tcPr>
          <w:p w14:paraId="1F989770" w14:textId="77777777" w:rsidR="008D1C1E" w:rsidRPr="004F6590" w:rsidRDefault="00000000">
            <w:pPr>
              <w:pStyle w:val="TableParagraph"/>
              <w:spacing w:line="301" w:lineRule="exact"/>
              <w:rPr>
                <w:rFonts w:ascii="Open Sans" w:hAnsi="Open Sans" w:cs="Open Sans"/>
                <w:color w:val="17365D" w:themeColor="text2" w:themeShade="BF"/>
                <w:w w:val="105"/>
              </w:rPr>
            </w:pPr>
            <w:r w:rsidRPr="004F6590">
              <w:rPr>
                <w:rFonts w:ascii="Open Sans" w:hAnsi="Open Sans" w:cs="Open Sans"/>
                <w:color w:val="17365D" w:themeColor="text2" w:themeShade="BF"/>
                <w:w w:val="105"/>
              </w:rPr>
              <w:t>Beneficiar Principal:</w:t>
            </w:r>
          </w:p>
          <w:p w14:paraId="3BF66613" w14:textId="77777777" w:rsidR="008D1C1E" w:rsidRPr="004F6590" w:rsidRDefault="00000000">
            <w:pPr>
              <w:pStyle w:val="TableParagraph"/>
              <w:spacing w:before="177"/>
              <w:rPr>
                <w:rFonts w:ascii="Open Sans" w:hAnsi="Open Sans" w:cs="Open Sans"/>
                <w:color w:val="17365D" w:themeColor="text2" w:themeShade="BF"/>
                <w:w w:val="105"/>
              </w:rPr>
            </w:pPr>
            <w:r w:rsidRPr="004F6590">
              <w:rPr>
                <w:rFonts w:ascii="Open Sans" w:hAnsi="Open Sans" w:cs="Open Sans"/>
                <w:color w:val="17365D" w:themeColor="text2" w:themeShade="BF"/>
                <w:w w:val="105"/>
              </w:rPr>
              <w:t>Școala Primară și Grădinița Catolică „</w:t>
            </w:r>
            <w:proofErr w:type="spellStart"/>
            <w:r w:rsidRPr="004F6590">
              <w:rPr>
                <w:rFonts w:ascii="Open Sans" w:hAnsi="Open Sans" w:cs="Open Sans"/>
                <w:color w:val="17365D" w:themeColor="text2" w:themeShade="BF"/>
                <w:w w:val="105"/>
              </w:rPr>
              <w:t>Savio</w:t>
            </w:r>
            <w:proofErr w:type="spellEnd"/>
            <w:r w:rsidRPr="004F6590">
              <w:rPr>
                <w:rFonts w:ascii="Open Sans" w:hAnsi="Open Sans" w:cs="Open Sans"/>
                <w:color w:val="17365D" w:themeColor="text2" w:themeShade="BF"/>
                <w:w w:val="105"/>
              </w:rPr>
              <w:t xml:space="preserve"> Saint Dominic” (Ungaria)</w:t>
            </w:r>
          </w:p>
        </w:tc>
      </w:tr>
      <w:tr w:rsidR="0047506A" w:rsidRPr="004F6590" w14:paraId="78778144" w14:textId="77777777">
        <w:trPr>
          <w:trHeight w:val="928"/>
        </w:trPr>
        <w:tc>
          <w:tcPr>
            <w:tcW w:w="2263" w:type="dxa"/>
            <w:vMerge/>
            <w:tcBorders>
              <w:top w:val="nil"/>
            </w:tcBorders>
          </w:tcPr>
          <w:p w14:paraId="5BAB4F17" w14:textId="77777777" w:rsidR="008D1C1E" w:rsidRPr="004F6590" w:rsidRDefault="008D1C1E">
            <w:pPr>
              <w:rPr>
                <w:rFonts w:ascii="Open Sans" w:hAnsi="Open Sans" w:cs="Open Sans"/>
                <w:b/>
                <w:bCs/>
                <w:color w:val="17365D" w:themeColor="text2" w:themeShade="BF"/>
                <w:sz w:val="2"/>
                <w:szCs w:val="2"/>
              </w:rPr>
            </w:pPr>
          </w:p>
        </w:tc>
        <w:tc>
          <w:tcPr>
            <w:tcW w:w="7472" w:type="dxa"/>
          </w:tcPr>
          <w:p w14:paraId="560617C5" w14:textId="77777777" w:rsidR="008D1C1E" w:rsidRPr="004F6590" w:rsidRDefault="00000000">
            <w:pPr>
              <w:pStyle w:val="TableParagraph"/>
              <w:spacing w:line="301" w:lineRule="exact"/>
              <w:rPr>
                <w:rFonts w:ascii="Open Sans" w:hAnsi="Open Sans" w:cs="Open Sans"/>
                <w:color w:val="17365D" w:themeColor="text2" w:themeShade="BF"/>
                <w:w w:val="105"/>
              </w:rPr>
            </w:pPr>
            <w:r w:rsidRPr="004F6590">
              <w:rPr>
                <w:rFonts w:ascii="Open Sans" w:hAnsi="Open Sans" w:cs="Open Sans"/>
                <w:color w:val="17365D" w:themeColor="text2" w:themeShade="BF"/>
                <w:w w:val="105"/>
              </w:rPr>
              <w:t>Partener de Proiect:</w:t>
            </w:r>
          </w:p>
          <w:p w14:paraId="42CAC86B" w14:textId="77777777" w:rsidR="008D1C1E" w:rsidRPr="004F6590" w:rsidRDefault="00000000" w:rsidP="003B0FD6">
            <w:pPr>
              <w:pStyle w:val="TableParagraph"/>
              <w:spacing w:line="301" w:lineRule="exact"/>
              <w:rPr>
                <w:rFonts w:ascii="Open Sans" w:hAnsi="Open Sans" w:cs="Open Sans"/>
                <w:color w:val="17365D" w:themeColor="text2" w:themeShade="BF"/>
              </w:rPr>
            </w:pPr>
            <w:r w:rsidRPr="004F6590">
              <w:rPr>
                <w:rFonts w:ascii="Open Sans" w:hAnsi="Open Sans" w:cs="Open Sans"/>
                <w:color w:val="17365D" w:themeColor="text2" w:themeShade="BF"/>
                <w:w w:val="105"/>
              </w:rPr>
              <w:t>PP2: Școala Gimnazială Jimbolia (România)</w:t>
            </w:r>
          </w:p>
        </w:tc>
      </w:tr>
      <w:tr w:rsidR="0047506A" w:rsidRPr="004F6590" w14:paraId="7117B456" w14:textId="77777777">
        <w:trPr>
          <w:trHeight w:val="1485"/>
        </w:trPr>
        <w:tc>
          <w:tcPr>
            <w:tcW w:w="2263" w:type="dxa"/>
          </w:tcPr>
          <w:p w14:paraId="1BA70A16" w14:textId="77777777" w:rsidR="008D1C1E" w:rsidRPr="004F6590" w:rsidRDefault="00000000">
            <w:pPr>
              <w:pStyle w:val="TableParagraph"/>
              <w:spacing w:line="301" w:lineRule="exact"/>
              <w:ind w:left="13"/>
              <w:jc w:val="center"/>
              <w:rPr>
                <w:rFonts w:ascii="Open Sans" w:hAnsi="Open Sans" w:cs="Open Sans"/>
                <w:b/>
                <w:bCs/>
                <w:color w:val="17365D" w:themeColor="text2" w:themeShade="BF"/>
              </w:rPr>
            </w:pPr>
            <w:r w:rsidRPr="004F6590">
              <w:rPr>
                <w:rFonts w:ascii="Open Sans" w:hAnsi="Open Sans" w:cs="Open Sans"/>
                <w:b/>
                <w:bCs/>
                <w:color w:val="17365D" w:themeColor="text2" w:themeShade="BF"/>
                <w:w w:val="90"/>
              </w:rPr>
              <w:t>Buget</w:t>
            </w:r>
            <w:r w:rsidRPr="004F6590">
              <w:rPr>
                <w:rFonts w:ascii="Open Sans" w:hAnsi="Open Sans" w:cs="Open Sans"/>
                <w:b/>
                <w:bCs/>
                <w:color w:val="17365D" w:themeColor="text2" w:themeShade="BF"/>
                <w:spacing w:val="-9"/>
                <w:w w:val="90"/>
              </w:rPr>
              <w:t xml:space="preserve"> </w:t>
            </w:r>
            <w:r w:rsidRPr="004F6590">
              <w:rPr>
                <w:rFonts w:ascii="Open Sans" w:hAnsi="Open Sans" w:cs="Open Sans"/>
                <w:b/>
                <w:bCs/>
                <w:color w:val="17365D" w:themeColor="text2" w:themeShade="BF"/>
                <w:spacing w:val="-2"/>
                <w:w w:val="95"/>
              </w:rPr>
              <w:t>total</w:t>
            </w:r>
          </w:p>
        </w:tc>
        <w:tc>
          <w:tcPr>
            <w:tcW w:w="7472" w:type="dxa"/>
          </w:tcPr>
          <w:p w14:paraId="723AB58C" w14:textId="77777777" w:rsidR="008D1C1E" w:rsidRPr="004F6590" w:rsidRDefault="00000000">
            <w:pPr>
              <w:pStyle w:val="TableParagraph"/>
              <w:spacing w:before="12"/>
              <w:rPr>
                <w:rFonts w:ascii="Open Sans" w:hAnsi="Open Sans" w:cs="Open Sans"/>
                <w:color w:val="17365D" w:themeColor="text2" w:themeShade="BF"/>
              </w:rPr>
            </w:pPr>
            <w:r w:rsidRPr="004F6590">
              <w:rPr>
                <w:rFonts w:ascii="Open Sans" w:hAnsi="Open Sans" w:cs="Open Sans"/>
                <w:color w:val="17365D" w:themeColor="text2" w:themeShade="BF"/>
              </w:rPr>
              <w:t>EUR</w:t>
            </w:r>
            <w:r w:rsidRPr="004F6590">
              <w:rPr>
                <w:rFonts w:ascii="Open Sans" w:hAnsi="Open Sans" w:cs="Open Sans"/>
                <w:color w:val="17365D" w:themeColor="text2" w:themeShade="BF"/>
                <w:spacing w:val="-1"/>
              </w:rPr>
              <w:t xml:space="preserve"> </w:t>
            </w:r>
            <w:r w:rsidRPr="004F6590">
              <w:rPr>
                <w:rFonts w:ascii="Open Sans" w:hAnsi="Open Sans" w:cs="Open Sans"/>
                <w:color w:val="17365D" w:themeColor="text2" w:themeShade="BF"/>
              </w:rPr>
              <w:t>210,350.00, din</w:t>
            </w:r>
            <w:r w:rsidRPr="004F6590">
              <w:rPr>
                <w:rFonts w:ascii="Open Sans" w:hAnsi="Open Sans" w:cs="Open Sans"/>
                <w:color w:val="17365D" w:themeColor="text2" w:themeShade="BF"/>
                <w:spacing w:val="-3"/>
              </w:rPr>
              <w:t xml:space="preserve"> </w:t>
            </w:r>
            <w:r w:rsidRPr="004F6590">
              <w:rPr>
                <w:rFonts w:ascii="Open Sans" w:hAnsi="Open Sans" w:cs="Open Sans"/>
                <w:color w:val="17365D" w:themeColor="text2" w:themeShade="BF"/>
              </w:rPr>
              <w:t xml:space="preserve">care, </w:t>
            </w:r>
            <w:r w:rsidRPr="004F6590">
              <w:rPr>
                <w:rFonts w:ascii="Open Sans" w:hAnsi="Open Sans" w:cs="Open Sans"/>
                <w:b/>
                <w:bCs/>
                <w:color w:val="17365D" w:themeColor="text2" w:themeShade="BF"/>
              </w:rPr>
              <w:t>FEDR</w:t>
            </w:r>
            <w:r w:rsidRPr="004F6590">
              <w:rPr>
                <w:rFonts w:ascii="Open Sans" w:hAnsi="Open Sans" w:cs="Open Sans"/>
                <w:b/>
                <w:bCs/>
                <w:color w:val="17365D" w:themeColor="text2" w:themeShade="BF"/>
                <w:spacing w:val="-4"/>
              </w:rPr>
              <w:t xml:space="preserve"> </w:t>
            </w:r>
            <w:r w:rsidRPr="004F6590">
              <w:rPr>
                <w:rFonts w:ascii="Open Sans" w:hAnsi="Open Sans" w:cs="Open Sans"/>
                <w:b/>
                <w:bCs/>
                <w:color w:val="17365D" w:themeColor="text2" w:themeShade="BF"/>
              </w:rPr>
              <w:t>EUR</w:t>
            </w:r>
            <w:r w:rsidRPr="004F6590">
              <w:rPr>
                <w:rFonts w:ascii="Open Sans" w:hAnsi="Open Sans" w:cs="Open Sans"/>
                <w:b/>
                <w:bCs/>
                <w:color w:val="17365D" w:themeColor="text2" w:themeShade="BF"/>
                <w:spacing w:val="-3"/>
              </w:rPr>
              <w:t xml:space="preserve"> </w:t>
            </w:r>
            <w:r w:rsidRPr="004F6590">
              <w:rPr>
                <w:rFonts w:ascii="Open Sans" w:hAnsi="Open Sans" w:cs="Open Sans"/>
                <w:b/>
                <w:bCs/>
                <w:color w:val="17365D" w:themeColor="text2" w:themeShade="BF"/>
                <w:spacing w:val="-2"/>
              </w:rPr>
              <w:t>178,797.50</w:t>
            </w:r>
          </w:p>
          <w:p w14:paraId="5153A79B" w14:textId="77777777" w:rsidR="008D1C1E" w:rsidRPr="004F6590" w:rsidRDefault="00000000">
            <w:pPr>
              <w:pStyle w:val="TableParagraph"/>
              <w:spacing w:before="241"/>
              <w:rPr>
                <w:rFonts w:ascii="Open Sans" w:hAnsi="Open Sans" w:cs="Open Sans"/>
                <w:color w:val="17365D" w:themeColor="text2" w:themeShade="BF"/>
              </w:rPr>
            </w:pPr>
            <w:r w:rsidRPr="004F6590">
              <w:rPr>
                <w:rFonts w:ascii="Open Sans" w:hAnsi="Open Sans" w:cs="Open Sans"/>
                <w:color w:val="17365D" w:themeColor="text2" w:themeShade="BF"/>
              </w:rPr>
              <w:t>Totalul</w:t>
            </w:r>
            <w:r w:rsidRPr="004F6590">
              <w:rPr>
                <w:rFonts w:ascii="Open Sans" w:hAnsi="Open Sans" w:cs="Open Sans"/>
                <w:color w:val="17365D" w:themeColor="text2" w:themeShade="BF"/>
                <w:spacing w:val="33"/>
              </w:rPr>
              <w:t xml:space="preserve"> </w:t>
            </w:r>
            <w:r w:rsidRPr="004F6590">
              <w:rPr>
                <w:rFonts w:ascii="Open Sans" w:hAnsi="Open Sans" w:cs="Open Sans"/>
                <w:color w:val="17365D" w:themeColor="text2" w:themeShade="BF"/>
              </w:rPr>
              <w:t>cheltuielilor</w:t>
            </w:r>
            <w:r w:rsidRPr="004F6590">
              <w:rPr>
                <w:rFonts w:ascii="Open Sans" w:hAnsi="Open Sans" w:cs="Open Sans"/>
                <w:color w:val="17365D" w:themeColor="text2" w:themeShade="BF"/>
                <w:spacing w:val="32"/>
              </w:rPr>
              <w:t xml:space="preserve"> </w:t>
            </w:r>
            <w:r w:rsidRPr="004F6590">
              <w:rPr>
                <w:rFonts w:ascii="Open Sans" w:hAnsi="Open Sans" w:cs="Open Sans"/>
                <w:color w:val="17365D" w:themeColor="text2" w:themeShade="BF"/>
              </w:rPr>
              <w:t>eligibile</w:t>
            </w:r>
            <w:r w:rsidRPr="004F6590">
              <w:rPr>
                <w:rFonts w:ascii="Open Sans" w:hAnsi="Open Sans" w:cs="Open Sans"/>
                <w:color w:val="17365D" w:themeColor="text2" w:themeShade="BF"/>
                <w:spacing w:val="35"/>
              </w:rPr>
              <w:t xml:space="preserve"> </w:t>
            </w:r>
            <w:r w:rsidRPr="004F6590">
              <w:rPr>
                <w:rFonts w:ascii="Open Sans" w:hAnsi="Open Sans" w:cs="Open Sans"/>
                <w:color w:val="17365D" w:themeColor="text2" w:themeShade="BF"/>
              </w:rPr>
              <w:t>decontate</w:t>
            </w:r>
            <w:r w:rsidRPr="004F6590">
              <w:rPr>
                <w:rFonts w:ascii="Open Sans" w:hAnsi="Open Sans" w:cs="Open Sans"/>
                <w:color w:val="17365D" w:themeColor="text2" w:themeShade="BF"/>
                <w:spacing w:val="35"/>
              </w:rPr>
              <w:t xml:space="preserve"> </w:t>
            </w:r>
            <w:r w:rsidRPr="004F6590">
              <w:rPr>
                <w:rFonts w:ascii="Open Sans" w:hAnsi="Open Sans" w:cs="Open Sans"/>
                <w:color w:val="17365D" w:themeColor="text2" w:themeShade="BF"/>
              </w:rPr>
              <w:t>prin</w:t>
            </w:r>
            <w:r w:rsidRPr="004F6590">
              <w:rPr>
                <w:rFonts w:ascii="Open Sans" w:hAnsi="Open Sans" w:cs="Open Sans"/>
                <w:color w:val="17365D" w:themeColor="text2" w:themeShade="BF"/>
                <w:spacing w:val="30"/>
              </w:rPr>
              <w:t xml:space="preserve"> </w:t>
            </w:r>
            <w:r w:rsidRPr="004F6590">
              <w:rPr>
                <w:rFonts w:ascii="Open Sans" w:hAnsi="Open Sans" w:cs="Open Sans"/>
                <w:color w:val="17365D" w:themeColor="text2" w:themeShade="BF"/>
              </w:rPr>
              <w:t>proiect:</w:t>
            </w:r>
            <w:r w:rsidRPr="004F6590">
              <w:rPr>
                <w:rFonts w:ascii="Open Sans" w:hAnsi="Open Sans" w:cs="Open Sans"/>
                <w:color w:val="17365D" w:themeColor="text2" w:themeShade="BF"/>
                <w:spacing w:val="37"/>
              </w:rPr>
              <w:t xml:space="preserve"> </w:t>
            </w:r>
            <w:r w:rsidRPr="004F6590">
              <w:rPr>
                <w:rFonts w:ascii="Open Sans" w:hAnsi="Open Sans" w:cs="Open Sans"/>
                <w:color w:val="17365D" w:themeColor="text2" w:themeShade="BF"/>
              </w:rPr>
              <w:t>190.153,70</w:t>
            </w:r>
            <w:r w:rsidRPr="004F6590">
              <w:rPr>
                <w:rFonts w:ascii="Open Sans" w:hAnsi="Open Sans" w:cs="Open Sans"/>
                <w:color w:val="17365D" w:themeColor="text2" w:themeShade="BF"/>
                <w:spacing w:val="36"/>
              </w:rPr>
              <w:t xml:space="preserve"> </w:t>
            </w:r>
            <w:r w:rsidRPr="004F6590">
              <w:rPr>
                <w:rFonts w:ascii="Open Sans" w:hAnsi="Open Sans" w:cs="Open Sans"/>
                <w:color w:val="17365D" w:themeColor="text2" w:themeShade="BF"/>
                <w:spacing w:val="-4"/>
              </w:rPr>
              <w:t>Euro</w:t>
            </w:r>
          </w:p>
          <w:p w14:paraId="1151C6F1" w14:textId="77777777" w:rsidR="008D1C1E" w:rsidRPr="004F6590" w:rsidRDefault="008D1C1E">
            <w:pPr>
              <w:pStyle w:val="TableParagraph"/>
              <w:spacing w:before="13"/>
              <w:ind w:left="0"/>
              <w:rPr>
                <w:rFonts w:ascii="Open Sans" w:hAnsi="Open Sans" w:cs="Open Sans"/>
                <w:color w:val="17365D" w:themeColor="text2" w:themeShade="BF"/>
              </w:rPr>
            </w:pPr>
          </w:p>
          <w:p w14:paraId="0949D908" w14:textId="77777777" w:rsidR="008D1C1E" w:rsidRPr="004F6590" w:rsidRDefault="00000000">
            <w:pPr>
              <w:pStyle w:val="TableParagraph"/>
              <w:spacing w:before="1"/>
              <w:ind w:left="163"/>
              <w:rPr>
                <w:rFonts w:ascii="Open Sans" w:hAnsi="Open Sans" w:cs="Open Sans"/>
                <w:b/>
                <w:i/>
                <w:color w:val="17365D" w:themeColor="text2" w:themeShade="BF"/>
              </w:rPr>
            </w:pPr>
            <w:r w:rsidRPr="004F6590">
              <w:rPr>
                <w:rFonts w:ascii="Open Sans" w:hAnsi="Open Sans" w:cs="Open Sans"/>
                <w:b/>
                <w:i/>
                <w:color w:val="17365D" w:themeColor="text2" w:themeShade="BF"/>
                <w:spacing w:val="-2"/>
              </w:rPr>
              <w:t>Execuția</w:t>
            </w:r>
            <w:r w:rsidRPr="004F6590">
              <w:rPr>
                <w:rFonts w:ascii="Open Sans" w:hAnsi="Open Sans" w:cs="Open Sans"/>
                <w:b/>
                <w:i/>
                <w:color w:val="17365D" w:themeColor="text2" w:themeShade="BF"/>
              </w:rPr>
              <w:t xml:space="preserve"> </w:t>
            </w:r>
            <w:r w:rsidRPr="004F6590">
              <w:rPr>
                <w:rFonts w:ascii="Open Sans" w:hAnsi="Open Sans" w:cs="Open Sans"/>
                <w:b/>
                <w:i/>
                <w:color w:val="17365D" w:themeColor="text2" w:themeShade="BF"/>
                <w:spacing w:val="-2"/>
              </w:rPr>
              <w:t>bugetară:</w:t>
            </w:r>
            <w:r w:rsidRPr="004F6590">
              <w:rPr>
                <w:rFonts w:ascii="Open Sans" w:hAnsi="Open Sans" w:cs="Open Sans"/>
                <w:b/>
                <w:i/>
                <w:color w:val="17365D" w:themeColor="text2" w:themeShade="BF"/>
                <w:spacing w:val="-3"/>
              </w:rPr>
              <w:t xml:space="preserve"> </w:t>
            </w:r>
            <w:r w:rsidRPr="004F6590">
              <w:rPr>
                <w:rFonts w:ascii="Open Sans" w:hAnsi="Open Sans" w:cs="Open Sans"/>
                <w:b/>
                <w:i/>
                <w:color w:val="17365D" w:themeColor="text2" w:themeShade="BF"/>
                <w:spacing w:val="-2"/>
              </w:rPr>
              <w:t>90,39%</w:t>
            </w:r>
          </w:p>
        </w:tc>
      </w:tr>
      <w:tr w:rsidR="0047506A" w:rsidRPr="004F6590" w14:paraId="5EF916F0" w14:textId="77777777">
        <w:trPr>
          <w:trHeight w:val="3446"/>
        </w:trPr>
        <w:tc>
          <w:tcPr>
            <w:tcW w:w="2263" w:type="dxa"/>
          </w:tcPr>
          <w:p w14:paraId="356E3C6E" w14:textId="77777777" w:rsidR="008D1C1E" w:rsidRPr="004F6590" w:rsidRDefault="008D1C1E">
            <w:pPr>
              <w:pStyle w:val="TableParagraph"/>
              <w:ind w:left="0"/>
              <w:rPr>
                <w:rFonts w:ascii="Open Sans" w:hAnsi="Open Sans" w:cs="Open Sans"/>
                <w:b/>
                <w:bCs/>
                <w:color w:val="17365D" w:themeColor="text2" w:themeShade="BF"/>
              </w:rPr>
            </w:pPr>
          </w:p>
          <w:p w14:paraId="61112518" w14:textId="77777777" w:rsidR="008D1C1E" w:rsidRPr="004F6590" w:rsidRDefault="008D1C1E">
            <w:pPr>
              <w:pStyle w:val="TableParagraph"/>
              <w:ind w:left="0"/>
              <w:rPr>
                <w:rFonts w:ascii="Open Sans" w:hAnsi="Open Sans" w:cs="Open Sans"/>
                <w:b/>
                <w:bCs/>
                <w:color w:val="17365D" w:themeColor="text2" w:themeShade="BF"/>
              </w:rPr>
            </w:pPr>
          </w:p>
          <w:p w14:paraId="69C90174" w14:textId="77777777" w:rsidR="008D1C1E" w:rsidRPr="004F6590" w:rsidRDefault="008D1C1E">
            <w:pPr>
              <w:pStyle w:val="TableParagraph"/>
              <w:ind w:left="0"/>
              <w:rPr>
                <w:rFonts w:ascii="Open Sans" w:hAnsi="Open Sans" w:cs="Open Sans"/>
                <w:b/>
                <w:bCs/>
                <w:color w:val="17365D" w:themeColor="text2" w:themeShade="BF"/>
              </w:rPr>
            </w:pPr>
          </w:p>
          <w:p w14:paraId="5F49A305" w14:textId="77777777" w:rsidR="008D1C1E" w:rsidRPr="004F6590" w:rsidRDefault="008D1C1E">
            <w:pPr>
              <w:pStyle w:val="TableParagraph"/>
              <w:ind w:left="0"/>
              <w:rPr>
                <w:rFonts w:ascii="Open Sans" w:hAnsi="Open Sans" w:cs="Open Sans"/>
                <w:b/>
                <w:bCs/>
                <w:color w:val="17365D" w:themeColor="text2" w:themeShade="BF"/>
              </w:rPr>
            </w:pPr>
          </w:p>
          <w:p w14:paraId="26FFD587" w14:textId="77777777" w:rsidR="008D1C1E" w:rsidRPr="004F6590" w:rsidRDefault="008D1C1E">
            <w:pPr>
              <w:pStyle w:val="TableParagraph"/>
              <w:spacing w:before="197"/>
              <w:ind w:left="0"/>
              <w:rPr>
                <w:rFonts w:ascii="Open Sans" w:hAnsi="Open Sans" w:cs="Open Sans"/>
                <w:b/>
                <w:bCs/>
                <w:color w:val="17365D" w:themeColor="text2" w:themeShade="BF"/>
              </w:rPr>
            </w:pPr>
          </w:p>
          <w:p w14:paraId="3FAF664C" w14:textId="77777777" w:rsidR="008D1C1E" w:rsidRPr="004F6590" w:rsidRDefault="00000000">
            <w:pPr>
              <w:pStyle w:val="TableParagraph"/>
              <w:ind w:left="13" w:right="4"/>
              <w:jc w:val="center"/>
              <w:rPr>
                <w:rFonts w:ascii="Open Sans" w:hAnsi="Open Sans" w:cs="Open Sans"/>
                <w:b/>
                <w:bCs/>
                <w:color w:val="17365D" w:themeColor="text2" w:themeShade="BF"/>
              </w:rPr>
            </w:pPr>
            <w:r w:rsidRPr="004F6590">
              <w:rPr>
                <w:rFonts w:ascii="Open Sans" w:hAnsi="Open Sans" w:cs="Open Sans"/>
                <w:b/>
                <w:bCs/>
                <w:color w:val="17365D" w:themeColor="text2" w:themeShade="BF"/>
                <w:spacing w:val="-2"/>
              </w:rPr>
              <w:t>Sumar</w:t>
            </w:r>
          </w:p>
        </w:tc>
        <w:tc>
          <w:tcPr>
            <w:tcW w:w="7472" w:type="dxa"/>
          </w:tcPr>
          <w:p w14:paraId="46F44BAC" w14:textId="6292BAF8" w:rsidR="008D1C1E" w:rsidRPr="004F6590" w:rsidRDefault="00000000">
            <w:pPr>
              <w:pStyle w:val="TableParagraph"/>
              <w:spacing w:before="12" w:line="312" w:lineRule="auto"/>
              <w:ind w:right="95"/>
              <w:jc w:val="both"/>
              <w:rPr>
                <w:rFonts w:ascii="Open Sans" w:hAnsi="Open Sans" w:cs="Open Sans"/>
                <w:color w:val="17365D" w:themeColor="text2" w:themeShade="BF"/>
              </w:rPr>
            </w:pPr>
            <w:r w:rsidRPr="004F6590">
              <w:rPr>
                <w:rFonts w:ascii="Open Sans" w:hAnsi="Open Sans" w:cs="Open Sans"/>
                <w:color w:val="17365D" w:themeColor="text2" w:themeShade="BF"/>
                <w:w w:val="105"/>
              </w:rPr>
              <w:t xml:space="preserve">Prin proiectul ROHU-281, partenerii </w:t>
            </w:r>
            <w:r w:rsidR="003B0FD6" w:rsidRPr="004F6590">
              <w:rPr>
                <w:rFonts w:ascii="Open Sans" w:hAnsi="Open Sans" w:cs="Open Sans"/>
                <w:color w:val="17365D" w:themeColor="text2" w:themeShade="BF"/>
                <w:w w:val="105"/>
              </w:rPr>
              <w:t>și-au</w:t>
            </w:r>
            <w:r w:rsidRPr="004F6590">
              <w:rPr>
                <w:rFonts w:ascii="Open Sans" w:hAnsi="Open Sans" w:cs="Open Sans"/>
                <w:color w:val="17365D" w:themeColor="text2" w:themeShade="BF"/>
                <w:w w:val="105"/>
              </w:rPr>
              <w:t xml:space="preserve"> </w:t>
            </w:r>
            <w:r w:rsidR="003B0FD6" w:rsidRPr="004F6590">
              <w:rPr>
                <w:rFonts w:ascii="Open Sans" w:hAnsi="Open Sans" w:cs="Open Sans"/>
                <w:color w:val="17365D" w:themeColor="text2" w:themeShade="BF"/>
                <w:w w:val="105"/>
              </w:rPr>
              <w:t xml:space="preserve">propus </w:t>
            </w:r>
            <w:r w:rsidRPr="004F6590">
              <w:rPr>
                <w:rFonts w:ascii="Open Sans" w:hAnsi="Open Sans" w:cs="Open Sans"/>
                <w:color w:val="17365D" w:themeColor="text2" w:themeShade="BF"/>
                <w:w w:val="105"/>
              </w:rPr>
              <w:t>să creeze spații anexate școlilor, în care să se poată studia tradițiile din zona transfrontalieră, atât de către copiii de vârstă școlară cât și de către adulți și în care se vor putea organiza evenimente comune.</w:t>
            </w:r>
          </w:p>
          <w:p w14:paraId="2507EC10" w14:textId="77777777" w:rsidR="008D1C1E" w:rsidRPr="004F6590" w:rsidRDefault="008D1C1E">
            <w:pPr>
              <w:pStyle w:val="TableParagraph"/>
              <w:spacing w:before="90"/>
              <w:ind w:left="0"/>
              <w:rPr>
                <w:rFonts w:ascii="Open Sans" w:hAnsi="Open Sans" w:cs="Open Sans"/>
                <w:color w:val="17365D" w:themeColor="text2" w:themeShade="BF"/>
              </w:rPr>
            </w:pPr>
          </w:p>
          <w:p w14:paraId="3BF7EED7" w14:textId="6C5D49A4" w:rsidR="008D1C1E" w:rsidRPr="004F6590" w:rsidRDefault="00000000">
            <w:pPr>
              <w:pStyle w:val="TableParagraph"/>
              <w:jc w:val="both"/>
              <w:rPr>
                <w:rFonts w:ascii="Open Sans" w:hAnsi="Open Sans" w:cs="Open Sans"/>
                <w:color w:val="17365D" w:themeColor="text2" w:themeShade="BF"/>
              </w:rPr>
            </w:pPr>
            <w:r w:rsidRPr="004F6590">
              <w:rPr>
                <w:rFonts w:ascii="Open Sans" w:hAnsi="Open Sans" w:cs="Open Sans"/>
                <w:color w:val="17365D" w:themeColor="text2" w:themeShade="BF"/>
                <w:w w:val="105"/>
              </w:rPr>
              <w:t>Principalele</w:t>
            </w:r>
            <w:r w:rsidRPr="004F6590">
              <w:rPr>
                <w:rFonts w:ascii="Open Sans" w:hAnsi="Open Sans" w:cs="Open Sans"/>
                <w:color w:val="17365D" w:themeColor="text2" w:themeShade="BF"/>
                <w:spacing w:val="-3"/>
                <w:w w:val="105"/>
              </w:rPr>
              <w:t xml:space="preserve"> </w:t>
            </w:r>
            <w:r w:rsidRPr="004F6590">
              <w:rPr>
                <w:rFonts w:ascii="Open Sans" w:hAnsi="Open Sans" w:cs="Open Sans"/>
                <w:color w:val="17365D" w:themeColor="text2" w:themeShade="BF"/>
                <w:w w:val="105"/>
              </w:rPr>
              <w:t>activități</w:t>
            </w:r>
            <w:r w:rsidRPr="004F6590">
              <w:rPr>
                <w:rFonts w:ascii="Open Sans" w:hAnsi="Open Sans" w:cs="Open Sans"/>
                <w:color w:val="17365D" w:themeColor="text2" w:themeShade="BF"/>
                <w:spacing w:val="66"/>
                <w:w w:val="105"/>
              </w:rPr>
              <w:t xml:space="preserve"> </w:t>
            </w:r>
            <w:r w:rsidRPr="004F6590">
              <w:rPr>
                <w:rFonts w:ascii="Open Sans" w:hAnsi="Open Sans" w:cs="Open Sans"/>
                <w:color w:val="17365D" w:themeColor="text2" w:themeShade="BF"/>
                <w:w w:val="105"/>
              </w:rPr>
              <w:t>ale</w:t>
            </w:r>
            <w:r w:rsidRPr="004F6590">
              <w:rPr>
                <w:rFonts w:ascii="Open Sans" w:hAnsi="Open Sans" w:cs="Open Sans"/>
                <w:color w:val="17365D" w:themeColor="text2" w:themeShade="BF"/>
                <w:spacing w:val="-1"/>
                <w:w w:val="105"/>
              </w:rPr>
              <w:t xml:space="preserve"> </w:t>
            </w:r>
            <w:r w:rsidRPr="004F6590">
              <w:rPr>
                <w:rFonts w:ascii="Open Sans" w:hAnsi="Open Sans" w:cs="Open Sans"/>
                <w:color w:val="17365D" w:themeColor="text2" w:themeShade="BF"/>
                <w:w w:val="105"/>
              </w:rPr>
              <w:t>proiectului</w:t>
            </w:r>
            <w:r w:rsidRPr="004F6590">
              <w:rPr>
                <w:rFonts w:ascii="Open Sans" w:hAnsi="Open Sans" w:cs="Open Sans"/>
                <w:color w:val="17365D" w:themeColor="text2" w:themeShade="BF"/>
                <w:spacing w:val="-3"/>
                <w:w w:val="105"/>
              </w:rPr>
              <w:t xml:space="preserve"> </w:t>
            </w:r>
            <w:r w:rsidR="003B0FD6" w:rsidRPr="004F6590">
              <w:rPr>
                <w:rFonts w:ascii="Open Sans" w:hAnsi="Open Sans" w:cs="Open Sans"/>
                <w:color w:val="17365D" w:themeColor="text2" w:themeShade="BF"/>
                <w:spacing w:val="-4"/>
                <w:w w:val="105"/>
              </w:rPr>
              <w:t>au fost</w:t>
            </w:r>
            <w:r w:rsidRPr="004F6590">
              <w:rPr>
                <w:rFonts w:ascii="Open Sans" w:hAnsi="Open Sans" w:cs="Open Sans"/>
                <w:color w:val="17365D" w:themeColor="text2" w:themeShade="BF"/>
                <w:spacing w:val="-4"/>
                <w:w w:val="105"/>
              </w:rPr>
              <w:t>:</w:t>
            </w:r>
          </w:p>
          <w:p w14:paraId="31927D75" w14:textId="77777777" w:rsidR="008D1C1E" w:rsidRPr="004F6590" w:rsidRDefault="00000000">
            <w:pPr>
              <w:pStyle w:val="TableParagraph"/>
              <w:numPr>
                <w:ilvl w:val="0"/>
                <w:numId w:val="3"/>
              </w:numPr>
              <w:tabs>
                <w:tab w:val="left" w:pos="316"/>
              </w:tabs>
              <w:spacing w:before="58" w:line="266" w:lineRule="auto"/>
              <w:ind w:right="98" w:firstLine="0"/>
              <w:rPr>
                <w:rFonts w:ascii="Open Sans" w:hAnsi="Open Sans" w:cs="Open Sans"/>
                <w:color w:val="17365D" w:themeColor="text2" w:themeShade="BF"/>
              </w:rPr>
            </w:pPr>
            <w:r w:rsidRPr="004F6590">
              <w:rPr>
                <w:rFonts w:ascii="Open Sans" w:hAnsi="Open Sans" w:cs="Open Sans"/>
                <w:color w:val="17365D" w:themeColor="text2" w:themeShade="BF"/>
                <w:spacing w:val="-2"/>
              </w:rPr>
              <w:t>crearea</w:t>
            </w:r>
            <w:r w:rsidRPr="004F6590">
              <w:rPr>
                <w:rFonts w:ascii="Open Sans" w:hAnsi="Open Sans" w:cs="Open Sans"/>
                <w:color w:val="17365D" w:themeColor="text2" w:themeShade="BF"/>
                <w:spacing w:val="13"/>
              </w:rPr>
              <w:t xml:space="preserve"> </w:t>
            </w:r>
            <w:r w:rsidRPr="004F6590">
              <w:rPr>
                <w:rFonts w:ascii="Open Sans" w:hAnsi="Open Sans" w:cs="Open Sans"/>
                <w:color w:val="17365D" w:themeColor="text2" w:themeShade="BF"/>
                <w:spacing w:val="-2"/>
              </w:rPr>
              <w:t>a</w:t>
            </w:r>
            <w:r w:rsidRPr="004F6590">
              <w:rPr>
                <w:rFonts w:ascii="Open Sans" w:hAnsi="Open Sans" w:cs="Open Sans"/>
                <w:color w:val="17365D" w:themeColor="text2" w:themeShade="BF"/>
                <w:spacing w:val="15"/>
              </w:rPr>
              <w:t xml:space="preserve"> </w:t>
            </w:r>
            <w:r w:rsidRPr="004F6590">
              <w:rPr>
                <w:rFonts w:ascii="Open Sans" w:hAnsi="Open Sans" w:cs="Open Sans"/>
                <w:color w:val="17365D" w:themeColor="text2" w:themeShade="BF"/>
                <w:spacing w:val="-2"/>
              </w:rPr>
              <w:t>2</w:t>
            </w:r>
            <w:r w:rsidRPr="004F6590">
              <w:rPr>
                <w:rFonts w:ascii="Open Sans" w:hAnsi="Open Sans" w:cs="Open Sans"/>
                <w:color w:val="17365D" w:themeColor="text2" w:themeShade="BF"/>
                <w:spacing w:val="10"/>
              </w:rPr>
              <w:t xml:space="preserve"> </w:t>
            </w:r>
            <w:r w:rsidRPr="004F6590">
              <w:rPr>
                <w:rFonts w:ascii="Open Sans" w:hAnsi="Open Sans" w:cs="Open Sans"/>
                <w:color w:val="17365D" w:themeColor="text2" w:themeShade="BF"/>
                <w:spacing w:val="-2"/>
              </w:rPr>
              <w:t>spații</w:t>
            </w:r>
            <w:r w:rsidRPr="004F6590">
              <w:rPr>
                <w:rFonts w:ascii="Open Sans" w:hAnsi="Open Sans" w:cs="Open Sans"/>
                <w:color w:val="17365D" w:themeColor="text2" w:themeShade="BF"/>
                <w:spacing w:val="7"/>
              </w:rPr>
              <w:t xml:space="preserve"> </w:t>
            </w:r>
            <w:r w:rsidRPr="004F6590">
              <w:rPr>
                <w:rFonts w:ascii="Open Sans" w:hAnsi="Open Sans" w:cs="Open Sans"/>
                <w:color w:val="17365D" w:themeColor="text2" w:themeShade="BF"/>
                <w:spacing w:val="-2"/>
              </w:rPr>
              <w:t>comunitare</w:t>
            </w:r>
            <w:r w:rsidRPr="004F6590">
              <w:rPr>
                <w:rFonts w:ascii="Open Sans" w:hAnsi="Open Sans" w:cs="Open Sans"/>
                <w:color w:val="17365D" w:themeColor="text2" w:themeShade="BF"/>
                <w:spacing w:val="9"/>
              </w:rPr>
              <w:t xml:space="preserve"> </w:t>
            </w:r>
            <w:r w:rsidRPr="004F6590">
              <w:rPr>
                <w:rFonts w:ascii="Open Sans" w:hAnsi="Open Sans" w:cs="Open Sans"/>
                <w:color w:val="17365D" w:themeColor="text2" w:themeShade="BF"/>
                <w:spacing w:val="-2"/>
              </w:rPr>
              <w:t>cu</w:t>
            </w:r>
            <w:r w:rsidRPr="004F6590">
              <w:rPr>
                <w:rFonts w:ascii="Open Sans" w:hAnsi="Open Sans" w:cs="Open Sans"/>
                <w:color w:val="17365D" w:themeColor="text2" w:themeShade="BF"/>
                <w:spacing w:val="9"/>
              </w:rPr>
              <w:t xml:space="preserve"> </w:t>
            </w:r>
            <w:r w:rsidRPr="004F6590">
              <w:rPr>
                <w:rFonts w:ascii="Open Sans" w:hAnsi="Open Sans" w:cs="Open Sans"/>
                <w:color w:val="17365D" w:themeColor="text2" w:themeShade="BF"/>
                <w:spacing w:val="-2"/>
              </w:rPr>
              <w:t>scene</w:t>
            </w:r>
            <w:r w:rsidRPr="004F6590">
              <w:rPr>
                <w:rFonts w:ascii="Open Sans" w:hAnsi="Open Sans" w:cs="Open Sans"/>
                <w:color w:val="17365D" w:themeColor="text2" w:themeShade="BF"/>
                <w:spacing w:val="10"/>
              </w:rPr>
              <w:t xml:space="preserve"> </w:t>
            </w:r>
            <w:r w:rsidRPr="004F6590">
              <w:rPr>
                <w:rFonts w:ascii="Open Sans" w:hAnsi="Open Sans" w:cs="Open Sans"/>
                <w:color w:val="17365D" w:themeColor="text2" w:themeShade="BF"/>
                <w:spacing w:val="-2"/>
              </w:rPr>
              <w:t>pentru</w:t>
            </w:r>
            <w:r w:rsidRPr="004F6590">
              <w:rPr>
                <w:rFonts w:ascii="Open Sans" w:hAnsi="Open Sans" w:cs="Open Sans"/>
                <w:color w:val="17365D" w:themeColor="text2" w:themeShade="BF"/>
                <w:spacing w:val="9"/>
              </w:rPr>
              <w:t xml:space="preserve"> </w:t>
            </w:r>
            <w:r w:rsidRPr="004F6590">
              <w:rPr>
                <w:rFonts w:ascii="Open Sans" w:hAnsi="Open Sans" w:cs="Open Sans"/>
                <w:color w:val="17365D" w:themeColor="text2" w:themeShade="BF"/>
                <w:spacing w:val="-2"/>
              </w:rPr>
              <w:t>spectacole</w:t>
            </w:r>
            <w:r w:rsidRPr="004F6590">
              <w:rPr>
                <w:rFonts w:ascii="Open Sans" w:hAnsi="Open Sans" w:cs="Open Sans"/>
                <w:color w:val="17365D" w:themeColor="text2" w:themeShade="BF"/>
                <w:spacing w:val="9"/>
              </w:rPr>
              <w:t xml:space="preserve"> </w:t>
            </w:r>
            <w:r w:rsidRPr="004F6590">
              <w:rPr>
                <w:rFonts w:ascii="Open Sans" w:hAnsi="Open Sans" w:cs="Open Sans"/>
                <w:color w:val="17365D" w:themeColor="text2" w:themeShade="BF"/>
                <w:spacing w:val="-2"/>
              </w:rPr>
              <w:t>și concerte;</w:t>
            </w:r>
          </w:p>
          <w:p w14:paraId="5BE3B2B1" w14:textId="77777777" w:rsidR="008D1C1E" w:rsidRPr="004F6590" w:rsidRDefault="00000000">
            <w:pPr>
              <w:pStyle w:val="TableParagraph"/>
              <w:numPr>
                <w:ilvl w:val="0"/>
                <w:numId w:val="3"/>
              </w:numPr>
              <w:tabs>
                <w:tab w:val="left" w:pos="270"/>
              </w:tabs>
              <w:ind w:left="270" w:hanging="164"/>
              <w:rPr>
                <w:rFonts w:ascii="Open Sans" w:hAnsi="Open Sans" w:cs="Open Sans"/>
                <w:color w:val="17365D" w:themeColor="text2" w:themeShade="BF"/>
              </w:rPr>
            </w:pPr>
            <w:r w:rsidRPr="004F6590">
              <w:rPr>
                <w:rFonts w:ascii="Open Sans" w:hAnsi="Open Sans" w:cs="Open Sans"/>
                <w:color w:val="17365D" w:themeColor="text2" w:themeShade="BF"/>
              </w:rPr>
              <w:t>organizarea</w:t>
            </w:r>
            <w:r w:rsidRPr="004F6590">
              <w:rPr>
                <w:rFonts w:ascii="Open Sans" w:hAnsi="Open Sans" w:cs="Open Sans"/>
                <w:color w:val="17365D" w:themeColor="text2" w:themeShade="BF"/>
                <w:spacing w:val="-4"/>
              </w:rPr>
              <w:t xml:space="preserve"> </w:t>
            </w:r>
            <w:r w:rsidRPr="004F6590">
              <w:rPr>
                <w:rFonts w:ascii="Open Sans" w:hAnsi="Open Sans" w:cs="Open Sans"/>
                <w:color w:val="17365D" w:themeColor="text2" w:themeShade="BF"/>
              </w:rPr>
              <w:t>unor</w:t>
            </w:r>
            <w:r w:rsidRPr="004F6590">
              <w:rPr>
                <w:rFonts w:ascii="Open Sans" w:hAnsi="Open Sans" w:cs="Open Sans"/>
                <w:color w:val="17365D" w:themeColor="text2" w:themeShade="BF"/>
                <w:spacing w:val="-2"/>
              </w:rPr>
              <w:t xml:space="preserve"> </w:t>
            </w:r>
            <w:r w:rsidRPr="004F6590">
              <w:rPr>
                <w:rFonts w:ascii="Open Sans" w:hAnsi="Open Sans" w:cs="Open Sans"/>
                <w:color w:val="17365D" w:themeColor="text2" w:themeShade="BF"/>
              </w:rPr>
              <w:t>cursuri</w:t>
            </w:r>
            <w:r w:rsidRPr="004F6590">
              <w:rPr>
                <w:rFonts w:ascii="Open Sans" w:hAnsi="Open Sans" w:cs="Open Sans"/>
                <w:color w:val="17365D" w:themeColor="text2" w:themeShade="BF"/>
                <w:spacing w:val="-8"/>
              </w:rPr>
              <w:t xml:space="preserve"> </w:t>
            </w:r>
            <w:r w:rsidRPr="004F6590">
              <w:rPr>
                <w:rFonts w:ascii="Open Sans" w:hAnsi="Open Sans" w:cs="Open Sans"/>
                <w:color w:val="17365D" w:themeColor="text2" w:themeShade="BF"/>
              </w:rPr>
              <w:t>de</w:t>
            </w:r>
            <w:r w:rsidRPr="004F6590">
              <w:rPr>
                <w:rFonts w:ascii="Open Sans" w:hAnsi="Open Sans" w:cs="Open Sans"/>
                <w:color w:val="17365D" w:themeColor="text2" w:themeShade="BF"/>
                <w:spacing w:val="-11"/>
              </w:rPr>
              <w:t xml:space="preserve"> </w:t>
            </w:r>
            <w:r w:rsidRPr="004F6590">
              <w:rPr>
                <w:rFonts w:ascii="Open Sans" w:hAnsi="Open Sans" w:cs="Open Sans"/>
                <w:color w:val="17365D" w:themeColor="text2" w:themeShade="BF"/>
              </w:rPr>
              <w:t>artă</w:t>
            </w:r>
            <w:r w:rsidRPr="004F6590">
              <w:rPr>
                <w:rFonts w:ascii="Open Sans" w:hAnsi="Open Sans" w:cs="Open Sans"/>
                <w:color w:val="17365D" w:themeColor="text2" w:themeShade="BF"/>
                <w:spacing w:val="-8"/>
              </w:rPr>
              <w:t xml:space="preserve"> </w:t>
            </w:r>
            <w:r w:rsidRPr="004F6590">
              <w:rPr>
                <w:rFonts w:ascii="Open Sans" w:hAnsi="Open Sans" w:cs="Open Sans"/>
                <w:color w:val="17365D" w:themeColor="text2" w:themeShade="BF"/>
              </w:rPr>
              <w:t>și</w:t>
            </w:r>
            <w:r w:rsidRPr="004F6590">
              <w:rPr>
                <w:rFonts w:ascii="Open Sans" w:hAnsi="Open Sans" w:cs="Open Sans"/>
                <w:color w:val="17365D" w:themeColor="text2" w:themeShade="BF"/>
                <w:spacing w:val="-9"/>
              </w:rPr>
              <w:t xml:space="preserve"> </w:t>
            </w:r>
            <w:r w:rsidRPr="004F6590">
              <w:rPr>
                <w:rFonts w:ascii="Open Sans" w:hAnsi="Open Sans" w:cs="Open Sans"/>
                <w:color w:val="17365D" w:themeColor="text2" w:themeShade="BF"/>
              </w:rPr>
              <w:t>meșteșuguri</w:t>
            </w:r>
            <w:r w:rsidRPr="004F6590">
              <w:rPr>
                <w:rFonts w:ascii="Open Sans" w:hAnsi="Open Sans" w:cs="Open Sans"/>
                <w:color w:val="17365D" w:themeColor="text2" w:themeShade="BF"/>
                <w:spacing w:val="-7"/>
              </w:rPr>
              <w:t xml:space="preserve"> </w:t>
            </w:r>
            <w:r w:rsidRPr="004F6590">
              <w:rPr>
                <w:rFonts w:ascii="Open Sans" w:hAnsi="Open Sans" w:cs="Open Sans"/>
                <w:color w:val="17365D" w:themeColor="text2" w:themeShade="BF"/>
              </w:rPr>
              <w:t>de</w:t>
            </w:r>
            <w:r w:rsidRPr="004F6590">
              <w:rPr>
                <w:rFonts w:ascii="Open Sans" w:hAnsi="Open Sans" w:cs="Open Sans"/>
                <w:color w:val="17365D" w:themeColor="text2" w:themeShade="BF"/>
                <w:spacing w:val="-3"/>
              </w:rPr>
              <w:t xml:space="preserve"> </w:t>
            </w:r>
            <w:r w:rsidRPr="004F6590">
              <w:rPr>
                <w:rFonts w:ascii="Open Sans" w:hAnsi="Open Sans" w:cs="Open Sans"/>
                <w:color w:val="17365D" w:themeColor="text2" w:themeShade="BF"/>
              </w:rPr>
              <w:t>artă</w:t>
            </w:r>
            <w:r w:rsidRPr="004F6590">
              <w:rPr>
                <w:rFonts w:ascii="Open Sans" w:hAnsi="Open Sans" w:cs="Open Sans"/>
                <w:color w:val="17365D" w:themeColor="text2" w:themeShade="BF"/>
                <w:spacing w:val="-3"/>
              </w:rPr>
              <w:t xml:space="preserve"> </w:t>
            </w:r>
            <w:r w:rsidRPr="004F6590">
              <w:rPr>
                <w:rFonts w:ascii="Open Sans" w:hAnsi="Open Sans" w:cs="Open Sans"/>
                <w:color w:val="17365D" w:themeColor="text2" w:themeShade="BF"/>
                <w:spacing w:val="-2"/>
              </w:rPr>
              <w:t>populară</w:t>
            </w:r>
          </w:p>
          <w:p w14:paraId="494B0B30" w14:textId="77777777" w:rsidR="008D1C1E" w:rsidRPr="004F6590" w:rsidRDefault="00000000">
            <w:pPr>
              <w:pStyle w:val="TableParagraph"/>
              <w:spacing w:before="55"/>
              <w:jc w:val="both"/>
              <w:rPr>
                <w:rFonts w:ascii="Open Sans" w:hAnsi="Open Sans" w:cs="Open Sans"/>
                <w:color w:val="17365D" w:themeColor="text2" w:themeShade="BF"/>
              </w:rPr>
            </w:pPr>
            <w:r w:rsidRPr="004F6590">
              <w:rPr>
                <w:rFonts w:ascii="Open Sans" w:hAnsi="Open Sans" w:cs="Open Sans"/>
                <w:color w:val="17365D" w:themeColor="text2" w:themeShade="BF"/>
                <w:w w:val="105"/>
              </w:rPr>
              <w:t>pentru</w:t>
            </w:r>
            <w:r w:rsidRPr="004F6590">
              <w:rPr>
                <w:rFonts w:ascii="Open Sans" w:hAnsi="Open Sans" w:cs="Open Sans"/>
                <w:color w:val="17365D" w:themeColor="text2" w:themeShade="BF"/>
                <w:spacing w:val="-7"/>
                <w:w w:val="105"/>
              </w:rPr>
              <w:t xml:space="preserve"> </w:t>
            </w:r>
            <w:r w:rsidRPr="004F6590">
              <w:rPr>
                <w:rFonts w:ascii="Open Sans" w:hAnsi="Open Sans" w:cs="Open Sans"/>
                <w:color w:val="17365D" w:themeColor="text2" w:themeShade="BF"/>
                <w:w w:val="105"/>
              </w:rPr>
              <w:t>3000</w:t>
            </w:r>
            <w:r w:rsidRPr="004F6590">
              <w:rPr>
                <w:rFonts w:ascii="Open Sans" w:hAnsi="Open Sans" w:cs="Open Sans"/>
                <w:color w:val="17365D" w:themeColor="text2" w:themeShade="BF"/>
                <w:spacing w:val="-5"/>
                <w:w w:val="105"/>
              </w:rPr>
              <w:t xml:space="preserve"> </w:t>
            </w:r>
            <w:r w:rsidRPr="004F6590">
              <w:rPr>
                <w:rFonts w:ascii="Open Sans" w:hAnsi="Open Sans" w:cs="Open Sans"/>
                <w:color w:val="17365D" w:themeColor="text2" w:themeShade="BF"/>
                <w:w w:val="105"/>
              </w:rPr>
              <w:t>de</w:t>
            </w:r>
            <w:r w:rsidRPr="004F6590">
              <w:rPr>
                <w:rFonts w:ascii="Open Sans" w:hAnsi="Open Sans" w:cs="Open Sans"/>
                <w:color w:val="17365D" w:themeColor="text2" w:themeShade="BF"/>
                <w:spacing w:val="-7"/>
                <w:w w:val="105"/>
              </w:rPr>
              <w:t xml:space="preserve"> </w:t>
            </w:r>
            <w:r w:rsidRPr="004F6590">
              <w:rPr>
                <w:rFonts w:ascii="Open Sans" w:hAnsi="Open Sans" w:cs="Open Sans"/>
                <w:color w:val="17365D" w:themeColor="text2" w:themeShade="BF"/>
                <w:w w:val="105"/>
              </w:rPr>
              <w:t>copii</w:t>
            </w:r>
            <w:r w:rsidRPr="004F6590">
              <w:rPr>
                <w:rFonts w:ascii="Open Sans" w:hAnsi="Open Sans" w:cs="Open Sans"/>
                <w:color w:val="17365D" w:themeColor="text2" w:themeShade="BF"/>
                <w:spacing w:val="-7"/>
                <w:w w:val="105"/>
              </w:rPr>
              <w:t xml:space="preserve"> </w:t>
            </w:r>
            <w:r w:rsidRPr="004F6590">
              <w:rPr>
                <w:rFonts w:ascii="Open Sans" w:hAnsi="Open Sans" w:cs="Open Sans"/>
                <w:color w:val="17365D" w:themeColor="text2" w:themeShade="BF"/>
                <w:w w:val="105"/>
              </w:rPr>
              <w:t>și</w:t>
            </w:r>
            <w:r w:rsidRPr="004F6590">
              <w:rPr>
                <w:rFonts w:ascii="Open Sans" w:hAnsi="Open Sans" w:cs="Open Sans"/>
                <w:color w:val="17365D" w:themeColor="text2" w:themeShade="BF"/>
                <w:spacing w:val="-8"/>
                <w:w w:val="105"/>
              </w:rPr>
              <w:t xml:space="preserve"> </w:t>
            </w:r>
            <w:r w:rsidRPr="004F6590">
              <w:rPr>
                <w:rFonts w:ascii="Open Sans" w:hAnsi="Open Sans" w:cs="Open Sans"/>
                <w:color w:val="17365D" w:themeColor="text2" w:themeShade="BF"/>
                <w:spacing w:val="-2"/>
                <w:w w:val="105"/>
              </w:rPr>
              <w:t>părinți;</w:t>
            </w:r>
          </w:p>
        </w:tc>
      </w:tr>
    </w:tbl>
    <w:p w14:paraId="14F1E19D" w14:textId="77777777" w:rsidR="008D1C1E" w:rsidRPr="004F6590" w:rsidRDefault="008D1C1E">
      <w:pPr>
        <w:pStyle w:val="TableParagraph"/>
        <w:jc w:val="both"/>
        <w:rPr>
          <w:rFonts w:ascii="Open Sans" w:hAnsi="Open Sans" w:cs="Open Sans"/>
          <w:color w:val="17365D" w:themeColor="text2" w:themeShade="BF"/>
        </w:rPr>
        <w:sectPr w:rsidR="008D1C1E" w:rsidRPr="004F6590">
          <w:headerReference w:type="default" r:id="rId7"/>
          <w:footerReference w:type="default" r:id="rId8"/>
          <w:type w:val="continuous"/>
          <w:pgSz w:w="11910" w:h="16840"/>
          <w:pgMar w:top="2000" w:right="708" w:bottom="880" w:left="1275" w:header="720" w:footer="700" w:gutter="0"/>
          <w:pgNumType w:start="1"/>
          <w:cols w:space="720"/>
        </w:sectPr>
      </w:pPr>
    </w:p>
    <w:p w14:paraId="1E68F125" w14:textId="77777777" w:rsidR="008D1C1E" w:rsidRPr="004F6590" w:rsidRDefault="008D1C1E">
      <w:pPr>
        <w:pStyle w:val="BodyText"/>
        <w:spacing w:before="1"/>
        <w:rPr>
          <w:rFonts w:ascii="Open Sans" w:hAnsi="Open Sans" w:cs="Open Sans"/>
          <w:color w:val="17365D" w:themeColor="text2" w:themeShade="BF"/>
          <w:sz w:val="1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2"/>
      </w:tblGrid>
      <w:tr w:rsidR="0047506A" w:rsidRPr="004F6590" w14:paraId="26CAF83B" w14:textId="77777777">
        <w:trPr>
          <w:trHeight w:val="5078"/>
        </w:trPr>
        <w:tc>
          <w:tcPr>
            <w:tcW w:w="2263" w:type="dxa"/>
          </w:tcPr>
          <w:p w14:paraId="3AF7D941" w14:textId="77777777" w:rsidR="008D1C1E" w:rsidRPr="004F6590" w:rsidRDefault="008D1C1E">
            <w:pPr>
              <w:pStyle w:val="TableParagraph"/>
              <w:ind w:left="0"/>
              <w:rPr>
                <w:rFonts w:ascii="Open Sans" w:hAnsi="Open Sans" w:cs="Open Sans"/>
                <w:color w:val="17365D" w:themeColor="text2" w:themeShade="BF"/>
              </w:rPr>
            </w:pPr>
          </w:p>
        </w:tc>
        <w:tc>
          <w:tcPr>
            <w:tcW w:w="7472" w:type="dxa"/>
          </w:tcPr>
          <w:p w14:paraId="51567106" w14:textId="77777777" w:rsidR="008D1C1E" w:rsidRPr="004F6590" w:rsidRDefault="00000000">
            <w:pPr>
              <w:pStyle w:val="TableParagraph"/>
              <w:numPr>
                <w:ilvl w:val="0"/>
                <w:numId w:val="2"/>
              </w:numPr>
              <w:tabs>
                <w:tab w:val="left" w:pos="275"/>
              </w:tabs>
              <w:spacing w:line="283" w:lineRule="auto"/>
              <w:ind w:right="99" w:firstLine="0"/>
              <w:rPr>
                <w:rFonts w:ascii="Open Sans" w:hAnsi="Open Sans" w:cs="Open Sans"/>
                <w:color w:val="17365D" w:themeColor="text2" w:themeShade="BF"/>
              </w:rPr>
            </w:pPr>
            <w:r w:rsidRPr="004F6590">
              <w:rPr>
                <w:rFonts w:ascii="Open Sans" w:hAnsi="Open Sans" w:cs="Open Sans"/>
                <w:color w:val="17365D" w:themeColor="text2" w:themeShade="BF"/>
                <w:w w:val="105"/>
              </w:rPr>
              <w:t>organizarea</w:t>
            </w:r>
            <w:r w:rsidRPr="004F6590">
              <w:rPr>
                <w:rFonts w:ascii="Open Sans" w:hAnsi="Open Sans" w:cs="Open Sans"/>
                <w:color w:val="17365D" w:themeColor="text2" w:themeShade="BF"/>
                <w:spacing w:val="-17"/>
                <w:w w:val="105"/>
              </w:rPr>
              <w:t xml:space="preserve"> </w:t>
            </w:r>
            <w:r w:rsidRPr="004F6590">
              <w:rPr>
                <w:rFonts w:ascii="Open Sans" w:hAnsi="Open Sans" w:cs="Open Sans"/>
                <w:color w:val="17365D" w:themeColor="text2" w:themeShade="BF"/>
                <w:w w:val="105"/>
              </w:rPr>
              <w:t>a</w:t>
            </w:r>
            <w:r w:rsidRPr="004F6590">
              <w:rPr>
                <w:rFonts w:ascii="Open Sans" w:hAnsi="Open Sans" w:cs="Open Sans"/>
                <w:color w:val="17365D" w:themeColor="text2" w:themeShade="BF"/>
                <w:spacing w:val="-16"/>
                <w:w w:val="105"/>
              </w:rPr>
              <w:t xml:space="preserve"> </w:t>
            </w:r>
            <w:r w:rsidRPr="004F6590">
              <w:rPr>
                <w:rFonts w:ascii="Open Sans" w:hAnsi="Open Sans" w:cs="Open Sans"/>
                <w:color w:val="17365D" w:themeColor="text2" w:themeShade="BF"/>
                <w:w w:val="105"/>
              </w:rPr>
              <w:t>6</w:t>
            </w:r>
            <w:r w:rsidRPr="004F6590">
              <w:rPr>
                <w:rFonts w:ascii="Open Sans" w:hAnsi="Open Sans" w:cs="Open Sans"/>
                <w:color w:val="17365D" w:themeColor="text2" w:themeShade="BF"/>
                <w:spacing w:val="-20"/>
                <w:w w:val="105"/>
              </w:rPr>
              <w:t xml:space="preserve"> </w:t>
            </w:r>
            <w:r w:rsidRPr="004F6590">
              <w:rPr>
                <w:rFonts w:ascii="Open Sans" w:hAnsi="Open Sans" w:cs="Open Sans"/>
                <w:color w:val="17365D" w:themeColor="text2" w:themeShade="BF"/>
                <w:w w:val="105"/>
              </w:rPr>
              <w:t>evenimente</w:t>
            </w:r>
            <w:r w:rsidRPr="004F6590">
              <w:rPr>
                <w:rFonts w:ascii="Open Sans" w:hAnsi="Open Sans" w:cs="Open Sans"/>
                <w:color w:val="17365D" w:themeColor="text2" w:themeShade="BF"/>
                <w:spacing w:val="-19"/>
                <w:w w:val="105"/>
              </w:rPr>
              <w:t xml:space="preserve"> </w:t>
            </w:r>
            <w:r w:rsidRPr="004F6590">
              <w:rPr>
                <w:rFonts w:ascii="Open Sans" w:hAnsi="Open Sans" w:cs="Open Sans"/>
                <w:color w:val="17365D" w:themeColor="text2" w:themeShade="BF"/>
                <w:w w:val="105"/>
              </w:rPr>
              <w:t>comune,</w:t>
            </w:r>
            <w:r w:rsidRPr="004F6590">
              <w:rPr>
                <w:rFonts w:ascii="Open Sans" w:hAnsi="Open Sans" w:cs="Open Sans"/>
                <w:color w:val="17365D" w:themeColor="text2" w:themeShade="BF"/>
                <w:spacing w:val="-16"/>
                <w:w w:val="105"/>
              </w:rPr>
              <w:t xml:space="preserve"> </w:t>
            </w:r>
            <w:r w:rsidRPr="004F6590">
              <w:rPr>
                <w:rFonts w:ascii="Open Sans" w:hAnsi="Open Sans" w:cs="Open Sans"/>
                <w:color w:val="17365D" w:themeColor="text2" w:themeShade="BF"/>
                <w:w w:val="105"/>
              </w:rPr>
              <w:t>prezentând</w:t>
            </w:r>
            <w:r w:rsidRPr="004F6590">
              <w:rPr>
                <w:rFonts w:ascii="Open Sans" w:hAnsi="Open Sans" w:cs="Open Sans"/>
                <w:color w:val="17365D" w:themeColor="text2" w:themeShade="BF"/>
                <w:spacing w:val="-17"/>
                <w:w w:val="105"/>
              </w:rPr>
              <w:t xml:space="preserve"> </w:t>
            </w:r>
            <w:r w:rsidRPr="004F6590">
              <w:rPr>
                <w:rFonts w:ascii="Open Sans" w:hAnsi="Open Sans" w:cs="Open Sans"/>
                <w:color w:val="17365D" w:themeColor="text2" w:themeShade="BF"/>
                <w:w w:val="105"/>
              </w:rPr>
              <w:t>tradiții</w:t>
            </w:r>
            <w:r w:rsidRPr="004F6590">
              <w:rPr>
                <w:rFonts w:ascii="Open Sans" w:hAnsi="Open Sans" w:cs="Open Sans"/>
                <w:color w:val="17365D" w:themeColor="text2" w:themeShade="BF"/>
                <w:spacing w:val="-17"/>
                <w:w w:val="105"/>
              </w:rPr>
              <w:t xml:space="preserve"> </w:t>
            </w:r>
            <w:r w:rsidRPr="004F6590">
              <w:rPr>
                <w:rFonts w:ascii="Open Sans" w:hAnsi="Open Sans" w:cs="Open Sans"/>
                <w:color w:val="17365D" w:themeColor="text2" w:themeShade="BF"/>
                <w:w w:val="105"/>
              </w:rPr>
              <w:t>în</w:t>
            </w:r>
            <w:r w:rsidRPr="004F6590">
              <w:rPr>
                <w:rFonts w:ascii="Open Sans" w:hAnsi="Open Sans" w:cs="Open Sans"/>
                <w:color w:val="17365D" w:themeColor="text2" w:themeShade="BF"/>
                <w:spacing w:val="-17"/>
                <w:w w:val="105"/>
              </w:rPr>
              <w:t xml:space="preserve"> </w:t>
            </w:r>
            <w:r w:rsidRPr="004F6590">
              <w:rPr>
                <w:rFonts w:ascii="Open Sans" w:hAnsi="Open Sans" w:cs="Open Sans"/>
                <w:color w:val="17365D" w:themeColor="text2" w:themeShade="BF"/>
                <w:w w:val="105"/>
              </w:rPr>
              <w:t>cadrul programelor festive.</w:t>
            </w:r>
          </w:p>
          <w:p w14:paraId="7C3AC7EC" w14:textId="77777777" w:rsidR="008D1C1E" w:rsidRPr="004F6590" w:rsidRDefault="008D1C1E">
            <w:pPr>
              <w:pStyle w:val="TableParagraph"/>
              <w:spacing w:before="128"/>
              <w:ind w:left="0"/>
              <w:rPr>
                <w:rFonts w:ascii="Open Sans" w:hAnsi="Open Sans" w:cs="Open Sans"/>
                <w:color w:val="17365D" w:themeColor="text2" w:themeShade="BF"/>
              </w:rPr>
            </w:pPr>
          </w:p>
          <w:p w14:paraId="76149348" w14:textId="77777777" w:rsidR="008D1C1E" w:rsidRPr="004F6590" w:rsidRDefault="00000000">
            <w:pPr>
              <w:pStyle w:val="TableParagraph"/>
              <w:spacing w:line="285" w:lineRule="auto"/>
              <w:ind w:right="834"/>
              <w:rPr>
                <w:rFonts w:ascii="Open Sans" w:hAnsi="Open Sans" w:cs="Open Sans"/>
                <w:b/>
                <w:i/>
                <w:color w:val="17365D" w:themeColor="text2" w:themeShade="BF"/>
              </w:rPr>
            </w:pPr>
            <w:r w:rsidRPr="004F6590">
              <w:rPr>
                <w:rFonts w:ascii="Open Sans" w:hAnsi="Open Sans" w:cs="Open Sans"/>
                <w:b/>
                <w:i/>
                <w:color w:val="17365D" w:themeColor="text2" w:themeShade="BF"/>
              </w:rPr>
              <w:t>Proiectul a fost finalizat cu succes, la data de 31.12.2021. Toate activitățile prevăzute in proiect au fost realizate (100%).</w:t>
            </w:r>
          </w:p>
          <w:p w14:paraId="0E631663" w14:textId="77777777" w:rsidR="008D1C1E" w:rsidRPr="004F6590" w:rsidRDefault="008D1C1E">
            <w:pPr>
              <w:pStyle w:val="TableParagraph"/>
              <w:spacing w:before="74"/>
              <w:ind w:left="0"/>
              <w:rPr>
                <w:rFonts w:ascii="Open Sans" w:hAnsi="Open Sans" w:cs="Open Sans"/>
                <w:color w:val="17365D" w:themeColor="text2" w:themeShade="BF"/>
              </w:rPr>
            </w:pPr>
          </w:p>
          <w:p w14:paraId="5C2A72BF" w14:textId="77777777" w:rsidR="008D1C1E" w:rsidRDefault="00000000" w:rsidP="003B0FD6">
            <w:pPr>
              <w:pStyle w:val="TableParagraph"/>
              <w:spacing w:line="312" w:lineRule="auto"/>
              <w:ind w:right="91"/>
              <w:jc w:val="both"/>
              <w:rPr>
                <w:rFonts w:ascii="Open Sans" w:hAnsi="Open Sans" w:cs="Open Sans"/>
                <w:color w:val="17365D" w:themeColor="text2" w:themeShade="BF"/>
                <w:spacing w:val="-2"/>
                <w:w w:val="105"/>
              </w:rPr>
            </w:pPr>
            <w:r w:rsidRPr="004F6590">
              <w:rPr>
                <w:rFonts w:ascii="Open Sans" w:hAnsi="Open Sans" w:cs="Open Sans"/>
                <w:color w:val="17365D" w:themeColor="text2" w:themeShade="BF"/>
                <w:w w:val="105"/>
              </w:rPr>
              <w:t>Colaborarea partenerilor în cadrul acestui proiect le-a oferit posibilitatea de a organiza programe culturale comune, de să își cunoască</w:t>
            </w:r>
            <w:r w:rsidRPr="004F6590">
              <w:rPr>
                <w:rFonts w:ascii="Open Sans" w:hAnsi="Open Sans" w:cs="Open Sans"/>
                <w:color w:val="17365D" w:themeColor="text2" w:themeShade="BF"/>
                <w:spacing w:val="77"/>
                <w:w w:val="105"/>
              </w:rPr>
              <w:t xml:space="preserve"> </w:t>
            </w:r>
            <w:r w:rsidRPr="004F6590">
              <w:rPr>
                <w:rFonts w:ascii="Open Sans" w:hAnsi="Open Sans" w:cs="Open Sans"/>
                <w:color w:val="17365D" w:themeColor="text2" w:themeShade="BF"/>
                <w:w w:val="105"/>
              </w:rPr>
              <w:t>reciproc</w:t>
            </w:r>
            <w:r w:rsidRPr="004F6590">
              <w:rPr>
                <w:rFonts w:ascii="Open Sans" w:hAnsi="Open Sans" w:cs="Open Sans"/>
                <w:color w:val="17365D" w:themeColor="text2" w:themeShade="BF"/>
                <w:spacing w:val="50"/>
                <w:w w:val="150"/>
              </w:rPr>
              <w:t xml:space="preserve"> </w:t>
            </w:r>
            <w:r w:rsidRPr="004F6590">
              <w:rPr>
                <w:rFonts w:ascii="Open Sans" w:hAnsi="Open Sans" w:cs="Open Sans"/>
                <w:color w:val="17365D" w:themeColor="text2" w:themeShade="BF"/>
                <w:w w:val="105"/>
              </w:rPr>
              <w:t>particularitățile,</w:t>
            </w:r>
            <w:r w:rsidRPr="004F6590">
              <w:rPr>
                <w:rFonts w:ascii="Open Sans" w:hAnsi="Open Sans" w:cs="Open Sans"/>
                <w:color w:val="17365D" w:themeColor="text2" w:themeShade="BF"/>
                <w:spacing w:val="50"/>
                <w:w w:val="150"/>
              </w:rPr>
              <w:t xml:space="preserve"> </w:t>
            </w:r>
            <w:r w:rsidRPr="004F6590">
              <w:rPr>
                <w:rFonts w:ascii="Open Sans" w:hAnsi="Open Sans" w:cs="Open Sans"/>
                <w:color w:val="17365D" w:themeColor="text2" w:themeShade="BF"/>
                <w:w w:val="105"/>
              </w:rPr>
              <w:t>tradițiile</w:t>
            </w:r>
            <w:r w:rsidRPr="004F6590">
              <w:rPr>
                <w:rFonts w:ascii="Open Sans" w:hAnsi="Open Sans" w:cs="Open Sans"/>
                <w:color w:val="17365D" w:themeColor="text2" w:themeShade="BF"/>
                <w:spacing w:val="55"/>
                <w:w w:val="150"/>
              </w:rPr>
              <w:t xml:space="preserve"> </w:t>
            </w:r>
            <w:r w:rsidRPr="004F6590">
              <w:rPr>
                <w:rFonts w:ascii="Open Sans" w:hAnsi="Open Sans" w:cs="Open Sans"/>
                <w:color w:val="17365D" w:themeColor="text2" w:themeShade="BF"/>
                <w:w w:val="105"/>
              </w:rPr>
              <w:t>și</w:t>
            </w:r>
            <w:r w:rsidRPr="004F6590">
              <w:rPr>
                <w:rFonts w:ascii="Open Sans" w:hAnsi="Open Sans" w:cs="Open Sans"/>
                <w:color w:val="17365D" w:themeColor="text2" w:themeShade="BF"/>
                <w:spacing w:val="79"/>
                <w:w w:val="105"/>
              </w:rPr>
              <w:t xml:space="preserve"> </w:t>
            </w:r>
            <w:r w:rsidRPr="004F6590">
              <w:rPr>
                <w:rFonts w:ascii="Open Sans" w:hAnsi="Open Sans" w:cs="Open Sans"/>
                <w:color w:val="17365D" w:themeColor="text2" w:themeShade="BF"/>
                <w:w w:val="105"/>
              </w:rPr>
              <w:t>valorile,</w:t>
            </w:r>
            <w:r w:rsidRPr="004F6590">
              <w:rPr>
                <w:rFonts w:ascii="Open Sans" w:hAnsi="Open Sans" w:cs="Open Sans"/>
                <w:color w:val="17365D" w:themeColor="text2" w:themeShade="BF"/>
                <w:spacing w:val="52"/>
                <w:w w:val="150"/>
              </w:rPr>
              <w:t xml:space="preserve"> </w:t>
            </w:r>
            <w:r w:rsidRPr="004F6590">
              <w:rPr>
                <w:rFonts w:ascii="Open Sans" w:hAnsi="Open Sans" w:cs="Open Sans"/>
                <w:color w:val="17365D" w:themeColor="text2" w:themeShade="BF"/>
                <w:spacing w:val="-2"/>
                <w:w w:val="105"/>
              </w:rPr>
              <w:t>contribuind</w:t>
            </w:r>
            <w:r w:rsidR="003B0FD6" w:rsidRPr="004F6590">
              <w:rPr>
                <w:rFonts w:ascii="Open Sans" w:hAnsi="Open Sans" w:cs="Open Sans"/>
                <w:color w:val="17365D" w:themeColor="text2" w:themeShade="BF"/>
                <w:spacing w:val="-2"/>
                <w:w w:val="105"/>
              </w:rPr>
              <w:t xml:space="preserve"> </w:t>
            </w:r>
            <w:r w:rsidRPr="004F6590">
              <w:rPr>
                <w:rFonts w:ascii="Open Sans" w:hAnsi="Open Sans" w:cs="Open Sans"/>
                <w:color w:val="17365D" w:themeColor="text2" w:themeShade="BF"/>
                <w:w w:val="105"/>
              </w:rPr>
              <w:t>astfel</w:t>
            </w:r>
            <w:r w:rsidRPr="004F6590">
              <w:rPr>
                <w:rFonts w:ascii="Open Sans" w:hAnsi="Open Sans" w:cs="Open Sans"/>
                <w:color w:val="17365D" w:themeColor="text2" w:themeShade="BF"/>
                <w:spacing w:val="3"/>
                <w:w w:val="105"/>
              </w:rPr>
              <w:t xml:space="preserve"> </w:t>
            </w:r>
            <w:r w:rsidRPr="004F6590">
              <w:rPr>
                <w:rFonts w:ascii="Open Sans" w:hAnsi="Open Sans" w:cs="Open Sans"/>
                <w:color w:val="17365D" w:themeColor="text2" w:themeShade="BF"/>
                <w:w w:val="105"/>
              </w:rPr>
              <w:t>la</w:t>
            </w:r>
            <w:r w:rsidRPr="004F6590">
              <w:rPr>
                <w:rFonts w:ascii="Open Sans" w:hAnsi="Open Sans" w:cs="Open Sans"/>
                <w:color w:val="17365D" w:themeColor="text2" w:themeShade="BF"/>
                <w:spacing w:val="1"/>
                <w:w w:val="105"/>
              </w:rPr>
              <w:t xml:space="preserve"> </w:t>
            </w:r>
            <w:r w:rsidRPr="004F6590">
              <w:rPr>
                <w:rFonts w:ascii="Open Sans" w:hAnsi="Open Sans" w:cs="Open Sans"/>
                <w:color w:val="17365D" w:themeColor="text2" w:themeShade="BF"/>
                <w:w w:val="105"/>
              </w:rPr>
              <w:t>consolidarea</w:t>
            </w:r>
            <w:r w:rsidRPr="004F6590">
              <w:rPr>
                <w:rFonts w:ascii="Open Sans" w:hAnsi="Open Sans" w:cs="Open Sans"/>
                <w:color w:val="17365D" w:themeColor="text2" w:themeShade="BF"/>
                <w:spacing w:val="3"/>
                <w:w w:val="105"/>
              </w:rPr>
              <w:t xml:space="preserve"> </w:t>
            </w:r>
            <w:r w:rsidRPr="004F6590">
              <w:rPr>
                <w:rFonts w:ascii="Open Sans" w:hAnsi="Open Sans" w:cs="Open Sans"/>
                <w:color w:val="17365D" w:themeColor="text2" w:themeShade="BF"/>
                <w:w w:val="105"/>
              </w:rPr>
              <w:t>economiei</w:t>
            </w:r>
            <w:r w:rsidRPr="004F6590">
              <w:rPr>
                <w:rFonts w:ascii="Open Sans" w:hAnsi="Open Sans" w:cs="Open Sans"/>
                <w:color w:val="17365D" w:themeColor="text2" w:themeShade="BF"/>
                <w:spacing w:val="2"/>
                <w:w w:val="105"/>
              </w:rPr>
              <w:t xml:space="preserve"> </w:t>
            </w:r>
            <w:r w:rsidRPr="004F6590">
              <w:rPr>
                <w:rFonts w:ascii="Open Sans" w:hAnsi="Open Sans" w:cs="Open Sans"/>
                <w:color w:val="17365D" w:themeColor="text2" w:themeShade="BF"/>
                <w:spacing w:val="-2"/>
                <w:w w:val="105"/>
              </w:rPr>
              <w:t>locale.</w:t>
            </w:r>
          </w:p>
          <w:p w14:paraId="64ECFEF8" w14:textId="77777777" w:rsidR="004F6590" w:rsidRDefault="004F6590" w:rsidP="003B0FD6">
            <w:pPr>
              <w:pStyle w:val="TableParagraph"/>
              <w:spacing w:line="312" w:lineRule="auto"/>
              <w:ind w:right="91"/>
              <w:jc w:val="both"/>
              <w:rPr>
                <w:rFonts w:ascii="Open Sans" w:hAnsi="Open Sans" w:cs="Open Sans"/>
                <w:color w:val="17365D" w:themeColor="text2" w:themeShade="BF"/>
                <w:spacing w:val="-2"/>
                <w:w w:val="105"/>
              </w:rPr>
            </w:pPr>
          </w:p>
          <w:p w14:paraId="72C9122B" w14:textId="08484C83" w:rsidR="004F6590" w:rsidRPr="004F6590" w:rsidRDefault="004F6590" w:rsidP="004F6590">
            <w:pPr>
              <w:pStyle w:val="TableParagraph"/>
              <w:spacing w:line="304" w:lineRule="auto"/>
              <w:ind w:right="93"/>
              <w:jc w:val="both"/>
              <w:rPr>
                <w:rFonts w:ascii="Open Sans" w:hAnsi="Open Sans" w:cs="Open Sans"/>
                <w:color w:val="17365D" w:themeColor="text2" w:themeShade="BF"/>
              </w:rPr>
            </w:pPr>
            <w:r w:rsidRPr="004F6590">
              <w:rPr>
                <w:rFonts w:ascii="Open Sans" w:hAnsi="Open Sans" w:cs="Open Sans"/>
                <w:color w:val="17365D" w:themeColor="text2" w:themeShade="BF"/>
                <w:w w:val="105"/>
              </w:rPr>
              <w:t>Indicatorul de realizare al Programului este „</w:t>
            </w:r>
            <w:r w:rsidRPr="004F6590">
              <w:rPr>
                <w:rFonts w:ascii="Open Sans" w:hAnsi="Open Sans" w:cs="Open Sans"/>
                <w:i/>
                <w:color w:val="17365D" w:themeColor="text2" w:themeShade="BF"/>
                <w:w w:val="105"/>
              </w:rPr>
              <w:t>11 / b1 Numărul de instituții implicate direct în inițiative de cooperare transfrontalieră</w:t>
            </w:r>
            <w:r w:rsidRPr="004F6590">
              <w:rPr>
                <w:rFonts w:ascii="Open Sans" w:hAnsi="Open Sans" w:cs="Open Sans"/>
                <w:color w:val="17365D" w:themeColor="text2" w:themeShade="BF"/>
                <w:w w:val="105"/>
              </w:rPr>
              <w:t>”. Proiectul ROHU-281 contribuie prin atingerea acestui indicator printr-un</w:t>
            </w:r>
            <w:r w:rsidRPr="004F6590">
              <w:rPr>
                <w:rFonts w:ascii="Open Sans" w:hAnsi="Open Sans" w:cs="Open Sans"/>
                <w:color w:val="17365D" w:themeColor="text2" w:themeShade="BF"/>
                <w:spacing w:val="-9"/>
              </w:rPr>
              <w:t xml:space="preserve"> </w:t>
            </w:r>
            <w:r w:rsidRPr="004F6590">
              <w:rPr>
                <w:rFonts w:ascii="Open Sans" w:hAnsi="Open Sans" w:cs="Open Sans"/>
                <w:color w:val="17365D" w:themeColor="text2" w:themeShade="BF"/>
                <w:spacing w:val="-4"/>
              </w:rPr>
              <w:t>număr</w:t>
            </w:r>
            <w:r w:rsidRPr="004F6590">
              <w:rPr>
                <w:rFonts w:ascii="Open Sans" w:hAnsi="Open Sans" w:cs="Open Sans"/>
                <w:color w:val="17365D" w:themeColor="text2" w:themeShade="BF"/>
                <w:spacing w:val="-8"/>
              </w:rPr>
              <w:t xml:space="preserve"> </w:t>
            </w:r>
            <w:r w:rsidRPr="004F6590">
              <w:rPr>
                <w:rFonts w:ascii="Open Sans" w:hAnsi="Open Sans" w:cs="Open Sans"/>
                <w:color w:val="17365D" w:themeColor="text2" w:themeShade="BF"/>
                <w:spacing w:val="-4"/>
              </w:rPr>
              <w:t>de</w:t>
            </w:r>
            <w:r w:rsidRPr="004F6590">
              <w:rPr>
                <w:rFonts w:ascii="Open Sans" w:hAnsi="Open Sans" w:cs="Open Sans"/>
                <w:color w:val="17365D" w:themeColor="text2" w:themeShade="BF"/>
                <w:spacing w:val="-10"/>
              </w:rPr>
              <w:t xml:space="preserve"> </w:t>
            </w:r>
            <w:r w:rsidRPr="004F6590">
              <w:rPr>
                <w:rFonts w:ascii="Open Sans" w:hAnsi="Open Sans" w:cs="Open Sans"/>
                <w:b/>
                <w:bCs/>
                <w:color w:val="17365D" w:themeColor="text2" w:themeShade="BF"/>
                <w:spacing w:val="-4"/>
              </w:rPr>
              <w:t>2</w:t>
            </w:r>
            <w:r w:rsidRPr="004F6590">
              <w:rPr>
                <w:rFonts w:ascii="Open Sans" w:hAnsi="Open Sans" w:cs="Open Sans"/>
                <w:b/>
                <w:bCs/>
                <w:color w:val="17365D" w:themeColor="text2" w:themeShade="BF"/>
                <w:spacing w:val="-13"/>
              </w:rPr>
              <w:t xml:space="preserve"> </w:t>
            </w:r>
            <w:r w:rsidRPr="004F6590">
              <w:rPr>
                <w:rFonts w:ascii="Open Sans" w:hAnsi="Open Sans" w:cs="Open Sans"/>
                <w:b/>
                <w:bCs/>
                <w:color w:val="17365D" w:themeColor="text2" w:themeShade="BF"/>
                <w:spacing w:val="-4"/>
              </w:rPr>
              <w:t>instituții</w:t>
            </w:r>
            <w:r>
              <w:rPr>
                <w:rFonts w:ascii="Open Sans" w:hAnsi="Open Sans" w:cs="Open Sans"/>
                <w:b/>
                <w:bCs/>
                <w:color w:val="17365D" w:themeColor="text2" w:themeShade="BF"/>
                <w:spacing w:val="-4"/>
              </w:rPr>
              <w:t xml:space="preserve"> </w:t>
            </w:r>
            <w:r w:rsidRPr="004F6590">
              <w:rPr>
                <w:rFonts w:ascii="Open Sans" w:hAnsi="Open Sans" w:cs="Open Sans"/>
                <w:b/>
                <w:bCs/>
                <w:color w:val="17365D" w:themeColor="text2" w:themeShade="BF"/>
                <w:spacing w:val="-13"/>
              </w:rPr>
              <w:t xml:space="preserve"> </w:t>
            </w:r>
            <w:r w:rsidRPr="004F6590">
              <w:rPr>
                <w:rFonts w:ascii="Open Sans" w:hAnsi="Open Sans" w:cs="Open Sans"/>
                <w:b/>
                <w:bCs/>
                <w:color w:val="17365D" w:themeColor="text2" w:themeShade="BF"/>
                <w:spacing w:val="-4"/>
              </w:rPr>
              <w:t>implicate</w:t>
            </w:r>
            <w:r w:rsidRPr="004F6590">
              <w:rPr>
                <w:rFonts w:ascii="Open Sans" w:hAnsi="Open Sans" w:cs="Open Sans"/>
                <w:color w:val="17365D" w:themeColor="text2" w:themeShade="BF"/>
                <w:spacing w:val="-14"/>
              </w:rPr>
              <w:t xml:space="preserve"> </w:t>
            </w:r>
            <w:r w:rsidRPr="004F6590">
              <w:rPr>
                <w:rFonts w:ascii="Open Sans" w:hAnsi="Open Sans" w:cs="Open Sans"/>
                <w:color w:val="17365D" w:themeColor="text2" w:themeShade="BF"/>
                <w:spacing w:val="-4"/>
              </w:rPr>
              <w:t>direct</w:t>
            </w:r>
            <w:r w:rsidRPr="004F6590">
              <w:rPr>
                <w:rFonts w:ascii="Open Sans" w:hAnsi="Open Sans" w:cs="Open Sans"/>
                <w:color w:val="17365D" w:themeColor="text2" w:themeShade="BF"/>
                <w:spacing w:val="-12"/>
              </w:rPr>
              <w:t xml:space="preserve"> </w:t>
            </w:r>
            <w:r w:rsidRPr="004F6590">
              <w:rPr>
                <w:rFonts w:ascii="Open Sans" w:hAnsi="Open Sans" w:cs="Open Sans"/>
                <w:color w:val="17365D" w:themeColor="text2" w:themeShade="BF"/>
                <w:spacing w:val="-4"/>
              </w:rPr>
              <w:t>în</w:t>
            </w:r>
            <w:r w:rsidRPr="004F6590">
              <w:rPr>
                <w:rFonts w:ascii="Open Sans" w:hAnsi="Open Sans" w:cs="Open Sans"/>
                <w:color w:val="17365D" w:themeColor="text2" w:themeShade="BF"/>
                <w:spacing w:val="-18"/>
              </w:rPr>
              <w:t xml:space="preserve"> </w:t>
            </w:r>
            <w:r w:rsidRPr="004F6590">
              <w:rPr>
                <w:rFonts w:ascii="Open Sans" w:hAnsi="Open Sans" w:cs="Open Sans"/>
                <w:color w:val="17365D" w:themeColor="text2" w:themeShade="BF"/>
                <w:spacing w:val="-4"/>
              </w:rPr>
              <w:t>activitățile</w:t>
            </w:r>
            <w:r w:rsidRPr="004F6590">
              <w:rPr>
                <w:rFonts w:ascii="Open Sans" w:hAnsi="Open Sans" w:cs="Open Sans"/>
                <w:color w:val="17365D" w:themeColor="text2" w:themeShade="BF"/>
                <w:spacing w:val="-15"/>
              </w:rPr>
              <w:t xml:space="preserve"> </w:t>
            </w:r>
            <w:r w:rsidRPr="004F6590">
              <w:rPr>
                <w:rFonts w:ascii="Open Sans" w:hAnsi="Open Sans" w:cs="Open Sans"/>
                <w:color w:val="17365D" w:themeColor="text2" w:themeShade="BF"/>
                <w:spacing w:val="-4"/>
              </w:rPr>
              <w:t>comune.</w:t>
            </w:r>
          </w:p>
        </w:tc>
      </w:tr>
      <w:tr w:rsidR="0047506A" w:rsidRPr="004F6590" w14:paraId="43F9FD1C" w14:textId="77777777">
        <w:trPr>
          <w:trHeight w:val="4742"/>
        </w:trPr>
        <w:tc>
          <w:tcPr>
            <w:tcW w:w="2263" w:type="dxa"/>
          </w:tcPr>
          <w:p w14:paraId="53A1A59B" w14:textId="77777777" w:rsidR="008D1C1E" w:rsidRPr="004F6590" w:rsidRDefault="008D1C1E">
            <w:pPr>
              <w:pStyle w:val="TableParagraph"/>
              <w:ind w:left="0"/>
              <w:rPr>
                <w:rFonts w:ascii="Open Sans" w:hAnsi="Open Sans" w:cs="Open Sans"/>
                <w:color w:val="17365D" w:themeColor="text2" w:themeShade="BF"/>
              </w:rPr>
            </w:pPr>
          </w:p>
          <w:p w14:paraId="7B5B11A8" w14:textId="77777777" w:rsidR="008D1C1E" w:rsidRPr="004F6590" w:rsidRDefault="008D1C1E">
            <w:pPr>
              <w:pStyle w:val="TableParagraph"/>
              <w:ind w:left="0"/>
              <w:rPr>
                <w:rFonts w:ascii="Open Sans" w:hAnsi="Open Sans" w:cs="Open Sans"/>
                <w:color w:val="17365D" w:themeColor="text2" w:themeShade="BF"/>
              </w:rPr>
            </w:pPr>
          </w:p>
          <w:p w14:paraId="6FC15EE0" w14:textId="77777777" w:rsidR="008D1C1E" w:rsidRPr="004F6590" w:rsidRDefault="008D1C1E">
            <w:pPr>
              <w:pStyle w:val="TableParagraph"/>
              <w:ind w:left="0"/>
              <w:rPr>
                <w:rFonts w:ascii="Open Sans" w:hAnsi="Open Sans" w:cs="Open Sans"/>
                <w:color w:val="17365D" w:themeColor="text2" w:themeShade="BF"/>
              </w:rPr>
            </w:pPr>
          </w:p>
          <w:p w14:paraId="6861B986" w14:textId="77777777" w:rsidR="008D1C1E" w:rsidRPr="004F6590" w:rsidRDefault="008D1C1E">
            <w:pPr>
              <w:pStyle w:val="TableParagraph"/>
              <w:ind w:left="0"/>
              <w:rPr>
                <w:rFonts w:ascii="Open Sans" w:hAnsi="Open Sans" w:cs="Open Sans"/>
                <w:color w:val="17365D" w:themeColor="text2" w:themeShade="BF"/>
              </w:rPr>
            </w:pPr>
          </w:p>
          <w:p w14:paraId="08173727" w14:textId="77777777" w:rsidR="008D1C1E" w:rsidRPr="004F6590" w:rsidRDefault="008D1C1E">
            <w:pPr>
              <w:pStyle w:val="TableParagraph"/>
              <w:ind w:left="0"/>
              <w:rPr>
                <w:rFonts w:ascii="Open Sans" w:hAnsi="Open Sans" w:cs="Open Sans"/>
                <w:color w:val="17365D" w:themeColor="text2" w:themeShade="BF"/>
              </w:rPr>
            </w:pPr>
          </w:p>
          <w:p w14:paraId="7DAB951A" w14:textId="77777777" w:rsidR="008D1C1E" w:rsidRPr="004F6590" w:rsidRDefault="008D1C1E">
            <w:pPr>
              <w:pStyle w:val="TableParagraph"/>
              <w:ind w:left="0"/>
              <w:rPr>
                <w:rFonts w:ascii="Open Sans" w:hAnsi="Open Sans" w:cs="Open Sans"/>
                <w:color w:val="17365D" w:themeColor="text2" w:themeShade="BF"/>
              </w:rPr>
            </w:pPr>
          </w:p>
          <w:p w14:paraId="3A8400A7" w14:textId="77777777" w:rsidR="008D1C1E" w:rsidRPr="004F6590" w:rsidRDefault="008D1C1E">
            <w:pPr>
              <w:pStyle w:val="TableParagraph"/>
              <w:spacing w:before="166"/>
              <w:ind w:left="0"/>
              <w:rPr>
                <w:rFonts w:ascii="Open Sans" w:hAnsi="Open Sans" w:cs="Open Sans"/>
                <w:color w:val="17365D" w:themeColor="text2" w:themeShade="BF"/>
              </w:rPr>
            </w:pPr>
          </w:p>
          <w:p w14:paraId="7519EA65" w14:textId="77777777" w:rsidR="008D1C1E" w:rsidRPr="004F6590" w:rsidRDefault="00000000">
            <w:pPr>
              <w:pStyle w:val="TableParagraph"/>
              <w:spacing w:line="268" w:lineRule="auto"/>
              <w:ind w:left="581" w:firstLine="24"/>
              <w:rPr>
                <w:rFonts w:ascii="Open Sans" w:hAnsi="Open Sans" w:cs="Open Sans"/>
                <w:b/>
                <w:bCs/>
                <w:color w:val="17365D" w:themeColor="text2" w:themeShade="BF"/>
              </w:rPr>
            </w:pPr>
            <w:r w:rsidRPr="004F6590">
              <w:rPr>
                <w:rFonts w:ascii="Open Sans" w:hAnsi="Open Sans" w:cs="Open Sans"/>
                <w:b/>
                <w:bCs/>
                <w:color w:val="17365D" w:themeColor="text2" w:themeShade="BF"/>
                <w:spacing w:val="-2"/>
                <w:w w:val="90"/>
              </w:rPr>
              <w:t>Rezultate principale</w:t>
            </w:r>
          </w:p>
        </w:tc>
        <w:tc>
          <w:tcPr>
            <w:tcW w:w="7472" w:type="dxa"/>
          </w:tcPr>
          <w:p w14:paraId="4FF73F49" w14:textId="048FD0CD" w:rsidR="0047506A" w:rsidRPr="004F6590" w:rsidRDefault="0047506A" w:rsidP="0047506A">
            <w:pPr>
              <w:pStyle w:val="TableParagraph"/>
              <w:spacing w:before="105"/>
              <w:rPr>
                <w:rFonts w:ascii="Open Sans" w:hAnsi="Open Sans" w:cs="Open Sans"/>
                <w:b/>
                <w:bCs/>
                <w:color w:val="17365D" w:themeColor="text2" w:themeShade="BF"/>
              </w:rPr>
            </w:pPr>
            <w:r w:rsidRPr="004F6590">
              <w:rPr>
                <w:rFonts w:ascii="Open Sans" w:hAnsi="Open Sans" w:cs="Open Sans"/>
                <w:b/>
                <w:bCs/>
                <w:color w:val="17365D" w:themeColor="text2" w:themeShade="BF"/>
              </w:rPr>
              <w:t>Livrabile</w:t>
            </w:r>
          </w:p>
          <w:p w14:paraId="5B43A6B0"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1. Crearea de spații culturale transfrontaliere: Partenerii și-au propus să creeze spații atașate școlilor, unde tradițiile zonei transfrontaliere să poată fi studiate atât de copii, cât și de adulți, precum și să găzduiască evenimente comune:</w:t>
            </w:r>
          </w:p>
          <w:p w14:paraId="4D5E9F9A"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-LB HU: A fost transformat un spațiu comunitar (95 m²), incluzând pavajul curții și o nouă scenă în aer liber pentru spectacole și concerte (150 m²).</w:t>
            </w:r>
          </w:p>
          <w:p w14:paraId="421DC5D7"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-PP2 RO: Sala de ceremonii a școlii a fost renovată și a fost construită o scenă interioară de 32 m².</w:t>
            </w:r>
          </w:p>
          <w:p w14:paraId="0B3B9C5B"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 xml:space="preserve">2. Cursuri și evenimente locale organizate de LB HU </w:t>
            </w:r>
            <w:proofErr w:type="spellStart"/>
            <w:r w:rsidRPr="004F6590">
              <w:rPr>
                <w:rFonts w:ascii="Open Sans" w:hAnsi="Open Sans" w:cs="Open Sans"/>
                <w:color w:val="17365D" w:themeColor="text2" w:themeShade="BF"/>
              </w:rPr>
              <w:t>Savio</w:t>
            </w:r>
            <w:proofErr w:type="spellEnd"/>
            <w:r w:rsidRPr="004F6590">
              <w:rPr>
                <w:rFonts w:ascii="Open Sans" w:hAnsi="Open Sans" w:cs="Open Sans"/>
                <w:color w:val="17365D" w:themeColor="text2" w:themeShade="BF"/>
              </w:rPr>
              <w:t xml:space="preserve">: </w:t>
            </w:r>
          </w:p>
          <w:p w14:paraId="08E9FAF8"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-110 cursuri de artă a emailului pentru elevi (1-3 ore/săptămână), conduse de un maestru în arte populare, cu achiziționarea echipamentului necesar.</w:t>
            </w:r>
          </w:p>
          <w:p w14:paraId="134DC082"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-150 de cursuri de dansuri populare pentru elevi (3-4 ore/săptămână), conduse de dansatori profesioniști, cu achiziționarea echipamentului necesar (costume de dans popular, sistem de sonorizare pentru scenă, cameră video, laptop, CD player).</w:t>
            </w:r>
          </w:p>
          <w:p w14:paraId="28DEE87C"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-Prezentarea costumelor naționale: un eveniment școlar la care au participat 118 elevi, organizat pe 27 aprilie 2021.</w:t>
            </w:r>
          </w:p>
          <w:p w14:paraId="0A89ABCD"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-Amenajarea unei grădini de condimente și plante aromatice în curtea școlii, cu achiziționarea echipamentului necesar.</w:t>
            </w:r>
          </w:p>
          <w:p w14:paraId="5E908746" w14:textId="77777777" w:rsidR="0047506A" w:rsidRPr="004F6590" w:rsidRDefault="0047506A" w:rsidP="0047506A">
            <w:pPr>
              <w:pStyle w:val="TableParagraph"/>
              <w:spacing w:before="105"/>
              <w:rPr>
                <w:rFonts w:ascii="Open Sans" w:hAnsi="Open Sans" w:cs="Open Sans"/>
                <w:color w:val="17365D" w:themeColor="text2" w:themeShade="BF"/>
              </w:rPr>
            </w:pPr>
            <w:r w:rsidRPr="004F6590">
              <w:rPr>
                <w:rFonts w:ascii="Open Sans" w:hAnsi="Open Sans" w:cs="Open Sans"/>
                <w:color w:val="17365D" w:themeColor="text2" w:themeShade="BF"/>
              </w:rPr>
              <w:t xml:space="preserve">-Zile ale sustenabilității pe tema grădinilor de plante aromatice, </w:t>
            </w:r>
            <w:r w:rsidRPr="004F6590">
              <w:rPr>
                <w:rFonts w:ascii="Open Sans" w:hAnsi="Open Sans" w:cs="Open Sans"/>
                <w:color w:val="17365D" w:themeColor="text2" w:themeShade="BF"/>
              </w:rPr>
              <w:lastRenderedPageBreak/>
              <w:t>organizate în perioada 1-3 iunie 2021, cu participarea a 395 de elevi. Echipamentul necesar a fost achiziționat (compostor, unelte manuale, suflantă pentru frunze, mașină de tuns iarba).</w:t>
            </w:r>
          </w:p>
          <w:p w14:paraId="7E421BD3" w14:textId="69A28449" w:rsidR="008D1C1E" w:rsidRPr="004F6590" w:rsidRDefault="0047506A" w:rsidP="0047506A">
            <w:pPr>
              <w:pStyle w:val="TableParagraph"/>
              <w:spacing w:before="105"/>
              <w:ind w:left="0"/>
              <w:rPr>
                <w:rFonts w:ascii="Open Sans" w:hAnsi="Open Sans" w:cs="Open Sans"/>
                <w:color w:val="17365D" w:themeColor="text2" w:themeShade="BF"/>
              </w:rPr>
            </w:pPr>
            <w:r w:rsidRPr="004F6590">
              <w:rPr>
                <w:rFonts w:ascii="Open Sans" w:hAnsi="Open Sans" w:cs="Open Sans"/>
                <w:color w:val="17365D" w:themeColor="text2" w:themeShade="BF"/>
              </w:rPr>
              <w:t>-Ceremonia scenei în aer liber: o ceremonie de predare a noii scene în aer liber, organizată pe 14 iunie 2021, cu participarea întregii comunități de elevi, în număr de 146. Echipamentele achiziționate au inclus scaune de exterior.</w:t>
            </w:r>
          </w:p>
          <w:p w14:paraId="1996FB76"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 xml:space="preserve">3. Evenimente transfrontaliere organizate de LB HU </w:t>
            </w:r>
            <w:proofErr w:type="spellStart"/>
            <w:r w:rsidRPr="0047506A">
              <w:rPr>
                <w:rFonts w:ascii="Open Sans" w:hAnsi="Open Sans" w:cs="Open Sans"/>
                <w:color w:val="17365D" w:themeColor="text2" w:themeShade="BF"/>
              </w:rPr>
              <w:t>Savio</w:t>
            </w:r>
            <w:proofErr w:type="spellEnd"/>
            <w:r w:rsidRPr="0047506A">
              <w:rPr>
                <w:rFonts w:ascii="Open Sans" w:hAnsi="Open Sans" w:cs="Open Sans"/>
                <w:color w:val="17365D" w:themeColor="text2" w:themeShade="BF"/>
              </w:rPr>
              <w:t>:</w:t>
            </w:r>
          </w:p>
          <w:p w14:paraId="5039A952"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-Crăciunul în Békéscsaba, 26 noiembrie 2021: un eveniment de o zi cu 20 de profesori (10 din Jimbolia și 10 din Békéscsaba) și 44 de elevi (24 din Jimbolia și 20 din Békéscsaba).</w:t>
            </w:r>
          </w:p>
          <w:p w14:paraId="4F218541"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-Ziua experților în Békéscsaba, 14 decembrie 2021: un eveniment de o zi cu 40 de profesori (20 din Jimbolia și 20 din Békéscsaba).</w:t>
            </w:r>
          </w:p>
          <w:p w14:paraId="5401FFFB"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-Cavalcada din Békéscsaba, 11 octombrie 2021: Eveniment de o zi cu 20 de profesori (10 din Jimbolia și 10 din Békéscsaba) și 40 de elevi (20 din Jimbolia și 20 din Békéscsaba).</w:t>
            </w:r>
          </w:p>
          <w:p w14:paraId="6BC61334" w14:textId="524F3C75"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 xml:space="preserve">4. Cursuri locale și echipamente achiziționate de PP2 RO </w:t>
            </w:r>
            <w:r w:rsidR="004F6590">
              <w:rPr>
                <w:rFonts w:ascii="Open Sans" w:hAnsi="Open Sans" w:cs="Open Sans"/>
                <w:color w:val="17365D" w:themeColor="text2" w:themeShade="BF"/>
              </w:rPr>
              <w:t xml:space="preserve">Școala </w:t>
            </w:r>
            <w:r w:rsidRPr="0047506A">
              <w:rPr>
                <w:rFonts w:ascii="Open Sans" w:hAnsi="Open Sans" w:cs="Open Sans"/>
                <w:color w:val="17365D" w:themeColor="text2" w:themeShade="BF"/>
              </w:rPr>
              <w:t>Gimnaziala Jimbolia :</w:t>
            </w:r>
          </w:p>
          <w:p w14:paraId="28DB959F"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-Cursuri de pictură de icoane pentru copii: 20 de cursuri, la fiecare participând 20 de copii.</w:t>
            </w:r>
          </w:p>
          <w:p w14:paraId="0B07C59D"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-Cursuri de îndemânare manuală: organizate de 20 de ori, la fiecare participând 20 de copii.</w:t>
            </w:r>
          </w:p>
          <w:p w14:paraId="4434CB23"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-Cursuri de dansuri populare: 20 de cursuri, cu 40 de copii participanți la fiecare eveniment.</w:t>
            </w:r>
          </w:p>
          <w:p w14:paraId="3861D2E9"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-Eveniment de grădinărit: 82 de elevi au participat la plantarea a 162 de plante în grădina verticală.</w:t>
            </w:r>
          </w:p>
          <w:p w14:paraId="1BE4FC47"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5. Evenimente transfrontaliere organizate de PP2 Jimbolia:</w:t>
            </w:r>
          </w:p>
          <w:p w14:paraId="3AAEFC25"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-Cavalcada culturală din Jimbolia, 27 septembrie 2021: un eveniment de o zi cu 20 de profesori (10 din Jimbolia și 10 din Békéscsaba) și 40 de elevi (20 din Jimbolia și 20 din Békéscsaba).</w:t>
            </w:r>
          </w:p>
          <w:p w14:paraId="660BF4CD"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-Schimb de bune practici pentru promovarea istoriei locale, 15 decembrie 2021: un eveniment de o zi la care au participat 20 de profesori de la fiecare școală, Jimbolia și Békéscsaba.</w:t>
            </w:r>
          </w:p>
          <w:p w14:paraId="73BB42BF" w14:textId="77777777" w:rsidR="0047506A" w:rsidRPr="0047506A" w:rsidRDefault="0047506A" w:rsidP="0047506A">
            <w:pPr>
              <w:pStyle w:val="TableParagraph"/>
              <w:tabs>
                <w:tab w:val="left" w:pos="826"/>
              </w:tabs>
              <w:spacing w:before="35" w:line="266" w:lineRule="auto"/>
              <w:ind w:right="98"/>
              <w:jc w:val="both"/>
              <w:rPr>
                <w:rFonts w:ascii="Open Sans" w:hAnsi="Open Sans" w:cs="Open Sans"/>
                <w:color w:val="17365D" w:themeColor="text2" w:themeShade="BF"/>
              </w:rPr>
            </w:pPr>
            <w:r w:rsidRPr="0047506A">
              <w:rPr>
                <w:rFonts w:ascii="Open Sans" w:hAnsi="Open Sans" w:cs="Open Sans"/>
                <w:color w:val="17365D" w:themeColor="text2" w:themeShade="BF"/>
              </w:rPr>
              <w:t>-Excursie de studiu, 23-24 august 2021: un eveniment de două zile la care au participat 20 de profesori de la fiecare școală, Jimbolia și Békéscsaba.</w:t>
            </w:r>
          </w:p>
          <w:p w14:paraId="2CA6F3B0"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color w:val="17365D" w:themeColor="text2" w:themeShade="BF"/>
              </w:rPr>
              <w:t>6. Echipamente achiziționate de PP2 Jimbolia:</w:t>
            </w:r>
          </w:p>
          <w:p w14:paraId="1BDF8234"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color w:val="17365D" w:themeColor="text2" w:themeShade="BF"/>
              </w:rPr>
              <w:t>-Echipamente audio și video</w:t>
            </w:r>
          </w:p>
          <w:p w14:paraId="6892C181"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color w:val="17365D" w:themeColor="text2" w:themeShade="BF"/>
              </w:rPr>
              <w:t>-Grădină verticală de plante aromatice cu accesorii</w:t>
            </w:r>
          </w:p>
          <w:p w14:paraId="6116700A"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color w:val="17365D" w:themeColor="text2" w:themeShade="BF"/>
              </w:rPr>
              <w:t>-Costume populare</w:t>
            </w:r>
          </w:p>
          <w:p w14:paraId="34D52B57"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color w:val="17365D" w:themeColor="text2" w:themeShade="BF"/>
              </w:rPr>
              <w:lastRenderedPageBreak/>
              <w:t>-Mese, scaune, dulapuri</w:t>
            </w:r>
          </w:p>
          <w:p w14:paraId="70EC7E2C"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p>
          <w:p w14:paraId="3BB14875"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b/>
                <w:bCs/>
                <w:color w:val="17365D" w:themeColor="text2" w:themeShade="BF"/>
              </w:rPr>
              <w:t>Rezultate</w:t>
            </w:r>
            <w:r w:rsidRPr="00A41E1B">
              <w:rPr>
                <w:rFonts w:ascii="Open Sans" w:hAnsi="Open Sans" w:cs="Open Sans"/>
                <w:color w:val="17365D" w:themeColor="text2" w:themeShade="BF"/>
              </w:rPr>
              <w:t>:</w:t>
            </w:r>
          </w:p>
          <w:p w14:paraId="1B358EB1"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color w:val="17365D" w:themeColor="text2" w:themeShade="BF"/>
              </w:rPr>
              <w:t>1) Un acces mai bun al populației la spațiile comunitare, prin transformarea clădirilor neutilizate în spații funcționale pentru evenimente publice.</w:t>
            </w:r>
          </w:p>
          <w:p w14:paraId="70AFDC23" w14:textId="77777777" w:rsidR="00A41E1B" w:rsidRPr="00A41E1B"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color w:val="17365D" w:themeColor="text2" w:themeShade="BF"/>
              </w:rPr>
              <w:t>2) O mai bună cooperare între comunități, prin dezvoltarea cursurilor de artă și artizanat și a altor cursuri de artă tradițională.</w:t>
            </w:r>
          </w:p>
          <w:p w14:paraId="70AD5099" w14:textId="48E55FC1" w:rsidR="008D1C1E" w:rsidRPr="004F6590" w:rsidRDefault="00A41E1B" w:rsidP="00A41E1B">
            <w:pPr>
              <w:pStyle w:val="TableParagraph"/>
              <w:tabs>
                <w:tab w:val="left" w:pos="826"/>
              </w:tabs>
              <w:spacing w:before="35" w:line="266" w:lineRule="auto"/>
              <w:ind w:right="98"/>
              <w:jc w:val="both"/>
              <w:rPr>
                <w:rFonts w:ascii="Open Sans" w:hAnsi="Open Sans" w:cs="Open Sans"/>
                <w:color w:val="17365D" w:themeColor="text2" w:themeShade="BF"/>
              </w:rPr>
            </w:pPr>
            <w:r w:rsidRPr="00A41E1B">
              <w:rPr>
                <w:rFonts w:ascii="Open Sans" w:hAnsi="Open Sans" w:cs="Open Sans"/>
                <w:color w:val="17365D" w:themeColor="text2" w:themeShade="BF"/>
              </w:rPr>
              <w:t>3) Cele două școli au învățat din cele mai bune practici ale celeilalte și le-au adaptat în propriile instituții. Ambii parteneri au creat un spațiu comunitar atașat școlii, unde perpetuează tradițiile colectate pentru copiii de vârstă școlară și adulți și unde pot organiza evenimente comune.</w:t>
            </w:r>
          </w:p>
        </w:tc>
      </w:tr>
    </w:tbl>
    <w:p w14:paraId="686FFB01" w14:textId="77777777" w:rsidR="008C391C" w:rsidRPr="004F6590" w:rsidRDefault="008C391C">
      <w:pPr>
        <w:rPr>
          <w:rFonts w:ascii="Open Sans" w:hAnsi="Open Sans" w:cs="Open Sans"/>
          <w:color w:val="17365D" w:themeColor="text2" w:themeShade="BF"/>
        </w:rPr>
      </w:pPr>
    </w:p>
    <w:sectPr w:rsidR="008C391C" w:rsidRPr="004F6590">
      <w:pgSz w:w="11910" w:h="16840"/>
      <w:pgMar w:top="2000" w:right="708" w:bottom="880" w:left="1275" w:header="72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B159" w14:textId="77777777" w:rsidR="00CC5D9A" w:rsidRDefault="00CC5D9A">
      <w:r>
        <w:separator/>
      </w:r>
    </w:p>
  </w:endnote>
  <w:endnote w:type="continuationSeparator" w:id="0">
    <w:p w14:paraId="02E562B2" w14:textId="77777777" w:rsidR="00CC5D9A" w:rsidRDefault="00CC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E467" w14:textId="17FDD4BF" w:rsidR="008D1C1E" w:rsidRDefault="00000000">
    <w:pPr>
      <w:pStyle w:val="BodyText"/>
      <w:spacing w:line="14" w:lineRule="auto"/>
      <w:rPr>
        <w:sz w:val="20"/>
      </w:rPr>
    </w:pPr>
    <w:r>
      <w:rPr>
        <w:noProof/>
        <w:sz w:val="20"/>
      </w:rPr>
      <mc:AlternateContent>
        <mc:Choice Requires="wps">
          <w:drawing>
            <wp:anchor distT="0" distB="0" distL="0" distR="0" simplePos="0" relativeHeight="251673088" behindDoc="1" locked="0" layoutInCell="1" allowOverlap="1" wp14:anchorId="21500148" wp14:editId="7FD750A4">
              <wp:simplePos x="0" y="0"/>
              <wp:positionH relativeFrom="page">
                <wp:posOffset>902004</wp:posOffset>
              </wp:positionH>
              <wp:positionV relativeFrom="page">
                <wp:posOffset>10116639</wp:posOffset>
              </wp:positionV>
              <wp:extent cx="3317240" cy="198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7240" cy="198120"/>
                      </a:xfrm>
                      <a:prstGeom prst="rect">
                        <a:avLst/>
                      </a:prstGeom>
                    </wps:spPr>
                    <wps:txbx>
                      <w:txbxContent>
                        <w:p w14:paraId="4EFE7EFF" w14:textId="77777777" w:rsidR="008D1C1E" w:rsidRDefault="00000000">
                          <w:pPr>
                            <w:pStyle w:val="BodyText"/>
                            <w:spacing w:before="20"/>
                            <w:ind w:left="20"/>
                          </w:pPr>
                          <w:r>
                            <w:rPr>
                              <w:color w:val="003399"/>
                            </w:rPr>
                            <w:t>Parteneriat</w:t>
                          </w:r>
                          <w:r>
                            <w:rPr>
                              <w:color w:val="003399"/>
                              <w:spacing w:val="-6"/>
                            </w:rPr>
                            <w:t xml:space="preserve"> </w:t>
                          </w:r>
                          <w:r>
                            <w:rPr>
                              <w:color w:val="003399"/>
                            </w:rPr>
                            <w:t>pentru</w:t>
                          </w:r>
                          <w:r>
                            <w:rPr>
                              <w:color w:val="003399"/>
                              <w:spacing w:val="-6"/>
                            </w:rPr>
                            <w:t xml:space="preserve"> </w:t>
                          </w:r>
                          <w:r>
                            <w:rPr>
                              <w:color w:val="003399"/>
                            </w:rPr>
                            <w:t>un</w:t>
                          </w:r>
                          <w:r>
                            <w:rPr>
                              <w:color w:val="003399"/>
                              <w:spacing w:val="-5"/>
                            </w:rPr>
                            <w:t xml:space="preserve"> </w:t>
                          </w:r>
                          <w:r>
                            <w:rPr>
                              <w:color w:val="003399"/>
                            </w:rPr>
                            <w:t>viitor</w:t>
                          </w:r>
                          <w:r>
                            <w:rPr>
                              <w:color w:val="003399"/>
                              <w:spacing w:val="-6"/>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21500148" id="_x0000_t202" coordsize="21600,21600" o:spt="202" path="m,l,21600r21600,l21600,xe">
              <v:stroke joinstyle="miter"/>
              <v:path gradientshapeok="t" o:connecttype="rect"/>
            </v:shapetype>
            <v:shape id="Textbox 10" o:spid="_x0000_s1026" type="#_x0000_t202" style="position:absolute;margin-left:71pt;margin-top:796.6pt;width:261.2pt;height:15.6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QklAEAABsDAAAOAAAAZHJzL2Uyb0RvYy54bWysUsFuEzEQvSP1HyzfG2dTBGWVTUVbgZAq&#10;QCp8gOO1syvWHjPjZDd/z9jdJAhuiIs99ozfvPfG67vJD+JgkXoIjawWSylsMND2YdfI798+XN9K&#10;QUmHVg8QbCOPluTd5urVeoy1XUEHQ2tRMEigeoyN7FKKtVJkOus1LSDawEkH6HXiI+5Ui3pkdD+o&#10;1XL5Ro2AbUQwlohvH1+SclPwnbMmfXGObBJDI5lbKiuWdZtXtVnreoc6dr2Zaeh/YOF1H7jpGepR&#10;Jy322P8F5XuDQODSwoBX4FxvbNHAaqrlH2qeOx1t0cLmUDzbRP8P1nw+PMevKNJ0DxMPsIig+ATm&#10;B7E3aoxUzzXZU6qJq7PQyaHPO0sQ/JC9PZ79tFMShi9vbqq3q9ecMpyr3t1Wq2K4uryOSOmjBS9y&#10;0EjkeRUG+vBEKffX9alkJvPSPzNJ03bikhxuoT2yiJHn2Ej6uddopRg+BTYqD/0U4CnYngJMwwOU&#10;r5G1BHi/T+D60vmCO3fmCRRC82/JI/79XKouf3rzCwAA//8DAFBLAwQUAAYACAAAACEAqos/FN8A&#10;AAANAQAADwAAAGRycy9kb3ducmV2LnhtbExPQU7DMBC8I/EHa5G4UYcQIhriVBWCExIiDQeOTrxN&#10;rMbrELtt+D3LCW4zO6PZmXKzuFGccA7Wk4LbVQICqfPGUq/go3m5eQARoiajR0+o4BsDbKrLi1IX&#10;xp+pxtMu9oJDKBRawRDjVEgZugGdDis/IbG297PTkencSzPrM4e7UaZJkkunLfGHQU/4NGB32B2d&#10;gu0n1c/26619r/e1bZp1Qq/5Qanrq2X7CCLiEv/M8Fufq0PFnVp/JBPEyDxLeUtkcL++S0GwJc+z&#10;DETLpzxlJKtS/l9R/QAAAP//AwBQSwECLQAUAAYACAAAACEAtoM4kv4AAADhAQAAEwAAAAAAAAAA&#10;AAAAAAAAAAAAW0NvbnRlbnRfVHlwZXNdLnhtbFBLAQItABQABgAIAAAAIQA4/SH/1gAAAJQBAAAL&#10;AAAAAAAAAAAAAAAAAC8BAABfcmVscy8ucmVsc1BLAQItABQABgAIAAAAIQClBwQklAEAABsDAAAO&#10;AAAAAAAAAAAAAAAAAC4CAABkcnMvZTJvRG9jLnhtbFBLAQItABQABgAIAAAAIQCqiz8U3wAAAA0B&#10;AAAPAAAAAAAAAAAAAAAAAO4DAABkcnMvZG93bnJldi54bWxQSwUGAAAAAAQABADzAAAA+gQAAAAA&#10;" filled="f" stroked="f">
              <v:textbox inset="0,0,0,0">
                <w:txbxContent>
                  <w:p w14:paraId="4EFE7EFF" w14:textId="77777777" w:rsidR="008D1C1E" w:rsidRDefault="00000000">
                    <w:pPr>
                      <w:pStyle w:val="BodyText"/>
                      <w:spacing w:before="20"/>
                      <w:ind w:left="20"/>
                    </w:pPr>
                    <w:r>
                      <w:rPr>
                        <w:color w:val="003399"/>
                      </w:rPr>
                      <w:t>Parteneriat</w:t>
                    </w:r>
                    <w:r>
                      <w:rPr>
                        <w:color w:val="003399"/>
                        <w:spacing w:val="-6"/>
                      </w:rPr>
                      <w:t xml:space="preserve"> </w:t>
                    </w:r>
                    <w:r>
                      <w:rPr>
                        <w:color w:val="003399"/>
                      </w:rPr>
                      <w:t>pentru</w:t>
                    </w:r>
                    <w:r>
                      <w:rPr>
                        <w:color w:val="003399"/>
                        <w:spacing w:val="-6"/>
                      </w:rPr>
                      <w:t xml:space="preserve"> </w:t>
                    </w:r>
                    <w:r>
                      <w:rPr>
                        <w:color w:val="003399"/>
                      </w:rPr>
                      <w:t>un</w:t>
                    </w:r>
                    <w:r>
                      <w:rPr>
                        <w:color w:val="003399"/>
                        <w:spacing w:val="-5"/>
                      </w:rPr>
                      <w:t xml:space="preserve"> </w:t>
                    </w:r>
                    <w:r>
                      <w:rPr>
                        <w:color w:val="003399"/>
                      </w:rPr>
                      <w:t>viitor</w:t>
                    </w:r>
                    <w:r>
                      <w:rPr>
                        <w:color w:val="003399"/>
                        <w:spacing w:val="-6"/>
                      </w:rPr>
                      <w:t xml:space="preserve"> </w:t>
                    </w:r>
                    <w:r>
                      <w:rPr>
                        <w:color w:val="003399"/>
                      </w:rPr>
                      <w:t>mai</w:t>
                    </w:r>
                    <w:r>
                      <w:rPr>
                        <w:color w:val="003399"/>
                        <w:spacing w:val="-5"/>
                      </w:rPr>
                      <w:t xml:space="preserve"> bun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4CF3" w14:textId="77777777" w:rsidR="00CC5D9A" w:rsidRDefault="00CC5D9A">
      <w:r>
        <w:separator/>
      </w:r>
    </w:p>
  </w:footnote>
  <w:footnote w:type="continuationSeparator" w:id="0">
    <w:p w14:paraId="5F3FEA82" w14:textId="77777777" w:rsidR="00CC5D9A" w:rsidRDefault="00CC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609F" w14:textId="77777777" w:rsidR="008D1C1E" w:rsidRDefault="00000000">
    <w:pPr>
      <w:pStyle w:val="BodyText"/>
      <w:spacing w:line="14" w:lineRule="auto"/>
      <w:rPr>
        <w:sz w:val="20"/>
      </w:rPr>
    </w:pPr>
    <w:r>
      <w:rPr>
        <w:noProof/>
        <w:sz w:val="20"/>
      </w:rPr>
      <mc:AlternateContent>
        <mc:Choice Requires="wpg">
          <w:drawing>
            <wp:anchor distT="0" distB="0" distL="0" distR="0" simplePos="0" relativeHeight="251645440" behindDoc="1" locked="0" layoutInCell="1" allowOverlap="1" wp14:anchorId="181AC476" wp14:editId="55EFA374">
              <wp:simplePos x="0" y="0"/>
              <wp:positionH relativeFrom="page">
                <wp:posOffset>3247522</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2" y="0"/>
                              </a:moveTo>
                              <a:lnTo>
                                <a:pt x="0" y="0"/>
                              </a:lnTo>
                              <a:lnTo>
                                <a:pt x="0" y="284051"/>
                              </a:lnTo>
                              <a:lnTo>
                                <a:pt x="425942" y="284051"/>
                              </a:lnTo>
                              <a:lnTo>
                                <a:pt x="425942"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2" y="33953"/>
                          <a:ext cx="215513" cy="214234"/>
                        </a:xfrm>
                        <a:prstGeom prst="rect">
                          <a:avLst/>
                        </a:prstGeom>
                      </pic:spPr>
                    </pic:pic>
                  </wpg:wgp>
                </a:graphicData>
              </a:graphic>
            </wp:anchor>
          </w:drawing>
        </mc:Choice>
        <mc:Fallback>
          <w:pict>
            <v:group w14:anchorId="418CC952" id="Group 1" o:spid="_x0000_s1026" style="position:absolute;margin-left:255.7pt;margin-top:36pt;width:33.55pt;height:22.4pt;z-index:-251671040;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mkiSQMAACcIAAAOAAAAZHJzL2Uyb0RvYy54bWykVV1v2yAUfZ+0/4D8&#10;vjofTtVaTaqq3aJK01ZtnfZMMLZRMTAgcfLvdy+YJGv22T3EuZgLnHs49/jqettJsuHWCa3m2fhs&#10;lBGumK6EaubZl8d3by4y4jxVFZVa8Xm24y67Xrx+ddWbkk90q2XFLYFNlCt7M89a702Z5461vKPu&#10;TBuuYLLWtqMehrbJK0t72L2T+WQ0Os97bStjNePOwdu7OJktwv51zZn/WNeOeyLnGWDz4WnDc4XP&#10;fHFFy8ZS0wo2wKAvQNFRoeDQ/VZ31FOytuJkq04wq52u/RnTXa7rWjAeaoBqxqNn1SytXptQS1P2&#10;jdnTBNQ+4+nF27IPm6U1n82DjeghfK/ZkwNe8t405fE8jptD8ra2HS6CIsg2MLrbM8q3njB4WUzO&#10;RxdFRhhMTS6K4mJgnLVwLSerWPv2t+tyWsZDA7Q9lN6AdtyBHvd/9HxuqeGBdYflP1giKkCfEUU7&#10;UPByEMsEtYNHQw7yN4zcQOXL2dlXSUu2dn7JdaCZbt47H+VapYi2KWJblUILoke5yyB3nxGQu80I&#10;yH0V5W6ox3V4dxiS/nBP7f6acLbTG/6oQ57Hyyoms8sCiEj3DEgPKVIdp0KvHWWlufRvwnYxB2Qx&#10;mo0RGWyXEtJ/TDw699+yg9qOtmVSOx5PwsrDkXs2IO+Yb6elqN4JKbF+Z5vVrbRkQ9FHpsXbm4T4&#10;KA1U6cp4/xitdLUD8fSgl3nmvq2p5RmR9wrkiU6UApuCVQqsl7c6+FWg3jr/uP1KrSEGwnnmobk+&#10;6KRSWiZhAH5MiLm4Uumbtde1QNUEbBHRMICOWVwZwUr4Dc4C0Unr/NmBYZVfY23Rxbu/2qOj9mlt&#10;3oAJAv9iJaTwu2Do0HgISm0eBENTwsGhC6epC+872nAyRdmkDMzHSk+Wr6Qw6SIxHoBCWzxz0Z/U&#10;Gh36TrN1x5WPnxzLJWDWyrXCOGivkncrDhZh76sxWB187jz4hLFC+dhwzlvuGciNljUI6hM0aBTh&#10;fiKAPuDEEn5hJOPRbHQee3A6vZwFBmiZ/HYyns3GQFLw23ExmRZDYyU7QoWgowxaQq8Axk9EFE0n&#10;oIo4QgiwgnjC1wiiHz53x+OQdfi+L74DAAD//wMAUEsDBAoAAAAAAAAAIQAL2NNguAUAALgFAAAU&#10;AAAAZHJzL21lZGlhL2ltYWdlMS5wbmeJUE5HDQoaCgAAAA1JSERSAAAALQAAAC0IBgAAADoa4poA&#10;AAAGYktHRAD/AP8A/6C9p5MAAAAJcEhZcwAADsQAAA7EAZUrDhsAAAVYSURBVFiF7VlrbBRVFP5m&#10;drfdtttim4IlPLYQWC1goChgQgRTfkjQKA0VDPWB0cTEYIgRHxD4I1pRMYZIjD98kmJAiqAhhB9C&#10;ADHhkVoM5VURWt7Plpntvmbm3s8fS3fbbhc62e2uGr/kJHdyzr33mzvnnnPnHpDEgIjRMG+gxlZI&#10;Iu2gkYNObxs8LT4ohf50D6/aJxTMT6qTreUI1jQgOHMveKUMgardCNY0QLaWJx8vlGefg93PE/7w&#10;LYrrpUn14mw59VFnqIHUR52hOFue1FYG8hmuW2aXQ/9WmpYT7CgGO4phbnwG1g/zo896UYKtMuwi&#10;4C+EY/ZOIFAAZfiFxPH0IrCjGNa2uTA3LYiNTdOVvpWWloPh1W9TcxnUQGog/WNbaB1+KMHWOjaO&#10;5i+zSILm3hm0jlck2jROpr/ieGwsTRUMrXyX0nD1h49N13h/eWwicW5ESlFA3iyhpgpqIENLP06/&#10;e3RBHJoK95cvwzlvC8Rv02317Q1r70w45+yAe/3zEEcm2erb/5URKsWfY6JtqdA65Utppa2T91FK&#10;JbZ5ZSSnv337jtO0nFCcVkormQ4k4dG3exifvQYKx4CTuhNIBcbaJUl0vd1AKvSPbaG5Z2ZKnz9V&#10;sY5MpF52mVKoyaOH9HsYrK2nNuhWNEK4Q/SPO0br0JTMkm2cTP/EI9TyglEeRRqDz62n7LgnkXTX&#10;ZgtU/xg1LtQprg3OyirLW4OoFerUQAZqNsc27G3p6dOKKiHPj0DO0jVQBl8Hrw3JhPsmQLZ5oZZd&#10;Qe4HyyBPj0nQ93zDYB7NA9Oibb2QVtOk7Phz0yRKvTDabh7f3TXIgTqaDjDsH03/AfiXkyYV0F+Y&#10;RS7JQb0ItJxdj3HSsnkCzC3zskLqbjB/fhLiwMNdj07INi8gHDC/ewGyxQfnjH0AAMXbBsUhskaU&#10;wgH5x0SACsz6Z6F626DkhYDcCGjun0599F+xc7JecpPG5pqshLreYmx/nHrp9fiPh+8Urd8rb8fF&#10;g1Njisg3i7JOtrtEvn4xxs06ODUepyOrVoJhN1RfC8S+Gcj76qWsuUVvhBZ9C8cjv4I3SgHThdwV&#10;70XfRrSNjL1Zqr9R6RZxuSzevjrk/4yYSfyHSMs2b4Z59I0kPPomHX5nNeSN0gEldDcwUIDwkrV9&#10;qZxxo04PzE0LAMsJ66enECnS4XiwEY4ph+GobMoYWdFUCXF4CuSJCljbn4Dx+auAy4SrpgFKcUeU&#10;a/fwYu6qon7vlWgwVyRDK1ZRms6MhjhpOhlasYqaIqMZeshVmjsf626T2CmwcAM1p0mtoJMymJeV&#10;2CyDedQKOqm5DAYWbOyt7+nTFA4gmA/PmdHIXV4Ha3dVxtyiO6xds5C7dA0850YCwgGG3d3VPZML&#10;jRxAlbFbHQbzoeQHM0q497yUKmDkQHGHu9T2MyI7imMbIi0E20uglLTb6WI/uRjrFkNeGG67X1+Q&#10;50cg8unrdrs5724CgJFcyOYJAABzazUYyYWreitQEIDj/pN2J4U8PQbUBsHcWg1r89MQc7cBANSK&#10;E/1yx37vaKO+lprHHz+QT26843Xvne4CRauXndP3xysB7hAjX7zS+yYpmdgLReG6ZfFKQKs3ecgS&#10;Kv2+U5Qhd3Kb9uJ4JeDNj+zwsFkJaKpE/u4q5Cyvg7VjTuJnby1HaPE6hGo3QLb4EFr4PUKL1/VZ&#10;krN2zkbOG58gf8+jEEcfsMWj/wFfqD1KcbcP5IlucWAa9aGXotls6KWuX6REF+l2uSnbi1OvBKQC&#10;ShWdI89BHXYR8vJQeFrLoagyvXOkOwVbRyfQqK+Nbt5N82k1j0/3HH8DdHyjuEadeRIAAAAASUVO&#10;RK5CYIJQSwMEFAAGAAgAAAAhAOxHRYLgAAAACgEAAA8AAABkcnMvZG93bnJldi54bWxMj0FLw0AQ&#10;he+C/2EZwZvdbDVtSLMppainItgK0ts2mSah2dmQ3Sbpv3c86XGYj/e+l60n24oBe9840qBmEQik&#10;wpUNVRq+Dm9PCQgfDJWmdYQabuhhnd/fZSYt3UifOOxDJTiEfGo01CF0qZS+qNEaP3MdEv/Orrcm&#10;8NlXsuzNyOG2lfMoWkhrGuKG2nS4rbG47K9Ww/toxs2zeh12l/P2djzEH987hVo/PkybFYiAU/iD&#10;4Vef1SFnp5O7UulFqyFW6oVRDcs5b2IgXiYxiBOTapGAzDP5f0L+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8iaSJJAwAAJwgAAA4AAAAAAAAAAAAAAAAAOgIA&#10;AGRycy9lMm9Eb2MueG1sUEsBAi0ACgAAAAAAAAAhAAvY02C4BQAAuAUAABQAAAAAAAAAAAAAAAAA&#10;rwUAAGRycy9tZWRpYS9pbWFnZTEucG5nUEsBAi0AFAAGAAgAAAAhAOxHRYLgAAAACgEAAA8AAAAA&#10;AAAAAAAAAAAAmQsAAGRycy9kb3ducmV2LnhtbFBLAQItABQABgAIAAAAIQCqJg6+vAAAACEBAAAZ&#10;AAAAAAAAAAAAAAAAAKYMAABkcnMvX3JlbHMvZTJvRG9jLnhtbC5yZWxzUEsFBgAAAAAGAAYAfAEA&#10;AJkNA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2,l,,,284051r425942,l425942,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2;top:33953;width:215513;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251649536" behindDoc="1" locked="0" layoutInCell="1" allowOverlap="1" wp14:anchorId="655E8902" wp14:editId="76BAF2D5">
          <wp:simplePos x="0" y="0"/>
          <wp:positionH relativeFrom="page">
            <wp:posOffset>1500884</wp:posOffset>
          </wp:positionH>
          <wp:positionV relativeFrom="page">
            <wp:posOffset>457687</wp:posOffset>
          </wp:positionV>
          <wp:extent cx="1586363"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63" cy="639205"/>
                  </a:xfrm>
                  <a:prstGeom prst="rect">
                    <a:avLst/>
                  </a:prstGeom>
                </pic:spPr>
              </pic:pic>
            </a:graphicData>
          </a:graphic>
        </wp:anchor>
      </w:drawing>
    </w:r>
    <w:r>
      <w:rPr>
        <w:noProof/>
        <w:sz w:val="20"/>
      </w:rPr>
      <w:drawing>
        <wp:anchor distT="0" distB="0" distL="0" distR="0" simplePos="0" relativeHeight="251653632" behindDoc="1" locked="0" layoutInCell="1" allowOverlap="1" wp14:anchorId="7D02BECD" wp14:editId="6D5EAE30">
          <wp:simplePos x="0" y="0"/>
          <wp:positionH relativeFrom="page">
            <wp:posOffset>6354537</wp:posOffset>
          </wp:positionH>
          <wp:positionV relativeFrom="page">
            <wp:posOffset>462445</wp:posOffset>
          </wp:positionV>
          <wp:extent cx="291686"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86" cy="308816"/>
                  </a:xfrm>
                  <a:prstGeom prst="rect">
                    <a:avLst/>
                  </a:prstGeom>
                </pic:spPr>
              </pic:pic>
            </a:graphicData>
          </a:graphic>
        </wp:anchor>
      </w:drawing>
    </w:r>
    <w:r>
      <w:rPr>
        <w:noProof/>
        <w:sz w:val="20"/>
      </w:rPr>
      <w:drawing>
        <wp:anchor distT="0" distB="0" distL="0" distR="0" simplePos="0" relativeHeight="251657728" behindDoc="1" locked="0" layoutInCell="1" allowOverlap="1" wp14:anchorId="644D610B" wp14:editId="0790DBB6">
          <wp:simplePos x="0" y="0"/>
          <wp:positionH relativeFrom="page">
            <wp:posOffset>5792744</wp:posOffset>
          </wp:positionH>
          <wp:positionV relativeFrom="page">
            <wp:posOffset>463078</wp:posOffset>
          </wp:positionV>
          <wp:extent cx="292647"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47" cy="292314"/>
                  </a:xfrm>
                  <a:prstGeom prst="rect">
                    <a:avLst/>
                  </a:prstGeom>
                </pic:spPr>
              </pic:pic>
            </a:graphicData>
          </a:graphic>
        </wp:anchor>
      </w:drawing>
    </w:r>
    <w:r>
      <w:rPr>
        <w:noProof/>
        <w:sz w:val="20"/>
      </w:rPr>
      <w:drawing>
        <wp:anchor distT="0" distB="0" distL="0" distR="0" simplePos="0" relativeHeight="251661824" behindDoc="1" locked="0" layoutInCell="1" allowOverlap="1" wp14:anchorId="5B497A21" wp14:editId="2CDF39DA">
          <wp:simplePos x="0" y="0"/>
          <wp:positionH relativeFrom="page">
            <wp:posOffset>914651</wp:posOffset>
          </wp:positionH>
          <wp:positionV relativeFrom="page">
            <wp:posOffset>485300</wp:posOffset>
          </wp:positionV>
          <wp:extent cx="426260"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0" cy="225332"/>
                  </a:xfrm>
                  <a:prstGeom prst="rect">
                    <a:avLst/>
                  </a:prstGeom>
                </pic:spPr>
              </pic:pic>
            </a:graphicData>
          </a:graphic>
        </wp:anchor>
      </w:drawing>
    </w:r>
    <w:r>
      <w:rPr>
        <w:noProof/>
        <w:sz w:val="20"/>
      </w:rPr>
      <w:drawing>
        <wp:anchor distT="0" distB="0" distL="0" distR="0" simplePos="0" relativeHeight="251665920" behindDoc="1" locked="0" layoutInCell="1" allowOverlap="1" wp14:anchorId="0ABB2F53" wp14:editId="4A132F6F">
          <wp:simplePos x="0" y="0"/>
          <wp:positionH relativeFrom="page">
            <wp:posOffset>3247522</wp:posOffset>
          </wp:positionH>
          <wp:positionV relativeFrom="page">
            <wp:posOffset>771579</wp:posOffset>
          </wp:positionV>
          <wp:extent cx="425955"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55"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644"/>
    <w:multiLevelType w:val="hybridMultilevel"/>
    <w:tmpl w:val="F8F8C662"/>
    <w:lvl w:ilvl="0" w:tplc="20829464">
      <w:numFmt w:val="bullet"/>
      <w:lvlText w:val="•"/>
      <w:lvlJc w:val="left"/>
      <w:pPr>
        <w:ind w:left="106" w:hanging="170"/>
      </w:pPr>
      <w:rPr>
        <w:rFonts w:ascii="Tahoma" w:eastAsia="Tahoma" w:hAnsi="Tahoma" w:cs="Tahoma" w:hint="default"/>
        <w:b w:val="0"/>
        <w:bCs w:val="0"/>
        <w:i w:val="0"/>
        <w:iCs w:val="0"/>
        <w:color w:val="0E2A75"/>
        <w:spacing w:val="0"/>
        <w:w w:val="83"/>
        <w:sz w:val="22"/>
        <w:szCs w:val="22"/>
        <w:lang w:val="ro-RO" w:eastAsia="en-US" w:bidi="ar-SA"/>
      </w:rPr>
    </w:lvl>
    <w:lvl w:ilvl="1" w:tplc="4A60AD44">
      <w:numFmt w:val="bullet"/>
      <w:lvlText w:val="•"/>
      <w:lvlJc w:val="left"/>
      <w:pPr>
        <w:ind w:left="836" w:hanging="170"/>
      </w:pPr>
      <w:rPr>
        <w:rFonts w:hint="default"/>
        <w:lang w:val="ro-RO" w:eastAsia="en-US" w:bidi="ar-SA"/>
      </w:rPr>
    </w:lvl>
    <w:lvl w:ilvl="2" w:tplc="BF4A074C">
      <w:numFmt w:val="bullet"/>
      <w:lvlText w:val="•"/>
      <w:lvlJc w:val="left"/>
      <w:pPr>
        <w:ind w:left="1572" w:hanging="170"/>
      </w:pPr>
      <w:rPr>
        <w:rFonts w:hint="default"/>
        <w:lang w:val="ro-RO" w:eastAsia="en-US" w:bidi="ar-SA"/>
      </w:rPr>
    </w:lvl>
    <w:lvl w:ilvl="3" w:tplc="53488494">
      <w:numFmt w:val="bullet"/>
      <w:lvlText w:val="•"/>
      <w:lvlJc w:val="left"/>
      <w:pPr>
        <w:ind w:left="2308" w:hanging="170"/>
      </w:pPr>
      <w:rPr>
        <w:rFonts w:hint="default"/>
        <w:lang w:val="ro-RO" w:eastAsia="en-US" w:bidi="ar-SA"/>
      </w:rPr>
    </w:lvl>
    <w:lvl w:ilvl="4" w:tplc="BFD861CC">
      <w:numFmt w:val="bullet"/>
      <w:lvlText w:val="•"/>
      <w:lvlJc w:val="left"/>
      <w:pPr>
        <w:ind w:left="3044" w:hanging="170"/>
      </w:pPr>
      <w:rPr>
        <w:rFonts w:hint="default"/>
        <w:lang w:val="ro-RO" w:eastAsia="en-US" w:bidi="ar-SA"/>
      </w:rPr>
    </w:lvl>
    <w:lvl w:ilvl="5" w:tplc="616273B8">
      <w:numFmt w:val="bullet"/>
      <w:lvlText w:val="•"/>
      <w:lvlJc w:val="left"/>
      <w:pPr>
        <w:ind w:left="3781" w:hanging="170"/>
      </w:pPr>
      <w:rPr>
        <w:rFonts w:hint="default"/>
        <w:lang w:val="ro-RO" w:eastAsia="en-US" w:bidi="ar-SA"/>
      </w:rPr>
    </w:lvl>
    <w:lvl w:ilvl="6" w:tplc="B61E10F6">
      <w:numFmt w:val="bullet"/>
      <w:lvlText w:val="•"/>
      <w:lvlJc w:val="left"/>
      <w:pPr>
        <w:ind w:left="4517" w:hanging="170"/>
      </w:pPr>
      <w:rPr>
        <w:rFonts w:hint="default"/>
        <w:lang w:val="ro-RO" w:eastAsia="en-US" w:bidi="ar-SA"/>
      </w:rPr>
    </w:lvl>
    <w:lvl w:ilvl="7" w:tplc="1D745FBA">
      <w:numFmt w:val="bullet"/>
      <w:lvlText w:val="•"/>
      <w:lvlJc w:val="left"/>
      <w:pPr>
        <w:ind w:left="5253" w:hanging="170"/>
      </w:pPr>
      <w:rPr>
        <w:rFonts w:hint="default"/>
        <w:lang w:val="ro-RO" w:eastAsia="en-US" w:bidi="ar-SA"/>
      </w:rPr>
    </w:lvl>
    <w:lvl w:ilvl="8" w:tplc="01C43486">
      <w:numFmt w:val="bullet"/>
      <w:lvlText w:val="•"/>
      <w:lvlJc w:val="left"/>
      <w:pPr>
        <w:ind w:left="5989" w:hanging="170"/>
      </w:pPr>
      <w:rPr>
        <w:rFonts w:hint="default"/>
        <w:lang w:val="ro-RO" w:eastAsia="en-US" w:bidi="ar-SA"/>
      </w:rPr>
    </w:lvl>
  </w:abstractNum>
  <w:abstractNum w:abstractNumId="1" w15:restartNumberingAfterBreak="0">
    <w:nsid w:val="1A1B34B3"/>
    <w:multiLevelType w:val="hybridMultilevel"/>
    <w:tmpl w:val="C42093B4"/>
    <w:lvl w:ilvl="0" w:tplc="D7C41B76">
      <w:numFmt w:val="bullet"/>
      <w:lvlText w:val=""/>
      <w:lvlJc w:val="left"/>
      <w:pPr>
        <w:ind w:left="826" w:hanging="360"/>
      </w:pPr>
      <w:rPr>
        <w:rFonts w:ascii="Symbol" w:eastAsia="Symbol" w:hAnsi="Symbol" w:cs="Symbol" w:hint="default"/>
        <w:b w:val="0"/>
        <w:bCs w:val="0"/>
        <w:i w:val="0"/>
        <w:iCs w:val="0"/>
        <w:color w:val="0E2A75"/>
        <w:spacing w:val="0"/>
        <w:w w:val="100"/>
        <w:sz w:val="22"/>
        <w:szCs w:val="22"/>
        <w:lang w:val="ro-RO" w:eastAsia="en-US" w:bidi="ar-SA"/>
      </w:rPr>
    </w:lvl>
    <w:lvl w:ilvl="1" w:tplc="D19CDF68">
      <w:numFmt w:val="bullet"/>
      <w:lvlText w:val=""/>
      <w:lvlJc w:val="left"/>
      <w:pPr>
        <w:ind w:left="1330" w:hanging="360"/>
      </w:pPr>
      <w:rPr>
        <w:rFonts w:ascii="Symbol" w:eastAsia="Symbol" w:hAnsi="Symbol" w:cs="Symbol" w:hint="default"/>
        <w:b w:val="0"/>
        <w:bCs w:val="0"/>
        <w:i w:val="0"/>
        <w:iCs w:val="0"/>
        <w:color w:val="0E2A75"/>
        <w:spacing w:val="0"/>
        <w:w w:val="100"/>
        <w:sz w:val="22"/>
        <w:szCs w:val="22"/>
        <w:lang w:val="ro-RO" w:eastAsia="en-US" w:bidi="ar-SA"/>
      </w:rPr>
    </w:lvl>
    <w:lvl w:ilvl="2" w:tplc="4B9041BA">
      <w:numFmt w:val="bullet"/>
      <w:lvlText w:val="•"/>
      <w:lvlJc w:val="left"/>
      <w:pPr>
        <w:ind w:left="2020" w:hanging="360"/>
      </w:pPr>
      <w:rPr>
        <w:rFonts w:hint="default"/>
        <w:lang w:val="ro-RO" w:eastAsia="en-US" w:bidi="ar-SA"/>
      </w:rPr>
    </w:lvl>
    <w:lvl w:ilvl="3" w:tplc="D43235A6">
      <w:numFmt w:val="bullet"/>
      <w:lvlText w:val="•"/>
      <w:lvlJc w:val="left"/>
      <w:pPr>
        <w:ind w:left="2700" w:hanging="360"/>
      </w:pPr>
      <w:rPr>
        <w:rFonts w:hint="default"/>
        <w:lang w:val="ro-RO" w:eastAsia="en-US" w:bidi="ar-SA"/>
      </w:rPr>
    </w:lvl>
    <w:lvl w:ilvl="4" w:tplc="9E1636A6">
      <w:numFmt w:val="bullet"/>
      <w:lvlText w:val="•"/>
      <w:lvlJc w:val="left"/>
      <w:pPr>
        <w:ind w:left="3380" w:hanging="360"/>
      </w:pPr>
      <w:rPr>
        <w:rFonts w:hint="default"/>
        <w:lang w:val="ro-RO" w:eastAsia="en-US" w:bidi="ar-SA"/>
      </w:rPr>
    </w:lvl>
    <w:lvl w:ilvl="5" w:tplc="F8C2CF38">
      <w:numFmt w:val="bullet"/>
      <w:lvlText w:val="•"/>
      <w:lvlJc w:val="left"/>
      <w:pPr>
        <w:ind w:left="4060" w:hanging="360"/>
      </w:pPr>
      <w:rPr>
        <w:rFonts w:hint="default"/>
        <w:lang w:val="ro-RO" w:eastAsia="en-US" w:bidi="ar-SA"/>
      </w:rPr>
    </w:lvl>
    <w:lvl w:ilvl="6" w:tplc="2E8E776C">
      <w:numFmt w:val="bullet"/>
      <w:lvlText w:val="•"/>
      <w:lvlJc w:val="left"/>
      <w:pPr>
        <w:ind w:left="4741" w:hanging="360"/>
      </w:pPr>
      <w:rPr>
        <w:rFonts w:hint="default"/>
        <w:lang w:val="ro-RO" w:eastAsia="en-US" w:bidi="ar-SA"/>
      </w:rPr>
    </w:lvl>
    <w:lvl w:ilvl="7" w:tplc="C42EC5E0">
      <w:numFmt w:val="bullet"/>
      <w:lvlText w:val="•"/>
      <w:lvlJc w:val="left"/>
      <w:pPr>
        <w:ind w:left="5421" w:hanging="360"/>
      </w:pPr>
      <w:rPr>
        <w:rFonts w:hint="default"/>
        <w:lang w:val="ro-RO" w:eastAsia="en-US" w:bidi="ar-SA"/>
      </w:rPr>
    </w:lvl>
    <w:lvl w:ilvl="8" w:tplc="BD945D06">
      <w:numFmt w:val="bullet"/>
      <w:lvlText w:val="•"/>
      <w:lvlJc w:val="left"/>
      <w:pPr>
        <w:ind w:left="6101" w:hanging="360"/>
      </w:pPr>
      <w:rPr>
        <w:rFonts w:hint="default"/>
        <w:lang w:val="ro-RO" w:eastAsia="en-US" w:bidi="ar-SA"/>
      </w:rPr>
    </w:lvl>
  </w:abstractNum>
  <w:abstractNum w:abstractNumId="2" w15:restartNumberingAfterBreak="0">
    <w:nsid w:val="269A2037"/>
    <w:multiLevelType w:val="hybridMultilevel"/>
    <w:tmpl w:val="39F032A0"/>
    <w:lvl w:ilvl="0" w:tplc="78D03DF0">
      <w:numFmt w:val="bullet"/>
      <w:lvlText w:val="•"/>
      <w:lvlJc w:val="left"/>
      <w:pPr>
        <w:ind w:left="106" w:hanging="211"/>
      </w:pPr>
      <w:rPr>
        <w:rFonts w:ascii="Tahoma" w:eastAsia="Tahoma" w:hAnsi="Tahoma" w:cs="Tahoma" w:hint="default"/>
        <w:b w:val="0"/>
        <w:bCs w:val="0"/>
        <w:i w:val="0"/>
        <w:iCs w:val="0"/>
        <w:color w:val="0E2A75"/>
        <w:spacing w:val="0"/>
        <w:w w:val="83"/>
        <w:sz w:val="22"/>
        <w:szCs w:val="22"/>
        <w:lang w:val="ro-RO" w:eastAsia="en-US" w:bidi="ar-SA"/>
      </w:rPr>
    </w:lvl>
    <w:lvl w:ilvl="1" w:tplc="6DB64DD2">
      <w:numFmt w:val="bullet"/>
      <w:lvlText w:val="•"/>
      <w:lvlJc w:val="left"/>
      <w:pPr>
        <w:ind w:left="836" w:hanging="211"/>
      </w:pPr>
      <w:rPr>
        <w:rFonts w:hint="default"/>
        <w:lang w:val="ro-RO" w:eastAsia="en-US" w:bidi="ar-SA"/>
      </w:rPr>
    </w:lvl>
    <w:lvl w:ilvl="2" w:tplc="F85CA3EE">
      <w:numFmt w:val="bullet"/>
      <w:lvlText w:val="•"/>
      <w:lvlJc w:val="left"/>
      <w:pPr>
        <w:ind w:left="1572" w:hanging="211"/>
      </w:pPr>
      <w:rPr>
        <w:rFonts w:hint="default"/>
        <w:lang w:val="ro-RO" w:eastAsia="en-US" w:bidi="ar-SA"/>
      </w:rPr>
    </w:lvl>
    <w:lvl w:ilvl="3" w:tplc="769A4F60">
      <w:numFmt w:val="bullet"/>
      <w:lvlText w:val="•"/>
      <w:lvlJc w:val="left"/>
      <w:pPr>
        <w:ind w:left="2308" w:hanging="211"/>
      </w:pPr>
      <w:rPr>
        <w:rFonts w:hint="default"/>
        <w:lang w:val="ro-RO" w:eastAsia="en-US" w:bidi="ar-SA"/>
      </w:rPr>
    </w:lvl>
    <w:lvl w:ilvl="4" w:tplc="71F43192">
      <w:numFmt w:val="bullet"/>
      <w:lvlText w:val="•"/>
      <w:lvlJc w:val="left"/>
      <w:pPr>
        <w:ind w:left="3044" w:hanging="211"/>
      </w:pPr>
      <w:rPr>
        <w:rFonts w:hint="default"/>
        <w:lang w:val="ro-RO" w:eastAsia="en-US" w:bidi="ar-SA"/>
      </w:rPr>
    </w:lvl>
    <w:lvl w:ilvl="5" w:tplc="18FC05AE">
      <w:numFmt w:val="bullet"/>
      <w:lvlText w:val="•"/>
      <w:lvlJc w:val="left"/>
      <w:pPr>
        <w:ind w:left="3781" w:hanging="211"/>
      </w:pPr>
      <w:rPr>
        <w:rFonts w:hint="default"/>
        <w:lang w:val="ro-RO" w:eastAsia="en-US" w:bidi="ar-SA"/>
      </w:rPr>
    </w:lvl>
    <w:lvl w:ilvl="6" w:tplc="213C461C">
      <w:numFmt w:val="bullet"/>
      <w:lvlText w:val="•"/>
      <w:lvlJc w:val="left"/>
      <w:pPr>
        <w:ind w:left="4517" w:hanging="211"/>
      </w:pPr>
      <w:rPr>
        <w:rFonts w:hint="default"/>
        <w:lang w:val="ro-RO" w:eastAsia="en-US" w:bidi="ar-SA"/>
      </w:rPr>
    </w:lvl>
    <w:lvl w:ilvl="7" w:tplc="086EDCF6">
      <w:numFmt w:val="bullet"/>
      <w:lvlText w:val="•"/>
      <w:lvlJc w:val="left"/>
      <w:pPr>
        <w:ind w:left="5253" w:hanging="211"/>
      </w:pPr>
      <w:rPr>
        <w:rFonts w:hint="default"/>
        <w:lang w:val="ro-RO" w:eastAsia="en-US" w:bidi="ar-SA"/>
      </w:rPr>
    </w:lvl>
    <w:lvl w:ilvl="8" w:tplc="667E66E0">
      <w:numFmt w:val="bullet"/>
      <w:lvlText w:val="•"/>
      <w:lvlJc w:val="left"/>
      <w:pPr>
        <w:ind w:left="5989" w:hanging="211"/>
      </w:pPr>
      <w:rPr>
        <w:rFonts w:hint="default"/>
        <w:lang w:val="ro-RO" w:eastAsia="en-US" w:bidi="ar-SA"/>
      </w:rPr>
    </w:lvl>
  </w:abstractNum>
  <w:num w:numId="1" w16cid:durableId="1668709275">
    <w:abstractNumId w:val="1"/>
  </w:num>
  <w:num w:numId="2" w16cid:durableId="1082534211">
    <w:abstractNumId w:val="0"/>
  </w:num>
  <w:num w:numId="3" w16cid:durableId="27984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1C1E"/>
    <w:rsid w:val="00331502"/>
    <w:rsid w:val="003B0FD6"/>
    <w:rsid w:val="0047506A"/>
    <w:rsid w:val="004F6590"/>
    <w:rsid w:val="008C391C"/>
    <w:rsid w:val="008D1C1E"/>
    <w:rsid w:val="00A41E1B"/>
    <w:rsid w:val="00A4390D"/>
    <w:rsid w:val="00C7467E"/>
    <w:rsid w:val="00CC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11D3D"/>
  <w15:docId w15:val="{E5490A76-4EF7-43E1-AEFC-69E2586B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ourier New" w:eastAsia="Courier New" w:hAnsi="Courier New" w:cs="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47506A"/>
    <w:pPr>
      <w:tabs>
        <w:tab w:val="center" w:pos="4680"/>
        <w:tab w:val="right" w:pos="9360"/>
      </w:tabs>
    </w:pPr>
  </w:style>
  <w:style w:type="character" w:customStyle="1" w:styleId="HeaderChar">
    <w:name w:val="Header Char"/>
    <w:basedOn w:val="DefaultParagraphFont"/>
    <w:link w:val="Header"/>
    <w:uiPriority w:val="99"/>
    <w:rsid w:val="0047506A"/>
    <w:rPr>
      <w:rFonts w:ascii="Tahoma" w:eastAsia="Tahoma" w:hAnsi="Tahoma" w:cs="Tahoma"/>
      <w:lang w:val="ro-RO"/>
    </w:rPr>
  </w:style>
  <w:style w:type="paragraph" w:styleId="Footer">
    <w:name w:val="footer"/>
    <w:basedOn w:val="Normal"/>
    <w:link w:val="FooterChar"/>
    <w:uiPriority w:val="99"/>
    <w:unhideWhenUsed/>
    <w:rsid w:val="0047506A"/>
    <w:pPr>
      <w:tabs>
        <w:tab w:val="center" w:pos="4680"/>
        <w:tab w:val="right" w:pos="9360"/>
      </w:tabs>
    </w:pPr>
  </w:style>
  <w:style w:type="character" w:customStyle="1" w:styleId="FooterChar">
    <w:name w:val="Footer Char"/>
    <w:basedOn w:val="DefaultParagraphFont"/>
    <w:link w:val="Footer"/>
    <w:uiPriority w:val="99"/>
    <w:rsid w:val="0047506A"/>
    <w:rPr>
      <w:rFonts w:ascii="Tahoma" w:eastAsia="Tahoma" w:hAnsi="Tahoma" w:cs="Tahom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Camerzan Orsolya</cp:lastModifiedBy>
  <cp:revision>3</cp:revision>
  <dcterms:created xsi:type="dcterms:W3CDTF">2026-03-12T11:00:00Z</dcterms:created>
  <dcterms:modified xsi:type="dcterms:W3CDTF">2026-04-23T08:04:00Z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2013</vt:lpwstr>
  </property>
  <property fmtid="{D5CDD505-2E9C-101B-9397-08002B2CF9AE}" pid="4" name="LastSaved">
    <vt:filetime>2026-03-12T00:00:00Z</vt:filetime>
  </property>
  <property fmtid="{D5CDD505-2E9C-101B-9397-08002B2CF9AE}" pid="5" name="Producer">
    <vt:lpwstr>Microsoft® Word 2013</vt:lpwstr>
  </property>
  <property fmtid="{D5CDD505-2E9C-101B-9397-08002B2CF9AE}" pid="6" name="GrammarlyDocumentId">
    <vt:lpwstr>5e1c3aa7-992b-4dfa-bc63-0dd708480875</vt:lpwstr>
  </property>
</Properties>
</file>