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AE8A" w14:textId="77777777" w:rsidR="00057102" w:rsidRPr="00FD1F74" w:rsidRDefault="00057102" w:rsidP="00B9500C">
      <w:pPr>
        <w:pStyle w:val="BodyText"/>
        <w:spacing w:before="1" w:line="276" w:lineRule="auto"/>
        <w:jc w:val="lowKashida"/>
        <w:rPr>
          <w:rFonts w:ascii="Open Sans" w:hAnsi="Open Sans" w:cs="Open Sans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3"/>
      </w:tblGrid>
      <w:tr w:rsidR="00057102" w:rsidRPr="00FD1F74" w14:paraId="42B2B873" w14:textId="77777777">
        <w:trPr>
          <w:trHeight w:val="434"/>
        </w:trPr>
        <w:tc>
          <w:tcPr>
            <w:tcW w:w="9737" w:type="dxa"/>
            <w:gridSpan w:val="2"/>
            <w:tcBorders>
              <w:right w:val="nil"/>
            </w:tcBorders>
            <w:shd w:val="clear" w:color="auto" w:fill="0E2A75"/>
          </w:tcPr>
          <w:p w14:paraId="0C4EB642" w14:textId="77777777" w:rsidR="00057102" w:rsidRPr="00FD1F74" w:rsidRDefault="00000000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sz w:val="20"/>
              </w:rPr>
            </w:pPr>
            <w:r w:rsidRPr="00FD1F74">
              <w:rPr>
                <w:rFonts w:ascii="Open Sans" w:hAnsi="Open Sans" w:cs="Open Sans"/>
                <w:color w:val="FFFFFF"/>
                <w:w w:val="90"/>
                <w:sz w:val="20"/>
              </w:rPr>
              <w:t>Al</w:t>
            </w:r>
            <w:r w:rsidRPr="00FD1F74">
              <w:rPr>
                <w:rFonts w:ascii="Open Sans" w:hAnsi="Open Sans" w:cs="Open Sans"/>
                <w:color w:val="FFFFFF"/>
                <w:spacing w:val="3"/>
                <w:sz w:val="20"/>
              </w:rPr>
              <w:t xml:space="preserve"> </w:t>
            </w:r>
            <w:r w:rsidRPr="00FD1F74">
              <w:rPr>
                <w:rFonts w:ascii="Open Sans" w:hAnsi="Open Sans" w:cs="Open Sans"/>
                <w:color w:val="FFFFFF"/>
                <w:w w:val="90"/>
                <w:sz w:val="20"/>
              </w:rPr>
              <w:t>2-lea</w:t>
            </w:r>
            <w:r w:rsidRPr="00FD1F74">
              <w:rPr>
                <w:rFonts w:ascii="Open Sans" w:hAnsi="Open Sans" w:cs="Open Sans"/>
                <w:color w:val="FFFFFF"/>
                <w:spacing w:val="-10"/>
                <w:w w:val="90"/>
                <w:sz w:val="20"/>
              </w:rPr>
              <w:t xml:space="preserve"> </w:t>
            </w:r>
            <w:r w:rsidRPr="00FD1F74">
              <w:rPr>
                <w:rFonts w:ascii="Open Sans" w:hAnsi="Open Sans" w:cs="Open Sans"/>
                <w:color w:val="FFFFFF"/>
                <w:w w:val="90"/>
                <w:sz w:val="20"/>
              </w:rPr>
              <w:t>Apel</w:t>
            </w:r>
            <w:r w:rsidRPr="00FD1F74">
              <w:rPr>
                <w:rFonts w:ascii="Open Sans" w:hAnsi="Open Sans" w:cs="Open Sans"/>
                <w:color w:val="FFFFFF"/>
                <w:spacing w:val="-10"/>
                <w:w w:val="90"/>
                <w:sz w:val="20"/>
              </w:rPr>
              <w:t xml:space="preserve"> </w:t>
            </w:r>
            <w:r w:rsidRPr="00FD1F74">
              <w:rPr>
                <w:rFonts w:ascii="Open Sans" w:hAnsi="Open Sans" w:cs="Open Sans"/>
                <w:color w:val="FFFFFF"/>
                <w:w w:val="90"/>
                <w:sz w:val="20"/>
              </w:rPr>
              <w:t>deschis</w:t>
            </w:r>
            <w:r w:rsidRPr="00FD1F74">
              <w:rPr>
                <w:rFonts w:ascii="Open Sans" w:hAnsi="Open Sans" w:cs="Open Sans"/>
                <w:color w:val="FFFFFF"/>
                <w:spacing w:val="-10"/>
                <w:w w:val="90"/>
                <w:sz w:val="20"/>
              </w:rPr>
              <w:t xml:space="preserve"> </w:t>
            </w:r>
            <w:r w:rsidRPr="00FD1F74">
              <w:rPr>
                <w:rFonts w:ascii="Open Sans" w:hAnsi="Open Sans" w:cs="Open Sans"/>
                <w:color w:val="FFFFFF"/>
                <w:w w:val="90"/>
                <w:sz w:val="20"/>
              </w:rPr>
              <w:t>–</w:t>
            </w:r>
            <w:r w:rsidRPr="00FD1F74">
              <w:rPr>
                <w:rFonts w:ascii="Open Sans" w:hAnsi="Open Sans" w:cs="Open Sans"/>
                <w:color w:val="FFFFFF"/>
                <w:spacing w:val="-10"/>
                <w:w w:val="90"/>
                <w:sz w:val="20"/>
              </w:rPr>
              <w:t xml:space="preserve"> </w:t>
            </w:r>
            <w:r w:rsidRPr="00FD1F74">
              <w:rPr>
                <w:rFonts w:ascii="Open Sans" w:hAnsi="Open Sans" w:cs="Open Sans"/>
                <w:color w:val="FFFFFF"/>
                <w:w w:val="90"/>
                <w:sz w:val="20"/>
              </w:rPr>
              <w:t>Proiecte</w:t>
            </w:r>
            <w:r w:rsidRPr="00FD1F74">
              <w:rPr>
                <w:rFonts w:ascii="Open Sans" w:hAnsi="Open Sans" w:cs="Open Sans"/>
                <w:color w:val="FFFFFF"/>
                <w:spacing w:val="-10"/>
                <w:w w:val="90"/>
                <w:sz w:val="20"/>
              </w:rPr>
              <w:t xml:space="preserve"> </w:t>
            </w:r>
            <w:r w:rsidRPr="00FD1F74">
              <w:rPr>
                <w:rFonts w:ascii="Open Sans" w:hAnsi="Open Sans" w:cs="Open Sans"/>
                <w:color w:val="FFFFFF"/>
                <w:spacing w:val="-2"/>
                <w:w w:val="90"/>
                <w:sz w:val="20"/>
              </w:rPr>
              <w:t>normale</w:t>
            </w:r>
          </w:p>
        </w:tc>
      </w:tr>
      <w:tr w:rsidR="00057102" w:rsidRPr="00FD1F74" w14:paraId="43F5EEFA" w14:textId="77777777">
        <w:trPr>
          <w:trHeight w:val="465"/>
        </w:trPr>
        <w:tc>
          <w:tcPr>
            <w:tcW w:w="2264" w:type="dxa"/>
          </w:tcPr>
          <w:p w14:paraId="5D5AEFA3" w14:textId="77777777" w:rsidR="00057102" w:rsidRPr="00FD1F74" w:rsidRDefault="00000000" w:rsidP="00B9500C">
            <w:pPr>
              <w:pStyle w:val="TableParagraph"/>
              <w:spacing w:line="276" w:lineRule="auto"/>
              <w:ind w:left="11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FD1F74">
              <w:rPr>
                <w:rFonts w:ascii="Open Sans" w:hAnsi="Open Sans" w:cs="Open Sans"/>
                <w:b/>
                <w:bCs/>
                <w:color w:val="003399"/>
                <w:w w:val="90"/>
              </w:rPr>
              <w:t>Cod</w:t>
            </w:r>
            <w:r w:rsidRPr="00FD1F74">
              <w:rPr>
                <w:rFonts w:ascii="Open Sans" w:hAnsi="Open Sans" w:cs="Open Sans"/>
                <w:b/>
                <w:bCs/>
                <w:color w:val="003399"/>
                <w:spacing w:val="-11"/>
                <w:w w:val="90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proiect</w:t>
            </w:r>
          </w:p>
        </w:tc>
        <w:tc>
          <w:tcPr>
            <w:tcW w:w="7473" w:type="dxa"/>
          </w:tcPr>
          <w:p w14:paraId="04A83495" w14:textId="6480C9D8" w:rsidR="00057102" w:rsidRPr="00FD1F74" w:rsidRDefault="00000000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b/>
                <w:bCs/>
              </w:rPr>
            </w:pPr>
            <w:r w:rsidRPr="00FD1F74">
              <w:rPr>
                <w:rFonts w:ascii="Open Sans" w:hAnsi="Open Sans" w:cs="Open Sans"/>
                <w:b/>
                <w:bCs/>
                <w:color w:val="003399"/>
                <w:w w:val="90"/>
              </w:rPr>
              <w:t>ROHU-</w:t>
            </w:r>
            <w:r w:rsidRPr="00FD1F74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>300</w:t>
            </w:r>
            <w:r w:rsidR="0093387F">
              <w:rPr>
                <w:rFonts w:ascii="Open Sans" w:hAnsi="Open Sans" w:cs="Open Sans"/>
                <w:b/>
                <w:bCs/>
                <w:color w:val="003399"/>
                <w:spacing w:val="-5"/>
              </w:rPr>
              <w:t xml:space="preserve"> </w:t>
            </w:r>
          </w:p>
        </w:tc>
      </w:tr>
      <w:tr w:rsidR="00057102" w:rsidRPr="00FD1F74" w14:paraId="19638A2A" w14:textId="77777777">
        <w:trPr>
          <w:trHeight w:val="1031"/>
        </w:trPr>
        <w:tc>
          <w:tcPr>
            <w:tcW w:w="2264" w:type="dxa"/>
          </w:tcPr>
          <w:p w14:paraId="4CDDC529" w14:textId="77777777" w:rsidR="00057102" w:rsidRPr="00FD1F74" w:rsidRDefault="00000000" w:rsidP="00B9500C">
            <w:pPr>
              <w:pStyle w:val="TableParagraph"/>
              <w:spacing w:line="276" w:lineRule="auto"/>
              <w:ind w:left="11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FD1F74">
              <w:rPr>
                <w:rFonts w:ascii="Open Sans" w:hAnsi="Open Sans" w:cs="Open Sans"/>
                <w:b/>
                <w:bCs/>
                <w:color w:val="003399"/>
                <w:w w:val="90"/>
              </w:rPr>
              <w:t>Titlu</w:t>
            </w:r>
            <w:r w:rsidRPr="00FD1F74">
              <w:rPr>
                <w:rFonts w:ascii="Open Sans" w:hAnsi="Open Sans" w:cs="Open Sans"/>
                <w:b/>
                <w:bCs/>
                <w:color w:val="003399"/>
                <w:spacing w:val="-7"/>
                <w:w w:val="90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proiect</w:t>
            </w:r>
          </w:p>
        </w:tc>
        <w:tc>
          <w:tcPr>
            <w:tcW w:w="7473" w:type="dxa"/>
          </w:tcPr>
          <w:p w14:paraId="72E195A6" w14:textId="77777777" w:rsidR="00057102" w:rsidRPr="00FD1F74" w:rsidRDefault="00000000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b/>
                <w:bCs/>
              </w:rPr>
            </w:pPr>
            <w:r w:rsidRPr="00FD1F74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ProTourism</w:t>
            </w:r>
          </w:p>
          <w:p w14:paraId="010AE0ED" w14:textId="0D47A0D1" w:rsidR="00057102" w:rsidRPr="00FD1F74" w:rsidRDefault="00000000" w:rsidP="00B9500C">
            <w:pPr>
              <w:pStyle w:val="TableParagraph"/>
              <w:spacing w:before="55" w:line="276" w:lineRule="auto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  <w:w w:val="110"/>
              </w:rPr>
              <w:t>Provocări</w:t>
            </w:r>
            <w:r w:rsidRPr="00FD1F74">
              <w:rPr>
                <w:rFonts w:ascii="Open Sans" w:hAnsi="Open Sans" w:cs="Open Sans"/>
                <w:color w:val="003399"/>
                <w:spacing w:val="5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comune</w:t>
            </w:r>
            <w:r w:rsidRPr="00FD1F74">
              <w:rPr>
                <w:rFonts w:ascii="Open Sans" w:hAnsi="Open Sans" w:cs="Open Sans"/>
                <w:color w:val="003399"/>
                <w:spacing w:val="61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-</w:t>
            </w:r>
            <w:r w:rsidRPr="00FD1F74">
              <w:rPr>
                <w:rFonts w:ascii="Open Sans" w:hAnsi="Open Sans" w:cs="Open Sans"/>
                <w:color w:val="003399"/>
                <w:spacing w:val="6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soluții</w:t>
            </w:r>
            <w:r w:rsidRPr="00FD1F74">
              <w:rPr>
                <w:rFonts w:ascii="Open Sans" w:hAnsi="Open Sans" w:cs="Open Sans"/>
                <w:color w:val="003399"/>
                <w:spacing w:val="6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comune:</w:t>
            </w:r>
            <w:r w:rsidRPr="00FD1F74">
              <w:rPr>
                <w:rFonts w:ascii="Open Sans" w:hAnsi="Open Sans" w:cs="Open Sans"/>
                <w:color w:val="003399"/>
                <w:spacing w:val="6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dezvoltarea</w:t>
            </w:r>
            <w:r w:rsidRPr="00FD1F74">
              <w:rPr>
                <w:rFonts w:ascii="Open Sans" w:hAnsi="Open Sans" w:cs="Open Sans"/>
                <w:color w:val="003399"/>
                <w:spacing w:val="6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instituțională</w:t>
            </w:r>
            <w:r w:rsidRPr="00FD1F74">
              <w:rPr>
                <w:rFonts w:ascii="Open Sans" w:hAnsi="Open Sans" w:cs="Open Sans"/>
                <w:color w:val="003399"/>
                <w:spacing w:val="6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5"/>
                <w:w w:val="110"/>
              </w:rPr>
              <w:t>în</w:t>
            </w:r>
            <w:r w:rsidR="00FD1F74">
              <w:rPr>
                <w:rFonts w:ascii="Open Sans" w:hAnsi="Open Sans" w:cs="Open Sans"/>
                <w:color w:val="003399"/>
                <w:spacing w:val="-5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domeniul</w:t>
            </w:r>
            <w:r w:rsidRPr="00FD1F74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turismului</w:t>
            </w:r>
          </w:p>
        </w:tc>
      </w:tr>
      <w:tr w:rsidR="00057102" w:rsidRPr="00FD1F74" w14:paraId="29103154" w14:textId="77777777">
        <w:trPr>
          <w:trHeight w:val="811"/>
        </w:trPr>
        <w:tc>
          <w:tcPr>
            <w:tcW w:w="2264" w:type="dxa"/>
          </w:tcPr>
          <w:p w14:paraId="1AB82B3A" w14:textId="77777777" w:rsidR="00057102" w:rsidRPr="00FD1F74" w:rsidRDefault="00000000" w:rsidP="00B9500C">
            <w:pPr>
              <w:pStyle w:val="TableParagraph"/>
              <w:spacing w:line="276" w:lineRule="auto"/>
              <w:ind w:left="11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FD1F74">
              <w:rPr>
                <w:rFonts w:ascii="Open Sans" w:hAnsi="Open Sans" w:cs="Open Sans"/>
                <w:b/>
                <w:bCs/>
                <w:color w:val="003399"/>
                <w:w w:val="85"/>
              </w:rPr>
              <w:t>Axă</w:t>
            </w:r>
            <w:r w:rsidRPr="00FD1F74">
              <w:rPr>
                <w:rFonts w:ascii="Open Sans" w:hAnsi="Open Sans" w:cs="Open Sans"/>
                <w:b/>
                <w:bCs/>
                <w:color w:val="003399"/>
                <w:spacing w:val="-3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prioritară</w:t>
            </w:r>
          </w:p>
        </w:tc>
        <w:tc>
          <w:tcPr>
            <w:tcW w:w="7473" w:type="dxa"/>
          </w:tcPr>
          <w:p w14:paraId="265F175E" w14:textId="77777777" w:rsidR="00057102" w:rsidRPr="00FD1F74" w:rsidRDefault="00000000" w:rsidP="00B9500C">
            <w:pPr>
              <w:pStyle w:val="TableParagraph"/>
              <w:spacing w:before="15" w:line="276" w:lineRule="auto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  <w:w w:val="110"/>
              </w:rPr>
              <w:t>6 – Promovarea cooperării transfrontaliere între instituții și cetățeni (Cooperare</w:t>
            </w:r>
            <w:r w:rsidRPr="00FD1F74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între</w:t>
            </w:r>
            <w:r w:rsidRPr="00FD1F74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instituții</w:t>
            </w:r>
            <w:r w:rsidRPr="00FD1F74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și</w:t>
            </w:r>
            <w:r w:rsidRPr="00FD1F74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cetățeni)</w:t>
            </w:r>
          </w:p>
        </w:tc>
      </w:tr>
      <w:tr w:rsidR="00057102" w:rsidRPr="00FD1F74" w14:paraId="5F020D34" w14:textId="77777777">
        <w:trPr>
          <w:trHeight w:val="1497"/>
        </w:trPr>
        <w:tc>
          <w:tcPr>
            <w:tcW w:w="2264" w:type="dxa"/>
          </w:tcPr>
          <w:p w14:paraId="6D4119E0" w14:textId="77777777" w:rsidR="00057102" w:rsidRPr="00FD1F74" w:rsidRDefault="00000000" w:rsidP="00B9500C">
            <w:pPr>
              <w:pStyle w:val="TableParagraph"/>
              <w:spacing w:line="276" w:lineRule="auto"/>
              <w:ind w:left="614" w:hanging="178"/>
              <w:jc w:val="center"/>
              <w:rPr>
                <w:rFonts w:ascii="Open Sans" w:hAnsi="Open Sans" w:cs="Open Sans"/>
                <w:b/>
                <w:bCs/>
              </w:rPr>
            </w:pPr>
            <w:r w:rsidRPr="00FD1F74">
              <w:rPr>
                <w:rFonts w:ascii="Open Sans" w:hAnsi="Open Sans" w:cs="Open Sans"/>
                <w:b/>
                <w:bCs/>
                <w:color w:val="003399"/>
                <w:w w:val="90"/>
              </w:rPr>
              <w:t xml:space="preserve">Prioritate de </w:t>
            </w:r>
            <w:r w:rsidRPr="00FD1F74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investiție</w:t>
            </w:r>
          </w:p>
        </w:tc>
        <w:tc>
          <w:tcPr>
            <w:tcW w:w="7473" w:type="dxa"/>
          </w:tcPr>
          <w:p w14:paraId="758A8AF7" w14:textId="77777777" w:rsidR="00057102" w:rsidRPr="00FD1F74" w:rsidRDefault="00000000" w:rsidP="00B9500C">
            <w:pPr>
              <w:pStyle w:val="TableParagraph"/>
              <w:spacing w:before="12" w:line="276" w:lineRule="auto"/>
              <w:ind w:right="98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11/b</w:t>
            </w:r>
            <w:r w:rsidRPr="00FD1F74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-</w:t>
            </w:r>
            <w:r w:rsidRPr="00FD1F74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Consolidarea</w:t>
            </w:r>
            <w:r w:rsidRPr="00FD1F74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capacității</w:t>
            </w:r>
            <w:r w:rsidRPr="00FD1F74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instituționale</w:t>
            </w:r>
            <w:r w:rsidRPr="00FD1F74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a</w:t>
            </w:r>
            <w:r w:rsidRPr="00FD1F74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autorităților</w:t>
            </w:r>
            <w:r w:rsidRPr="00FD1F74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publice</w:t>
            </w:r>
            <w:r w:rsidRPr="00FD1F74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și</w:t>
            </w:r>
            <w:r w:rsidRPr="00FD1F74">
              <w:rPr>
                <w:rFonts w:ascii="Open Sans" w:hAnsi="Open Sans" w:cs="Open Sans"/>
                <w:color w:val="003399"/>
                <w:spacing w:val="-17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a părților</w:t>
            </w:r>
            <w:r w:rsidRPr="00FD1F74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interesate</w:t>
            </w:r>
            <w:r w:rsidRPr="00FD1F74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și</w:t>
            </w:r>
            <w:r w:rsidRPr="00FD1F74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o</w:t>
            </w:r>
            <w:r w:rsidRPr="00FD1F74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administrație</w:t>
            </w:r>
            <w:r w:rsidRPr="00FD1F74">
              <w:rPr>
                <w:rFonts w:ascii="Open Sans" w:hAnsi="Open Sans" w:cs="Open Sans"/>
                <w:color w:val="003399"/>
                <w:spacing w:val="-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publică</w:t>
            </w:r>
            <w:r w:rsidRPr="00FD1F74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eficientă</w:t>
            </w:r>
            <w:r w:rsidRPr="00FD1F74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prin</w:t>
            </w:r>
            <w:r w:rsidRPr="00FD1F74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 xml:space="preserve">promovarea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 xml:space="preserve">cooperării juridice și administrative și a cooperării între cetățeni și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instituții.</w:t>
            </w:r>
          </w:p>
        </w:tc>
      </w:tr>
      <w:tr w:rsidR="00057102" w:rsidRPr="00FD1F74" w14:paraId="04BEB840" w14:textId="77777777">
        <w:trPr>
          <w:trHeight w:val="808"/>
        </w:trPr>
        <w:tc>
          <w:tcPr>
            <w:tcW w:w="2264" w:type="dxa"/>
          </w:tcPr>
          <w:p w14:paraId="6CC17E3F" w14:textId="77777777" w:rsidR="00057102" w:rsidRPr="00FD1F74" w:rsidRDefault="00000000" w:rsidP="00B9500C">
            <w:pPr>
              <w:pStyle w:val="TableParagraph"/>
              <w:spacing w:line="276" w:lineRule="auto"/>
              <w:ind w:left="345" w:firstLine="58"/>
              <w:jc w:val="center"/>
              <w:rPr>
                <w:rFonts w:ascii="Open Sans" w:hAnsi="Open Sans" w:cs="Open Sans"/>
                <w:b/>
                <w:bCs/>
              </w:rPr>
            </w:pPr>
            <w:r w:rsidRPr="00FD1F74">
              <w:rPr>
                <w:rFonts w:ascii="Open Sans" w:hAnsi="Open Sans" w:cs="Open Sans"/>
                <w:b/>
                <w:bCs/>
                <w:color w:val="003399"/>
              </w:rPr>
              <w:t>Perioadă</w:t>
            </w:r>
            <w:r w:rsidRPr="00FD1F74">
              <w:rPr>
                <w:rFonts w:ascii="Open Sans" w:hAnsi="Open Sans" w:cs="Open Sans"/>
                <w:b/>
                <w:bCs/>
                <w:color w:val="003399"/>
                <w:spacing w:val="-19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bCs/>
                <w:color w:val="003399"/>
              </w:rPr>
              <w:t xml:space="preserve">de </w:t>
            </w:r>
            <w:r w:rsidRPr="00FD1F74">
              <w:rPr>
                <w:rFonts w:ascii="Open Sans" w:hAnsi="Open Sans" w:cs="Open Sans"/>
                <w:b/>
                <w:bCs/>
                <w:color w:val="003399"/>
                <w:spacing w:val="-10"/>
              </w:rPr>
              <w:t>implementare</w:t>
            </w:r>
          </w:p>
        </w:tc>
        <w:tc>
          <w:tcPr>
            <w:tcW w:w="7473" w:type="dxa"/>
          </w:tcPr>
          <w:p w14:paraId="5615287A" w14:textId="77777777" w:rsidR="00057102" w:rsidRPr="00FD1F74" w:rsidRDefault="00000000" w:rsidP="00B9500C">
            <w:pPr>
              <w:pStyle w:val="TableParagraph"/>
              <w:spacing w:before="185" w:line="276" w:lineRule="auto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  <w:w w:val="105"/>
              </w:rPr>
              <w:t>18</w:t>
            </w:r>
            <w:r w:rsidRPr="00FD1F74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luni</w:t>
            </w:r>
            <w:r w:rsidRPr="00FD1F74">
              <w:rPr>
                <w:rFonts w:ascii="Open Sans" w:hAnsi="Open Sans" w:cs="Open Sans"/>
                <w:color w:val="003399"/>
                <w:spacing w:val="-13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(1</w:t>
            </w:r>
            <w:r w:rsidRPr="00FD1F74">
              <w:rPr>
                <w:rFonts w:ascii="Open Sans" w:hAnsi="Open Sans" w:cs="Open Sans"/>
                <w:color w:val="003399"/>
                <w:spacing w:val="-34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Decembrie</w:t>
            </w:r>
            <w:r w:rsidRPr="00FD1F74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2018</w:t>
            </w:r>
            <w:r w:rsidRPr="00FD1F74">
              <w:rPr>
                <w:rFonts w:ascii="Open Sans" w:hAnsi="Open Sans" w:cs="Open Sans"/>
                <w:color w:val="003399"/>
                <w:spacing w:val="-12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–</w:t>
            </w:r>
            <w:r w:rsidRPr="00FD1F74">
              <w:rPr>
                <w:rFonts w:ascii="Open Sans" w:hAnsi="Open Sans" w:cs="Open Sans"/>
                <w:color w:val="003399"/>
                <w:spacing w:val="-14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31</w:t>
            </w:r>
            <w:r w:rsidRPr="00FD1F74">
              <w:rPr>
                <w:rFonts w:ascii="Open Sans" w:hAnsi="Open Sans" w:cs="Open Sans"/>
                <w:color w:val="003399"/>
                <w:spacing w:val="-34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Mai</w:t>
            </w:r>
            <w:r w:rsidRPr="00FD1F74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05"/>
              </w:rPr>
              <w:t>2020)</w:t>
            </w:r>
          </w:p>
        </w:tc>
      </w:tr>
      <w:tr w:rsidR="00057102" w:rsidRPr="00FD1F74" w14:paraId="4631E28B" w14:textId="77777777">
        <w:trPr>
          <w:trHeight w:val="690"/>
        </w:trPr>
        <w:tc>
          <w:tcPr>
            <w:tcW w:w="2264" w:type="dxa"/>
          </w:tcPr>
          <w:p w14:paraId="23AF2041" w14:textId="77777777" w:rsidR="00057102" w:rsidRPr="00FD1F74" w:rsidRDefault="00000000" w:rsidP="00B9500C">
            <w:pPr>
              <w:pStyle w:val="TableParagraph"/>
              <w:spacing w:before="103" w:line="276" w:lineRule="auto"/>
              <w:ind w:left="11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FD1F74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Obiectiv</w:t>
            </w:r>
          </w:p>
        </w:tc>
        <w:tc>
          <w:tcPr>
            <w:tcW w:w="7473" w:type="dxa"/>
          </w:tcPr>
          <w:p w14:paraId="7AAC7C85" w14:textId="3484ABF1" w:rsidR="00057102" w:rsidRPr="00FD1F74" w:rsidRDefault="00000000" w:rsidP="00B9500C">
            <w:pPr>
              <w:pStyle w:val="TableParagraph"/>
              <w:spacing w:before="15" w:line="276" w:lineRule="auto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</w:rPr>
              <w:t>Obiectivul</w:t>
            </w:r>
            <w:r w:rsidRPr="00FD1F74">
              <w:rPr>
                <w:rFonts w:ascii="Open Sans" w:hAnsi="Open Sans" w:cs="Open Sans"/>
                <w:color w:val="003399"/>
                <w:spacing w:val="42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principal</w:t>
            </w:r>
            <w:r w:rsidRPr="00FD1F74">
              <w:rPr>
                <w:rFonts w:ascii="Open Sans" w:hAnsi="Open Sans" w:cs="Open Sans"/>
                <w:color w:val="003399"/>
                <w:spacing w:val="41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al</w:t>
            </w:r>
            <w:r w:rsidRPr="00FD1F74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proiectului</w:t>
            </w:r>
            <w:r w:rsidRPr="00FD1F74">
              <w:rPr>
                <w:rFonts w:ascii="Open Sans" w:hAnsi="Open Sans" w:cs="Open Sans"/>
                <w:color w:val="003399"/>
                <w:spacing w:val="4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a</w:t>
            </w:r>
            <w:r w:rsidRPr="00FD1F74">
              <w:rPr>
                <w:rFonts w:ascii="Open Sans" w:hAnsi="Open Sans" w:cs="Open Sans"/>
                <w:color w:val="003399"/>
                <w:spacing w:val="42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fost</w:t>
            </w:r>
            <w:r w:rsidRPr="00FD1F74">
              <w:rPr>
                <w:rFonts w:ascii="Open Sans" w:hAnsi="Open Sans" w:cs="Open Sans"/>
                <w:color w:val="003399"/>
                <w:spacing w:val="43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intensificarea</w:t>
            </w:r>
            <w:r w:rsidRPr="00FD1F74">
              <w:rPr>
                <w:rFonts w:ascii="Open Sans" w:hAnsi="Open Sans" w:cs="Open Sans"/>
                <w:color w:val="003399"/>
                <w:spacing w:val="37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colaborării</w:t>
            </w:r>
            <w:r w:rsidRPr="00FD1F74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</w:rPr>
              <w:t>dintre</w:t>
            </w:r>
            <w:r w:rsidR="00FD1F74"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cele</w:t>
            </w:r>
            <w:r w:rsidRPr="00FD1F74">
              <w:rPr>
                <w:rFonts w:ascii="Open Sans" w:hAnsi="Open Sans" w:cs="Open Sans"/>
                <w:color w:val="003399"/>
                <w:spacing w:val="36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trei</w:t>
            </w:r>
            <w:r w:rsidRPr="00FD1F74">
              <w:rPr>
                <w:rFonts w:ascii="Open Sans" w:hAnsi="Open Sans" w:cs="Open Sans"/>
                <w:color w:val="003399"/>
                <w:spacing w:val="36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autorități</w:t>
            </w:r>
            <w:r w:rsidRPr="00FD1F74">
              <w:rPr>
                <w:rFonts w:ascii="Open Sans" w:hAnsi="Open Sans" w:cs="Open Sans"/>
                <w:color w:val="003399"/>
                <w:spacing w:val="37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publice</w:t>
            </w:r>
            <w:r w:rsidRPr="00FD1F74">
              <w:rPr>
                <w:rFonts w:ascii="Open Sans" w:hAnsi="Open Sans" w:cs="Open Sans"/>
                <w:color w:val="003399"/>
                <w:spacing w:val="38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locale</w:t>
            </w:r>
            <w:r w:rsidRPr="00FD1F74">
              <w:rPr>
                <w:rFonts w:ascii="Open Sans" w:hAnsi="Open Sans" w:cs="Open Sans"/>
                <w:color w:val="003399"/>
                <w:spacing w:val="36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în</w:t>
            </w:r>
            <w:r w:rsidRPr="00FD1F74">
              <w:rPr>
                <w:rFonts w:ascii="Open Sans" w:hAnsi="Open Sans" w:cs="Open Sans"/>
                <w:color w:val="003399"/>
                <w:spacing w:val="38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domeniul</w:t>
            </w:r>
            <w:r w:rsidRPr="00FD1F74">
              <w:rPr>
                <w:rFonts w:ascii="Open Sans" w:hAnsi="Open Sans" w:cs="Open Sans"/>
                <w:color w:val="003399"/>
                <w:spacing w:val="37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promovării</w:t>
            </w:r>
            <w:r w:rsidRPr="00FD1F74">
              <w:rPr>
                <w:rFonts w:ascii="Open Sans" w:hAnsi="Open Sans" w:cs="Open Sans"/>
                <w:color w:val="003399"/>
                <w:spacing w:val="34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</w:rPr>
              <w:t>turismului.</w:t>
            </w:r>
          </w:p>
        </w:tc>
      </w:tr>
      <w:tr w:rsidR="00057102" w:rsidRPr="00FD1F74" w14:paraId="36F79376" w14:textId="77777777">
        <w:trPr>
          <w:trHeight w:val="928"/>
        </w:trPr>
        <w:tc>
          <w:tcPr>
            <w:tcW w:w="2264" w:type="dxa"/>
            <w:vMerge w:val="restart"/>
          </w:tcPr>
          <w:p w14:paraId="02CCBB74" w14:textId="77777777" w:rsidR="00057102" w:rsidRPr="00FD1F74" w:rsidRDefault="00057102" w:rsidP="00B9500C">
            <w:pPr>
              <w:pStyle w:val="TableParagraph"/>
              <w:spacing w:line="276" w:lineRule="auto"/>
              <w:ind w:left="0"/>
              <w:jc w:val="lowKashida"/>
              <w:rPr>
                <w:rFonts w:ascii="Open Sans" w:hAnsi="Open Sans" w:cs="Open Sans"/>
                <w:b/>
                <w:bCs/>
              </w:rPr>
            </w:pPr>
          </w:p>
          <w:p w14:paraId="033FF32A" w14:textId="77777777" w:rsidR="00057102" w:rsidRPr="00FD1F74" w:rsidRDefault="00057102" w:rsidP="00B9500C">
            <w:pPr>
              <w:pStyle w:val="TableParagraph"/>
              <w:spacing w:line="276" w:lineRule="auto"/>
              <w:ind w:left="0"/>
              <w:jc w:val="lowKashida"/>
              <w:rPr>
                <w:rFonts w:ascii="Open Sans" w:hAnsi="Open Sans" w:cs="Open Sans"/>
                <w:b/>
                <w:bCs/>
              </w:rPr>
            </w:pPr>
          </w:p>
          <w:p w14:paraId="47603135" w14:textId="77777777" w:rsidR="00057102" w:rsidRPr="00FD1F74" w:rsidRDefault="00057102" w:rsidP="00B9500C">
            <w:pPr>
              <w:pStyle w:val="TableParagraph"/>
              <w:spacing w:before="165" w:line="276" w:lineRule="auto"/>
              <w:ind w:left="0"/>
              <w:jc w:val="lowKashida"/>
              <w:rPr>
                <w:rFonts w:ascii="Open Sans" w:hAnsi="Open Sans" w:cs="Open Sans"/>
                <w:b/>
                <w:bCs/>
              </w:rPr>
            </w:pPr>
          </w:p>
          <w:p w14:paraId="504C8967" w14:textId="77777777" w:rsidR="00057102" w:rsidRPr="00FD1F74" w:rsidRDefault="00000000" w:rsidP="00B9500C">
            <w:pPr>
              <w:pStyle w:val="TableParagraph"/>
              <w:spacing w:line="276" w:lineRule="auto"/>
              <w:ind w:left="496"/>
              <w:jc w:val="lowKashida"/>
              <w:rPr>
                <w:rFonts w:ascii="Open Sans" w:hAnsi="Open Sans" w:cs="Open Sans"/>
                <w:b/>
                <w:bCs/>
              </w:rPr>
            </w:pPr>
            <w:r w:rsidRPr="00FD1F74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Parteneriat</w:t>
            </w:r>
          </w:p>
        </w:tc>
        <w:tc>
          <w:tcPr>
            <w:tcW w:w="7473" w:type="dxa"/>
          </w:tcPr>
          <w:p w14:paraId="23400DBC" w14:textId="77777777" w:rsidR="00057102" w:rsidRPr="00FD1F74" w:rsidRDefault="00000000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  <w:spacing w:val="-2"/>
                <w:w w:val="90"/>
              </w:rPr>
              <w:t>Beneficiar</w:t>
            </w:r>
            <w:r w:rsidRPr="00FD1F74">
              <w:rPr>
                <w:rFonts w:ascii="Open Sans" w:hAnsi="Open Sans" w:cs="Open Sans"/>
                <w:color w:val="003399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</w:rPr>
              <w:t>Principal:</w:t>
            </w:r>
          </w:p>
          <w:p w14:paraId="6B5BAC8D" w14:textId="77777777" w:rsidR="00057102" w:rsidRPr="00FD1F74" w:rsidRDefault="00000000" w:rsidP="00B9500C">
            <w:pPr>
              <w:pStyle w:val="TableParagraph"/>
              <w:spacing w:before="175" w:line="276" w:lineRule="auto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  <w:w w:val="105"/>
              </w:rPr>
              <w:t>Orașul</w:t>
            </w:r>
            <w:r w:rsidRPr="00FD1F74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Jimbolia</w:t>
            </w:r>
            <w:r w:rsidRPr="00FD1F74">
              <w:rPr>
                <w:rFonts w:ascii="Open Sans" w:hAnsi="Open Sans" w:cs="Open Sans"/>
                <w:color w:val="003399"/>
                <w:spacing w:val="-5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05"/>
              </w:rPr>
              <w:t>(România)</w:t>
            </w:r>
          </w:p>
        </w:tc>
      </w:tr>
      <w:tr w:rsidR="00057102" w:rsidRPr="00FD1F74" w14:paraId="51FB6C04" w14:textId="77777777" w:rsidTr="00B9500C">
        <w:trPr>
          <w:trHeight w:val="1171"/>
        </w:trPr>
        <w:tc>
          <w:tcPr>
            <w:tcW w:w="2264" w:type="dxa"/>
            <w:vMerge/>
            <w:tcBorders>
              <w:top w:val="nil"/>
            </w:tcBorders>
          </w:tcPr>
          <w:p w14:paraId="52E0E19E" w14:textId="77777777" w:rsidR="00057102" w:rsidRPr="00FD1F74" w:rsidRDefault="00057102" w:rsidP="00B9500C">
            <w:pPr>
              <w:spacing w:line="276" w:lineRule="auto"/>
              <w:jc w:val="lowKashida"/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473" w:type="dxa"/>
          </w:tcPr>
          <w:p w14:paraId="183C5CBE" w14:textId="77777777" w:rsidR="00057102" w:rsidRPr="00FD1F74" w:rsidRDefault="00000000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  <w:w w:val="90"/>
              </w:rPr>
              <w:t>Parteneri</w:t>
            </w:r>
            <w:r w:rsidRPr="00FD1F74">
              <w:rPr>
                <w:rFonts w:ascii="Open Sans" w:hAnsi="Open Sans" w:cs="Open Sans"/>
                <w:color w:val="003399"/>
                <w:spacing w:val="2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90"/>
              </w:rPr>
              <w:t>de</w:t>
            </w:r>
            <w:r w:rsidRPr="00FD1F74">
              <w:rPr>
                <w:rFonts w:ascii="Open Sans" w:hAnsi="Open Sans" w:cs="Open Sans"/>
                <w:color w:val="003399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90"/>
              </w:rPr>
              <w:t>Proiect:</w:t>
            </w:r>
          </w:p>
          <w:p w14:paraId="5EBE9F8A" w14:textId="77777777" w:rsidR="00057102" w:rsidRPr="00FD1F74" w:rsidRDefault="00000000" w:rsidP="00B9500C">
            <w:pPr>
              <w:pStyle w:val="TableParagraph"/>
              <w:spacing w:before="26" w:line="276" w:lineRule="auto"/>
              <w:ind w:right="3525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  <w:w w:val="105"/>
              </w:rPr>
              <w:t>PP2: Comuna Carpiniș (România) PP3:</w:t>
            </w:r>
            <w:r w:rsidRPr="00FD1F74">
              <w:rPr>
                <w:rFonts w:ascii="Open Sans" w:hAnsi="Open Sans" w:cs="Open Sans"/>
                <w:color w:val="003399"/>
                <w:spacing w:val="-19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Orașul</w:t>
            </w:r>
            <w:r w:rsidRPr="00FD1F74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Csanadpalota</w:t>
            </w:r>
            <w:r w:rsidRPr="00FD1F74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(Ungaria)</w:t>
            </w:r>
          </w:p>
        </w:tc>
      </w:tr>
      <w:tr w:rsidR="00057102" w:rsidRPr="00FD1F74" w14:paraId="2EAA1892" w14:textId="77777777">
        <w:trPr>
          <w:trHeight w:val="1526"/>
        </w:trPr>
        <w:tc>
          <w:tcPr>
            <w:tcW w:w="2264" w:type="dxa"/>
          </w:tcPr>
          <w:p w14:paraId="356BAB19" w14:textId="77777777" w:rsidR="00057102" w:rsidRPr="00FD1F74" w:rsidRDefault="00000000" w:rsidP="00B9500C">
            <w:pPr>
              <w:pStyle w:val="TableParagraph"/>
              <w:spacing w:line="276" w:lineRule="auto"/>
              <w:ind w:left="11"/>
              <w:jc w:val="center"/>
              <w:rPr>
                <w:rFonts w:ascii="Open Sans" w:hAnsi="Open Sans" w:cs="Open Sans"/>
                <w:b/>
                <w:bCs/>
              </w:rPr>
            </w:pPr>
            <w:r w:rsidRPr="00FD1F74">
              <w:rPr>
                <w:rFonts w:ascii="Open Sans" w:hAnsi="Open Sans" w:cs="Open Sans"/>
                <w:b/>
                <w:bCs/>
                <w:color w:val="003399"/>
                <w:w w:val="90"/>
              </w:rPr>
              <w:t>Buget</w:t>
            </w:r>
            <w:r w:rsidRPr="00FD1F74">
              <w:rPr>
                <w:rFonts w:ascii="Open Sans" w:hAnsi="Open Sans" w:cs="Open Sans"/>
                <w:b/>
                <w:bCs/>
                <w:color w:val="003399"/>
                <w:spacing w:val="-9"/>
                <w:w w:val="90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bCs/>
                <w:color w:val="003399"/>
                <w:spacing w:val="-2"/>
                <w:w w:val="95"/>
              </w:rPr>
              <w:t>total</w:t>
            </w:r>
          </w:p>
        </w:tc>
        <w:tc>
          <w:tcPr>
            <w:tcW w:w="7473" w:type="dxa"/>
          </w:tcPr>
          <w:p w14:paraId="7E8FA928" w14:textId="77777777" w:rsidR="00057102" w:rsidRPr="00FD1F74" w:rsidRDefault="00000000" w:rsidP="00B9500C">
            <w:pPr>
              <w:pStyle w:val="TableParagraph"/>
              <w:spacing w:before="12" w:line="276" w:lineRule="auto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</w:rPr>
              <w:t>EUR</w:t>
            </w:r>
            <w:r w:rsidRPr="00FD1F74">
              <w:rPr>
                <w:rFonts w:ascii="Open Sans" w:hAnsi="Open Sans" w:cs="Open Sans"/>
                <w:color w:val="003399"/>
                <w:spacing w:val="-1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209.368,00,</w:t>
            </w:r>
            <w:r w:rsidRPr="00FD1F74">
              <w:rPr>
                <w:rFonts w:ascii="Open Sans" w:hAnsi="Open Sans" w:cs="Open Sans"/>
                <w:color w:val="003399"/>
                <w:spacing w:val="2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din</w:t>
            </w:r>
            <w:r w:rsidRPr="00FD1F74">
              <w:rPr>
                <w:rFonts w:ascii="Open Sans" w:hAnsi="Open Sans" w:cs="Open Sans"/>
                <w:color w:val="003399"/>
                <w:spacing w:val="-4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care,</w:t>
            </w:r>
            <w:r w:rsidRPr="00FD1F74">
              <w:rPr>
                <w:rFonts w:ascii="Open Sans" w:hAnsi="Open Sans" w:cs="Open Sans"/>
                <w:color w:val="003399"/>
                <w:spacing w:val="1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FEDR</w:t>
            </w:r>
            <w:r w:rsidRPr="00FD1F74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EUR</w:t>
            </w:r>
            <w:r w:rsidRPr="00FD1F74">
              <w:rPr>
                <w:rFonts w:ascii="Open Sans" w:hAnsi="Open Sans" w:cs="Open Sans"/>
                <w:color w:val="003399"/>
                <w:spacing w:val="-3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</w:rPr>
              <w:t>177.962,80</w:t>
            </w:r>
          </w:p>
          <w:p w14:paraId="31649D9A" w14:textId="77777777" w:rsidR="00B9500C" w:rsidRPr="00B9500C" w:rsidRDefault="00B9500C" w:rsidP="00B9500C">
            <w:pPr>
              <w:pStyle w:val="TableParagraph"/>
              <w:spacing w:before="241" w:line="276" w:lineRule="auto"/>
              <w:jc w:val="lowKashida"/>
              <w:rPr>
                <w:rFonts w:ascii="Open Sans" w:hAnsi="Open Sans" w:cs="Open Sans"/>
                <w:color w:val="003399"/>
                <w:w w:val="105"/>
                <w:lang w:val="fr-FR"/>
              </w:rPr>
            </w:pPr>
            <w:r w:rsidRPr="00B9500C">
              <w:rPr>
                <w:rFonts w:ascii="Open Sans" w:hAnsi="Open Sans" w:cs="Open Sans"/>
                <w:color w:val="003399"/>
                <w:w w:val="105"/>
                <w:lang w:val="fr-FR"/>
              </w:rPr>
              <w:t>Cheltuieli totale eligibile certificate în cadrul proiectului: 179.950,68 €</w:t>
            </w:r>
          </w:p>
          <w:p w14:paraId="34795B23" w14:textId="2F57EE8C" w:rsidR="00057102" w:rsidRPr="00FD1F74" w:rsidRDefault="00B9500C" w:rsidP="00B9500C">
            <w:pPr>
              <w:pStyle w:val="TableParagraph"/>
              <w:spacing w:before="241" w:line="276" w:lineRule="auto"/>
              <w:jc w:val="lowKashida"/>
              <w:rPr>
                <w:rFonts w:ascii="Open Sans" w:hAnsi="Open Sans" w:cs="Open Sans"/>
                <w:b/>
                <w:i/>
              </w:rPr>
            </w:pPr>
            <w:r w:rsidRPr="00B9500C">
              <w:rPr>
                <w:rFonts w:ascii="Open Sans" w:hAnsi="Open Sans" w:cs="Open Sans"/>
                <w:color w:val="003399"/>
                <w:w w:val="105"/>
                <w:lang w:val="en-US"/>
              </w:rPr>
              <w:t>Execuția bugetară: 85,95%</w:t>
            </w:r>
            <w:r>
              <w:rPr>
                <w:rFonts w:ascii="Open Sans" w:hAnsi="Open Sans" w:cs="Open Sans"/>
                <w:color w:val="003399"/>
                <w:w w:val="105"/>
                <w:lang w:val="en-US"/>
              </w:rPr>
              <w:t xml:space="preserve"> </w:t>
            </w:r>
          </w:p>
        </w:tc>
      </w:tr>
      <w:tr w:rsidR="00057102" w:rsidRPr="00FD1F74" w14:paraId="5AABB3DB" w14:textId="77777777">
        <w:trPr>
          <w:trHeight w:val="3386"/>
        </w:trPr>
        <w:tc>
          <w:tcPr>
            <w:tcW w:w="2264" w:type="dxa"/>
          </w:tcPr>
          <w:p w14:paraId="668E962D" w14:textId="77777777" w:rsidR="00057102" w:rsidRPr="00FD1F74" w:rsidRDefault="00057102" w:rsidP="00B9500C">
            <w:pPr>
              <w:pStyle w:val="TableParagraph"/>
              <w:spacing w:before="165" w:line="276" w:lineRule="auto"/>
              <w:ind w:left="0"/>
              <w:jc w:val="lowKashida"/>
              <w:rPr>
                <w:rFonts w:ascii="Open Sans" w:hAnsi="Open Sans" w:cs="Open Sans"/>
                <w:b/>
                <w:bCs/>
              </w:rPr>
            </w:pPr>
          </w:p>
          <w:p w14:paraId="0724263A" w14:textId="77777777" w:rsidR="00057102" w:rsidRPr="00FD1F74" w:rsidRDefault="00000000" w:rsidP="00B9500C">
            <w:pPr>
              <w:pStyle w:val="TableParagraph"/>
              <w:spacing w:line="276" w:lineRule="auto"/>
              <w:ind w:left="11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FD1F74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Sumar</w:t>
            </w:r>
          </w:p>
        </w:tc>
        <w:tc>
          <w:tcPr>
            <w:tcW w:w="7473" w:type="dxa"/>
          </w:tcPr>
          <w:p w14:paraId="10DB2570" w14:textId="77777777" w:rsidR="00057102" w:rsidRPr="00FD1F74" w:rsidRDefault="00000000" w:rsidP="00B9500C">
            <w:pPr>
              <w:pStyle w:val="TableParagraph"/>
              <w:spacing w:before="12" w:line="276" w:lineRule="auto"/>
              <w:ind w:right="97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</w:rPr>
              <w:t xml:space="preserve">Proiectul ROHU-300 și-a propus să dezvolte capacitatea instituțională a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 xml:space="preserve">administrațiilor publice locale participante, din 3 perspective: </w:t>
            </w:r>
            <w:r w:rsidRPr="00FD1F74">
              <w:rPr>
                <w:rFonts w:ascii="Open Sans" w:hAnsi="Open Sans" w:cs="Open Sans"/>
                <w:color w:val="003399"/>
              </w:rPr>
              <w:t xml:space="preserve">dezvoltarea resurselor umane, dezvoltarea infrastructurii și dezvoltarea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materialelor</w:t>
            </w:r>
            <w:r w:rsidRPr="00FD1F74">
              <w:rPr>
                <w:rFonts w:ascii="Open Sans" w:hAnsi="Open Sans" w:cs="Open Sans"/>
                <w:color w:val="003399"/>
                <w:spacing w:val="-1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turistice.</w:t>
            </w:r>
          </w:p>
          <w:p w14:paraId="4237ED2A" w14:textId="77777777" w:rsidR="00057102" w:rsidRPr="00FD1F74" w:rsidRDefault="00057102" w:rsidP="00B9500C">
            <w:pPr>
              <w:pStyle w:val="TableParagraph"/>
              <w:spacing w:before="89" w:line="276" w:lineRule="auto"/>
              <w:ind w:left="0"/>
              <w:jc w:val="lowKashida"/>
              <w:rPr>
                <w:rFonts w:ascii="Open Sans" w:hAnsi="Open Sans" w:cs="Open Sans"/>
              </w:rPr>
            </w:pPr>
          </w:p>
          <w:p w14:paraId="769235ED" w14:textId="77777777" w:rsidR="00057102" w:rsidRPr="00FD1F74" w:rsidRDefault="00000000" w:rsidP="00B9500C">
            <w:pPr>
              <w:pStyle w:val="TableParagraph"/>
              <w:spacing w:before="1" w:line="276" w:lineRule="auto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  <w:spacing w:val="2"/>
              </w:rPr>
              <w:t>Activitățile</w:t>
            </w:r>
            <w:r w:rsidRPr="00FD1F74">
              <w:rPr>
                <w:rFonts w:ascii="Open Sans" w:hAnsi="Open Sans" w:cs="Open Sans"/>
                <w:color w:val="003399"/>
                <w:spacing w:val="31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2"/>
              </w:rPr>
              <w:t>principale</w:t>
            </w:r>
            <w:r w:rsidRPr="00FD1F74">
              <w:rPr>
                <w:rFonts w:ascii="Open Sans" w:hAnsi="Open Sans" w:cs="Open Sans"/>
                <w:color w:val="003399"/>
                <w:spacing w:val="31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2"/>
              </w:rPr>
              <w:t>implementate</w:t>
            </w:r>
            <w:r w:rsidRPr="00FD1F74">
              <w:rPr>
                <w:rFonts w:ascii="Open Sans" w:hAnsi="Open Sans" w:cs="Open Sans"/>
                <w:color w:val="003399"/>
                <w:spacing w:val="31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2"/>
              </w:rPr>
              <w:t>în</w:t>
            </w:r>
            <w:r w:rsidRPr="00FD1F74">
              <w:rPr>
                <w:rFonts w:ascii="Open Sans" w:hAnsi="Open Sans" w:cs="Open Sans"/>
                <w:color w:val="003399"/>
                <w:spacing w:val="28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2"/>
              </w:rPr>
              <w:t>cadrul</w:t>
            </w:r>
            <w:r w:rsidRPr="00FD1F74">
              <w:rPr>
                <w:rFonts w:ascii="Open Sans" w:hAnsi="Open Sans" w:cs="Open Sans"/>
                <w:color w:val="003399"/>
                <w:spacing w:val="3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</w:rPr>
              <w:t>proiectului::</w:t>
            </w:r>
          </w:p>
          <w:p w14:paraId="0D350BD3" w14:textId="77777777" w:rsidR="00762E6A" w:rsidRDefault="00000000" w:rsidP="00B9500C">
            <w:pPr>
              <w:pStyle w:val="TableParagraph"/>
              <w:numPr>
                <w:ilvl w:val="0"/>
                <w:numId w:val="3"/>
              </w:numPr>
              <w:tabs>
                <w:tab w:val="left" w:pos="880"/>
                <w:tab w:val="left" w:pos="899"/>
              </w:tabs>
              <w:spacing w:before="77" w:line="276" w:lineRule="auto"/>
              <w:ind w:right="97" w:hanging="360"/>
              <w:jc w:val="lowKashida"/>
              <w:rPr>
                <w:rFonts w:ascii="Open Sans" w:hAnsi="Open Sans" w:cs="Open Sans"/>
                <w:color w:val="003399"/>
              </w:rPr>
            </w:pPr>
            <w:r w:rsidRPr="00FD1F74">
              <w:rPr>
                <w:rFonts w:ascii="Open Sans" w:hAnsi="Open Sans" w:cs="Open Sans"/>
                <w:color w:val="003399"/>
                <w:w w:val="110"/>
              </w:rPr>
              <w:t>dezvoltarea</w:t>
            </w:r>
            <w:r w:rsidRPr="00FD1F74">
              <w:rPr>
                <w:rFonts w:ascii="Open Sans" w:hAnsi="Open Sans" w:cs="Open Sans"/>
                <w:color w:val="003399"/>
                <w:spacing w:val="-17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resurselor</w:t>
            </w:r>
            <w:r w:rsidRPr="00FD1F74">
              <w:rPr>
                <w:rFonts w:ascii="Open Sans" w:hAnsi="Open Sans" w:cs="Open Sans"/>
                <w:color w:val="003399"/>
                <w:spacing w:val="-18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umane,</w:t>
            </w:r>
            <w:r w:rsidRPr="00FD1F74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prin</w:t>
            </w:r>
            <w:r w:rsidRPr="00FD1F74">
              <w:rPr>
                <w:rFonts w:ascii="Open Sans" w:hAnsi="Open Sans" w:cs="Open Sans"/>
                <w:color w:val="003399"/>
                <w:spacing w:val="-18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ateliere</w:t>
            </w:r>
            <w:r w:rsidRPr="00FD1F74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de</w:t>
            </w:r>
            <w:r w:rsidRPr="00FD1F74">
              <w:rPr>
                <w:rFonts w:ascii="Open Sans" w:hAnsi="Open Sans" w:cs="Open Sans"/>
                <w:color w:val="003399"/>
                <w:spacing w:val="-18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lucru</w:t>
            </w:r>
            <w:r w:rsidRPr="00FD1F74">
              <w:rPr>
                <w:rFonts w:ascii="Open Sans" w:hAnsi="Open Sans" w:cs="Open Sans"/>
                <w:color w:val="003399"/>
                <w:spacing w:val="-17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și</w:t>
            </w:r>
            <w:r w:rsidRPr="00FD1F74">
              <w:rPr>
                <w:rFonts w:ascii="Open Sans" w:hAnsi="Open Sans" w:cs="Open Sans"/>
                <w:color w:val="003399"/>
                <w:spacing w:val="-17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schimb de</w:t>
            </w:r>
            <w:r w:rsidRPr="00FD1F74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bune</w:t>
            </w:r>
            <w:r w:rsidRPr="00FD1F74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practici</w:t>
            </w:r>
            <w:r w:rsidRPr="00FD1F74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între</w:t>
            </w:r>
            <w:r w:rsidRPr="00FD1F74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cele</w:t>
            </w:r>
            <w:r w:rsidRPr="00FD1F74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3</w:t>
            </w:r>
            <w:r w:rsidRPr="00FD1F74">
              <w:rPr>
                <w:rFonts w:ascii="Open Sans" w:hAnsi="Open Sans" w:cs="Open Sans"/>
                <w:color w:val="003399"/>
                <w:spacing w:val="-10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localități;</w:t>
            </w:r>
          </w:p>
          <w:p w14:paraId="5D8F2F09" w14:textId="767626E8" w:rsidR="00762E6A" w:rsidRPr="00762E6A" w:rsidRDefault="00000000" w:rsidP="00B9500C">
            <w:pPr>
              <w:pStyle w:val="TableParagraph"/>
              <w:numPr>
                <w:ilvl w:val="0"/>
                <w:numId w:val="3"/>
              </w:numPr>
              <w:tabs>
                <w:tab w:val="left" w:pos="880"/>
                <w:tab w:val="left" w:pos="899"/>
              </w:tabs>
              <w:spacing w:before="77" w:line="276" w:lineRule="auto"/>
              <w:ind w:right="97" w:hanging="360"/>
              <w:jc w:val="lowKashida"/>
              <w:rPr>
                <w:rFonts w:ascii="Open Sans" w:hAnsi="Open Sans" w:cs="Open Sans"/>
                <w:color w:val="003399"/>
              </w:rPr>
            </w:pPr>
            <w:r w:rsidRPr="00762E6A">
              <w:rPr>
                <w:rFonts w:ascii="Open Sans" w:hAnsi="Open Sans" w:cs="Open Sans"/>
                <w:color w:val="003399"/>
              </w:rPr>
              <w:t>dezvoltarea</w:t>
            </w:r>
            <w:r w:rsidRPr="00762E6A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</w:rPr>
              <w:t>infrastructurii</w:t>
            </w:r>
            <w:r w:rsidRPr="00762E6A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</w:rPr>
              <w:t>turistice,</w:t>
            </w:r>
            <w:r w:rsidRPr="00762E6A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</w:rPr>
              <w:t>prin</w:t>
            </w:r>
            <w:r w:rsidRPr="00762E6A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</w:rPr>
              <w:t>achiziționarea</w:t>
            </w:r>
            <w:r w:rsidRPr="00762E6A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</w:rPr>
              <w:t>de</w:t>
            </w:r>
            <w:r w:rsidRPr="00762E6A">
              <w:rPr>
                <w:rFonts w:ascii="Open Sans" w:hAnsi="Open Sans" w:cs="Open Sans"/>
                <w:color w:val="003399"/>
                <w:spacing w:val="4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</w:rPr>
              <w:lastRenderedPageBreak/>
              <w:t>echi</w:t>
            </w:r>
            <w:r w:rsidRPr="00762E6A">
              <w:rPr>
                <w:rFonts w:ascii="Open Sans" w:hAnsi="Open Sans" w:cs="Open Sans"/>
                <w:color w:val="003399"/>
                <w:spacing w:val="-2"/>
                <w:w w:val="110"/>
              </w:rPr>
              <w:t>pamente</w:t>
            </w:r>
            <w:r w:rsidRPr="00762E6A">
              <w:rPr>
                <w:rFonts w:ascii="Open Sans" w:hAnsi="Open Sans" w:cs="Open Sans"/>
                <w:color w:val="003399"/>
                <w:spacing w:val="-17"/>
                <w:w w:val="11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  <w:spacing w:val="-2"/>
                <w:w w:val="110"/>
              </w:rPr>
              <w:t>și</w:t>
            </w:r>
            <w:r w:rsidRPr="00762E6A">
              <w:rPr>
                <w:rFonts w:ascii="Open Sans" w:hAnsi="Open Sans" w:cs="Open Sans"/>
                <w:color w:val="003399"/>
                <w:spacing w:val="-17"/>
                <w:w w:val="11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  <w:spacing w:val="-2"/>
                <w:w w:val="110"/>
              </w:rPr>
              <w:t>realizarea</w:t>
            </w:r>
            <w:r w:rsidRPr="00762E6A">
              <w:rPr>
                <w:rFonts w:ascii="Open Sans" w:hAnsi="Open Sans" w:cs="Open Sans"/>
                <w:color w:val="003399"/>
                <w:spacing w:val="-17"/>
                <w:w w:val="11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  <w:spacing w:val="-2"/>
                <w:w w:val="110"/>
              </w:rPr>
              <w:t>unor</w:t>
            </w:r>
            <w:r w:rsidRPr="00762E6A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  <w:spacing w:val="-2"/>
                <w:w w:val="110"/>
              </w:rPr>
              <w:t>lucrări</w:t>
            </w:r>
            <w:r w:rsidRPr="00762E6A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  <w:spacing w:val="-2"/>
                <w:w w:val="110"/>
              </w:rPr>
              <w:t>de</w:t>
            </w:r>
            <w:r w:rsidRPr="00762E6A">
              <w:rPr>
                <w:rFonts w:ascii="Open Sans" w:hAnsi="Open Sans" w:cs="Open Sans"/>
                <w:color w:val="003399"/>
                <w:spacing w:val="-17"/>
                <w:w w:val="11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  <w:spacing w:val="-2"/>
                <w:w w:val="110"/>
              </w:rPr>
              <w:t>renovare</w:t>
            </w:r>
            <w:r w:rsidRPr="00762E6A">
              <w:rPr>
                <w:rFonts w:ascii="Open Sans" w:hAnsi="Open Sans" w:cs="Open Sans"/>
                <w:color w:val="003399"/>
                <w:spacing w:val="-18"/>
                <w:w w:val="11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  <w:spacing w:val="-2"/>
                <w:w w:val="110"/>
              </w:rPr>
              <w:t>la</w:t>
            </w:r>
            <w:r w:rsidRPr="00762E6A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  <w:spacing w:val="-2"/>
                <w:w w:val="110"/>
              </w:rPr>
              <w:t>scară</w:t>
            </w:r>
            <w:r w:rsidRPr="00762E6A">
              <w:rPr>
                <w:rFonts w:ascii="Open Sans" w:hAnsi="Open Sans" w:cs="Open Sans"/>
                <w:color w:val="003399"/>
                <w:spacing w:val="40"/>
                <w:w w:val="110"/>
              </w:rPr>
              <w:t xml:space="preserve"> </w:t>
            </w:r>
            <w:r w:rsidRPr="00762E6A">
              <w:rPr>
                <w:rFonts w:ascii="Open Sans" w:hAnsi="Open Sans" w:cs="Open Sans"/>
                <w:color w:val="003399"/>
                <w:spacing w:val="-2"/>
                <w:w w:val="110"/>
              </w:rPr>
              <w:t>redusă</w:t>
            </w:r>
            <w:r w:rsidR="00762E6A" w:rsidRPr="00762E6A">
              <w:rPr>
                <w:rFonts w:ascii="Open Sans" w:hAnsi="Open Sans" w:cs="Open Sans"/>
                <w:color w:val="003399"/>
                <w:spacing w:val="-2"/>
                <w:w w:val="110"/>
              </w:rPr>
              <w:t xml:space="preserve"> </w:t>
            </w:r>
            <w:r w:rsidR="00762E6A" w:rsidRPr="00762E6A">
              <w:rPr>
                <w:rFonts w:ascii="Open Sans" w:hAnsi="Open Sans" w:cs="Open Sans"/>
                <w:color w:val="003399"/>
                <w:w w:val="105"/>
              </w:rPr>
              <w:t>a</w:t>
            </w:r>
            <w:r w:rsidR="00762E6A" w:rsidRPr="00762E6A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="00762E6A" w:rsidRPr="00762E6A">
              <w:rPr>
                <w:rFonts w:ascii="Open Sans" w:hAnsi="Open Sans" w:cs="Open Sans"/>
                <w:color w:val="003399"/>
                <w:w w:val="105"/>
              </w:rPr>
              <w:t>celor</w:t>
            </w:r>
            <w:r w:rsidR="00762E6A" w:rsidRPr="00762E6A">
              <w:rPr>
                <w:rFonts w:ascii="Open Sans" w:hAnsi="Open Sans" w:cs="Open Sans"/>
                <w:color w:val="003399"/>
                <w:spacing w:val="-20"/>
                <w:w w:val="105"/>
              </w:rPr>
              <w:t xml:space="preserve"> </w:t>
            </w:r>
            <w:r w:rsidR="00762E6A" w:rsidRPr="00762E6A">
              <w:rPr>
                <w:rFonts w:ascii="Open Sans" w:hAnsi="Open Sans" w:cs="Open Sans"/>
                <w:color w:val="003399"/>
                <w:w w:val="105"/>
              </w:rPr>
              <w:t>3</w:t>
            </w:r>
            <w:r w:rsidR="00762E6A" w:rsidRPr="00762E6A">
              <w:rPr>
                <w:rFonts w:ascii="Open Sans" w:hAnsi="Open Sans" w:cs="Open Sans"/>
                <w:color w:val="003399"/>
                <w:spacing w:val="-20"/>
                <w:w w:val="105"/>
              </w:rPr>
              <w:t xml:space="preserve"> </w:t>
            </w:r>
            <w:r w:rsidR="00762E6A" w:rsidRPr="00762E6A">
              <w:rPr>
                <w:rFonts w:ascii="Open Sans" w:hAnsi="Open Sans" w:cs="Open Sans"/>
                <w:color w:val="003399"/>
                <w:w w:val="105"/>
              </w:rPr>
              <w:t>centre</w:t>
            </w:r>
            <w:r w:rsidR="00762E6A" w:rsidRPr="00762E6A">
              <w:rPr>
                <w:rFonts w:ascii="Open Sans" w:hAnsi="Open Sans" w:cs="Open Sans"/>
                <w:color w:val="003399"/>
                <w:spacing w:val="-20"/>
                <w:w w:val="105"/>
              </w:rPr>
              <w:t xml:space="preserve"> </w:t>
            </w:r>
            <w:r w:rsidR="00762E6A" w:rsidRPr="00762E6A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="00762E6A" w:rsidRPr="00762E6A">
              <w:rPr>
                <w:rFonts w:ascii="Open Sans" w:hAnsi="Open Sans" w:cs="Open Sans"/>
                <w:color w:val="003399"/>
                <w:spacing w:val="-17"/>
                <w:w w:val="105"/>
              </w:rPr>
              <w:t xml:space="preserve"> </w:t>
            </w:r>
            <w:r w:rsidR="00762E6A" w:rsidRPr="00762E6A">
              <w:rPr>
                <w:rFonts w:ascii="Open Sans" w:hAnsi="Open Sans" w:cs="Open Sans"/>
                <w:color w:val="003399"/>
                <w:w w:val="105"/>
              </w:rPr>
              <w:t>informații</w:t>
            </w:r>
            <w:r w:rsidR="00762E6A" w:rsidRPr="00762E6A">
              <w:rPr>
                <w:rFonts w:ascii="Open Sans" w:hAnsi="Open Sans" w:cs="Open Sans"/>
                <w:color w:val="003399"/>
                <w:spacing w:val="-20"/>
                <w:w w:val="105"/>
              </w:rPr>
              <w:t xml:space="preserve"> </w:t>
            </w:r>
            <w:r w:rsidR="00762E6A" w:rsidRPr="00762E6A">
              <w:rPr>
                <w:rFonts w:ascii="Open Sans" w:hAnsi="Open Sans" w:cs="Open Sans"/>
                <w:color w:val="003399"/>
                <w:w w:val="105"/>
              </w:rPr>
              <w:t>turistice</w:t>
            </w:r>
            <w:r w:rsidR="00762E6A" w:rsidRPr="00762E6A">
              <w:rPr>
                <w:rFonts w:ascii="Open Sans" w:hAnsi="Open Sans" w:cs="Open Sans"/>
                <w:color w:val="003399"/>
                <w:spacing w:val="-17"/>
                <w:w w:val="105"/>
              </w:rPr>
              <w:t xml:space="preserve"> </w:t>
            </w:r>
            <w:r w:rsidR="00762E6A" w:rsidRPr="00762E6A">
              <w:rPr>
                <w:rFonts w:ascii="Open Sans" w:hAnsi="Open Sans" w:cs="Open Sans"/>
                <w:color w:val="003399"/>
                <w:w w:val="105"/>
              </w:rPr>
              <w:t>din</w:t>
            </w:r>
            <w:r w:rsidR="00762E6A" w:rsidRPr="00762E6A">
              <w:rPr>
                <w:rFonts w:ascii="Open Sans" w:hAnsi="Open Sans" w:cs="Open Sans"/>
                <w:color w:val="003399"/>
                <w:spacing w:val="-22"/>
                <w:w w:val="105"/>
              </w:rPr>
              <w:t xml:space="preserve"> </w:t>
            </w:r>
            <w:r w:rsidR="00762E6A" w:rsidRPr="00762E6A">
              <w:rPr>
                <w:rFonts w:ascii="Open Sans" w:hAnsi="Open Sans" w:cs="Open Sans"/>
                <w:color w:val="003399"/>
                <w:w w:val="105"/>
              </w:rPr>
              <w:t>Jimbolia,</w:t>
            </w:r>
            <w:r w:rsidR="00762E6A" w:rsidRPr="00762E6A">
              <w:rPr>
                <w:rFonts w:ascii="Open Sans" w:hAnsi="Open Sans" w:cs="Open Sans"/>
                <w:color w:val="003399"/>
                <w:spacing w:val="-17"/>
                <w:w w:val="105"/>
              </w:rPr>
              <w:t xml:space="preserve"> </w:t>
            </w:r>
            <w:r w:rsidR="00762E6A" w:rsidRPr="00762E6A">
              <w:rPr>
                <w:rFonts w:ascii="Open Sans" w:hAnsi="Open Sans" w:cs="Open Sans"/>
                <w:color w:val="003399"/>
                <w:w w:val="105"/>
              </w:rPr>
              <w:t>Carpinis</w:t>
            </w:r>
            <w:r w:rsidR="00762E6A" w:rsidRPr="00762E6A">
              <w:rPr>
                <w:rFonts w:ascii="Open Sans" w:hAnsi="Open Sans" w:cs="Open Sans"/>
                <w:color w:val="003399"/>
                <w:spacing w:val="-18"/>
                <w:w w:val="105"/>
              </w:rPr>
              <w:t xml:space="preserve"> </w:t>
            </w:r>
            <w:r w:rsidR="00762E6A" w:rsidRPr="00762E6A">
              <w:rPr>
                <w:rFonts w:ascii="Open Sans" w:hAnsi="Open Sans" w:cs="Open Sans"/>
                <w:color w:val="003399"/>
                <w:w w:val="105"/>
              </w:rPr>
              <w:t>(ambele în RO) și Csanadpalota (HU),</w:t>
            </w:r>
          </w:p>
          <w:p w14:paraId="590C5398" w14:textId="77777777" w:rsidR="00762E6A" w:rsidRPr="00FD1F74" w:rsidRDefault="00762E6A" w:rsidP="00B9500C">
            <w:pPr>
              <w:pStyle w:val="TableParagraph"/>
              <w:numPr>
                <w:ilvl w:val="0"/>
                <w:numId w:val="2"/>
              </w:numPr>
              <w:tabs>
                <w:tab w:val="left" w:pos="880"/>
                <w:tab w:val="left" w:pos="899"/>
              </w:tabs>
              <w:spacing w:before="120" w:line="276" w:lineRule="auto"/>
              <w:ind w:right="96" w:hanging="360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  <w:w w:val="105"/>
              </w:rPr>
              <w:t>dezvoltarea materialelor turistice, utilizate pentru promovarea regiunii transfrontaliere (2700 broșuri, 1900 albume CD) ;</w:t>
            </w:r>
          </w:p>
          <w:p w14:paraId="48EFDA91" w14:textId="77777777" w:rsidR="00762E6A" w:rsidRPr="00FD1F74" w:rsidRDefault="00762E6A" w:rsidP="00B9500C">
            <w:pPr>
              <w:pStyle w:val="TableParagraph"/>
              <w:numPr>
                <w:ilvl w:val="0"/>
                <w:numId w:val="2"/>
              </w:numPr>
              <w:tabs>
                <w:tab w:val="left" w:pos="880"/>
              </w:tabs>
              <w:spacing w:before="120" w:line="276" w:lineRule="auto"/>
              <w:ind w:left="880"/>
              <w:jc w:val="lowKashida"/>
              <w:rPr>
                <w:rFonts w:ascii="Open Sans" w:hAnsi="Open Sans" w:cs="Open Sans"/>
                <w:color w:val="003399"/>
              </w:rPr>
            </w:pPr>
            <w:r w:rsidRPr="00FD1F74">
              <w:rPr>
                <w:rFonts w:ascii="Open Sans" w:hAnsi="Open Sans" w:cs="Open Sans"/>
                <w:color w:val="003399"/>
              </w:rPr>
              <w:t>dezvoltarea</w:t>
            </w:r>
            <w:r w:rsidRPr="00FD1F74">
              <w:rPr>
                <w:rFonts w:ascii="Open Sans" w:hAnsi="Open Sans" w:cs="Open Sans"/>
                <w:color w:val="003399"/>
                <w:spacing w:val="34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unei</w:t>
            </w:r>
            <w:r w:rsidRPr="00FD1F74">
              <w:rPr>
                <w:rFonts w:ascii="Open Sans" w:hAnsi="Open Sans" w:cs="Open Sans"/>
                <w:color w:val="003399"/>
                <w:spacing w:val="34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strategii</w:t>
            </w:r>
            <w:r w:rsidRPr="00FD1F74">
              <w:rPr>
                <w:rFonts w:ascii="Open Sans" w:hAnsi="Open Sans" w:cs="Open Sans"/>
                <w:color w:val="003399"/>
                <w:spacing w:val="33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comune</w:t>
            </w:r>
            <w:r w:rsidRPr="00FD1F74">
              <w:rPr>
                <w:rFonts w:ascii="Open Sans" w:hAnsi="Open Sans" w:cs="Open Sans"/>
                <w:color w:val="003399"/>
                <w:spacing w:val="32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de</w:t>
            </w:r>
            <w:r w:rsidRPr="00FD1F74">
              <w:rPr>
                <w:rFonts w:ascii="Open Sans" w:hAnsi="Open Sans" w:cs="Open Sans"/>
                <w:color w:val="003399"/>
                <w:spacing w:val="36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promovare</w:t>
            </w:r>
            <w:r w:rsidRPr="00FD1F74">
              <w:rPr>
                <w:rFonts w:ascii="Open Sans" w:hAnsi="Open Sans" w:cs="Open Sans"/>
                <w:color w:val="003399"/>
                <w:spacing w:val="36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</w:rPr>
              <w:t>a</w:t>
            </w:r>
            <w:r w:rsidRPr="00FD1F74">
              <w:rPr>
                <w:rFonts w:ascii="Open Sans" w:hAnsi="Open Sans" w:cs="Open Sans"/>
                <w:color w:val="003399"/>
                <w:spacing w:val="29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</w:rPr>
              <w:t>turismului</w:t>
            </w:r>
          </w:p>
          <w:p w14:paraId="7340731D" w14:textId="77777777" w:rsidR="00762E6A" w:rsidRPr="00762E6A" w:rsidRDefault="00762E6A" w:rsidP="00B9500C">
            <w:pPr>
              <w:pStyle w:val="TableParagraph"/>
              <w:numPr>
                <w:ilvl w:val="0"/>
                <w:numId w:val="2"/>
              </w:numPr>
              <w:tabs>
                <w:tab w:val="left" w:pos="880"/>
                <w:tab w:val="left" w:pos="899"/>
              </w:tabs>
              <w:spacing w:before="154" w:line="276" w:lineRule="auto"/>
              <w:ind w:right="99" w:hanging="360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organizarea</w:t>
            </w:r>
            <w:r w:rsidRPr="00FD1F74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de</w:t>
            </w:r>
            <w:r w:rsidRPr="00FD1F74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întâlniri</w:t>
            </w:r>
            <w:r w:rsidRPr="00FD1F74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publice</w:t>
            </w:r>
            <w:r w:rsidRPr="00FD1F74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în</w:t>
            </w:r>
            <w:r w:rsidRPr="00FD1F74">
              <w:rPr>
                <w:rFonts w:ascii="Open Sans" w:hAnsi="Open Sans" w:cs="Open Sans"/>
                <w:color w:val="003399"/>
                <w:spacing w:val="-13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Jimbolia,</w:t>
            </w:r>
            <w:r w:rsidRPr="00FD1F74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Carpinis</w:t>
            </w:r>
            <w:r w:rsidRPr="00FD1F74">
              <w:rPr>
                <w:rFonts w:ascii="Open Sans" w:hAnsi="Open Sans" w:cs="Open Sans"/>
                <w:color w:val="003399"/>
                <w:spacing w:val="-12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>și</w:t>
            </w:r>
            <w:r w:rsidRPr="00FD1F74">
              <w:rPr>
                <w:rFonts w:ascii="Open Sans" w:hAnsi="Open Sans" w:cs="Open Sans"/>
                <w:color w:val="003399"/>
                <w:spacing w:val="-11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10"/>
              </w:rPr>
              <w:t xml:space="preserve">Csanad-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palota</w:t>
            </w:r>
            <w:r w:rsidRPr="00FD1F74">
              <w:rPr>
                <w:rFonts w:ascii="Open Sans" w:hAnsi="Open Sans" w:cs="Open Sans"/>
                <w:color w:val="003399"/>
                <w:spacing w:val="-16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cu</w:t>
            </w:r>
            <w:r w:rsidRPr="00FD1F74">
              <w:rPr>
                <w:rFonts w:ascii="Open Sans" w:hAnsi="Open Sans" w:cs="Open Sans"/>
                <w:color w:val="003399"/>
                <w:spacing w:val="-17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participarea</w:t>
            </w:r>
            <w:r w:rsidRPr="00FD1F74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a</w:t>
            </w:r>
            <w:r w:rsidRPr="00FD1F74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30</w:t>
            </w:r>
            <w:r w:rsidRPr="00FD1F74">
              <w:rPr>
                <w:rFonts w:ascii="Open Sans" w:hAnsi="Open Sans" w:cs="Open Sans"/>
                <w:color w:val="003399"/>
                <w:spacing w:val="-17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de</w:t>
            </w:r>
            <w:r w:rsidRPr="00FD1F74">
              <w:rPr>
                <w:rFonts w:ascii="Open Sans" w:hAnsi="Open Sans" w:cs="Open Sans"/>
                <w:color w:val="003399"/>
                <w:spacing w:val="-15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persoane</w:t>
            </w:r>
            <w:r w:rsidRPr="00FD1F74">
              <w:rPr>
                <w:rFonts w:ascii="Open Sans" w:hAnsi="Open Sans" w:cs="Open Sans"/>
                <w:color w:val="003399"/>
                <w:spacing w:val="-15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din</w:t>
            </w:r>
            <w:r w:rsidRPr="00FD1F74">
              <w:rPr>
                <w:rFonts w:ascii="Open Sans" w:hAnsi="Open Sans" w:cs="Open Sans"/>
                <w:color w:val="003399"/>
                <w:spacing w:val="-18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fiecare</w:t>
            </w:r>
            <w:r w:rsidRPr="00FD1F74">
              <w:rPr>
                <w:rFonts w:ascii="Open Sans" w:hAnsi="Open Sans" w:cs="Open Sans"/>
                <w:color w:val="003399"/>
                <w:spacing w:val="-15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localitate</w:t>
            </w:r>
            <w:r>
              <w:rPr>
                <w:rFonts w:ascii="Open Sans" w:hAnsi="Open Sans" w:cs="Open Sans"/>
                <w:color w:val="003399"/>
                <w:w w:val="110"/>
              </w:rPr>
              <w:t xml:space="preserve"> </w:t>
            </w:r>
          </w:p>
          <w:p w14:paraId="14ECDEA6" w14:textId="13DEE938" w:rsidR="00762E6A" w:rsidRDefault="00B9500C" w:rsidP="00B9500C">
            <w:pPr>
              <w:pStyle w:val="TableParagraph"/>
              <w:spacing w:before="230" w:line="276" w:lineRule="auto"/>
              <w:ind w:left="0"/>
              <w:jc w:val="lowKashida"/>
              <w:rPr>
                <w:rFonts w:ascii="Open Sans" w:hAnsi="Open Sans" w:cs="Open Sans"/>
                <w:color w:val="003399"/>
                <w:spacing w:val="-2"/>
              </w:rPr>
            </w:pPr>
            <w:r w:rsidRPr="00FD1F74">
              <w:rPr>
                <w:rFonts w:ascii="Open Sans" w:hAnsi="Open Sans" w:cs="Open Sans"/>
                <w:color w:val="003399"/>
                <w:w w:val="110"/>
              </w:rPr>
              <w:t>Colaborarea</w:t>
            </w:r>
            <w:r w:rsidRPr="00FD1F74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partenerilor</w:t>
            </w:r>
            <w:r w:rsidRPr="00FD1F74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în</w:t>
            </w:r>
            <w:r w:rsidRPr="00FD1F74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cadrul</w:t>
            </w:r>
            <w:r w:rsidRPr="00FD1F74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acestui</w:t>
            </w:r>
            <w:r w:rsidRPr="00FD1F74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proiect</w:t>
            </w:r>
            <w:r w:rsidRPr="00FD1F74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a</w:t>
            </w:r>
            <w:r w:rsidRPr="00FD1F74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dus</w:t>
            </w:r>
            <w:r w:rsidRPr="00FD1F74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la</w:t>
            </w:r>
            <w:r w:rsidRPr="00FD1F74">
              <w:rPr>
                <w:rFonts w:ascii="Open Sans" w:hAnsi="Open Sans" w:cs="Open Sans"/>
                <w:color w:val="003399"/>
                <w:spacing w:val="-19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dezvoltarea unor relații profesionale mai bune între cele 3 administrații publice locale</w:t>
            </w:r>
            <w:r w:rsidRPr="00FD1F74">
              <w:rPr>
                <w:rFonts w:ascii="Open Sans" w:hAnsi="Open Sans" w:cs="Open Sans"/>
                <w:color w:val="003399"/>
                <w:spacing w:val="-6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și</w:t>
            </w:r>
            <w:r w:rsidRPr="00FD1F74">
              <w:rPr>
                <w:rFonts w:ascii="Open Sans" w:hAnsi="Open Sans" w:cs="Open Sans"/>
                <w:color w:val="003399"/>
                <w:spacing w:val="-5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la</w:t>
            </w:r>
            <w:r w:rsidRPr="00FD1F74">
              <w:rPr>
                <w:rFonts w:ascii="Open Sans" w:hAnsi="Open Sans" w:cs="Open Sans"/>
                <w:color w:val="003399"/>
                <w:spacing w:val="-6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crearea</w:t>
            </w:r>
            <w:r w:rsidRPr="00FD1F74">
              <w:rPr>
                <w:rFonts w:ascii="Open Sans" w:hAnsi="Open Sans" w:cs="Open Sans"/>
                <w:color w:val="003399"/>
                <w:spacing w:val="-6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unei</w:t>
            </w:r>
            <w:r w:rsidRPr="00FD1F74">
              <w:rPr>
                <w:rFonts w:ascii="Open Sans" w:hAnsi="Open Sans" w:cs="Open Sans"/>
                <w:color w:val="003399"/>
                <w:spacing w:val="-5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infrastructuri</w:t>
            </w:r>
            <w:r w:rsidRPr="00FD1F74">
              <w:rPr>
                <w:rFonts w:ascii="Open Sans" w:hAnsi="Open Sans" w:cs="Open Sans"/>
                <w:color w:val="003399"/>
                <w:spacing w:val="-5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turistice</w:t>
            </w:r>
            <w:r w:rsidRPr="00FD1F74">
              <w:rPr>
                <w:rFonts w:ascii="Open Sans" w:hAnsi="Open Sans" w:cs="Open Sans"/>
                <w:color w:val="003399"/>
                <w:spacing w:val="-5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adecvate,</w:t>
            </w:r>
            <w:r w:rsidRPr="00FD1F74">
              <w:rPr>
                <w:rFonts w:ascii="Open Sans" w:hAnsi="Open Sans" w:cs="Open Sans"/>
                <w:color w:val="003399"/>
                <w:spacing w:val="-6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pentru</w:t>
            </w:r>
            <w:r w:rsidRPr="00FD1F74">
              <w:rPr>
                <w:rFonts w:ascii="Open Sans" w:hAnsi="Open Sans" w:cs="Open Sans"/>
                <w:color w:val="003399"/>
                <w:spacing w:val="-5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10"/>
              </w:rPr>
              <w:t>a</w:t>
            </w:r>
            <w:r w:rsidRPr="00FD1F74">
              <w:rPr>
                <w:rFonts w:ascii="Open Sans" w:hAnsi="Open Sans" w:cs="Open Sans"/>
                <w:color w:val="003399"/>
                <w:spacing w:val="-5"/>
                <w:w w:val="110"/>
              </w:rPr>
              <w:t xml:space="preserve"> se</w:t>
            </w:r>
            <w:r>
              <w:rPr>
                <w:rFonts w:ascii="Open Sans" w:hAnsi="Open Sans" w:cs="Open Sans"/>
                <w:color w:val="003399"/>
                <w:spacing w:val="-5"/>
                <w:w w:val="11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2"/>
              </w:rPr>
              <w:t>putea</w:t>
            </w:r>
            <w:r w:rsidRPr="00FD1F74">
              <w:rPr>
                <w:rFonts w:ascii="Open Sans" w:hAnsi="Open Sans" w:cs="Open Sans"/>
                <w:color w:val="003399"/>
                <w:spacing w:val="3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2"/>
              </w:rPr>
              <w:t>concentra</w:t>
            </w:r>
            <w:r w:rsidRPr="00FD1F74">
              <w:rPr>
                <w:rFonts w:ascii="Open Sans" w:hAnsi="Open Sans" w:cs="Open Sans"/>
                <w:color w:val="003399"/>
                <w:spacing w:val="3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2"/>
              </w:rPr>
              <w:t>pe</w:t>
            </w:r>
            <w:r w:rsidRPr="00FD1F74">
              <w:rPr>
                <w:rFonts w:ascii="Open Sans" w:hAnsi="Open Sans" w:cs="Open Sans"/>
                <w:color w:val="003399"/>
                <w:spacing w:val="33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2"/>
              </w:rPr>
              <w:t>dezvoltarea</w:t>
            </w:r>
            <w:r w:rsidRPr="00FD1F74">
              <w:rPr>
                <w:rFonts w:ascii="Open Sans" w:hAnsi="Open Sans" w:cs="Open Sans"/>
                <w:color w:val="003399"/>
                <w:spacing w:val="2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2"/>
              </w:rPr>
              <w:t>promovării</w:t>
            </w:r>
            <w:r w:rsidRPr="00FD1F74">
              <w:rPr>
                <w:rFonts w:ascii="Open Sans" w:hAnsi="Open Sans" w:cs="Open Sans"/>
                <w:color w:val="003399"/>
                <w:spacing w:val="29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2"/>
              </w:rPr>
              <w:t>turismului</w:t>
            </w:r>
            <w:r w:rsidRPr="00FD1F74">
              <w:rPr>
                <w:rFonts w:ascii="Open Sans" w:hAnsi="Open Sans" w:cs="Open Sans"/>
                <w:color w:val="003399"/>
                <w:spacing w:val="30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2"/>
              </w:rPr>
              <w:t>din</w:t>
            </w:r>
            <w:r w:rsidRPr="00FD1F74">
              <w:rPr>
                <w:rFonts w:ascii="Open Sans" w:hAnsi="Open Sans" w:cs="Open Sans"/>
                <w:color w:val="003399"/>
                <w:spacing w:val="27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spacing w:val="-2"/>
              </w:rPr>
              <w:t>regiune.</w:t>
            </w:r>
            <w:r>
              <w:rPr>
                <w:rFonts w:ascii="Open Sans" w:hAnsi="Open Sans" w:cs="Open Sans"/>
                <w:color w:val="003399"/>
                <w:spacing w:val="-2"/>
              </w:rPr>
              <w:t xml:space="preserve"> </w:t>
            </w:r>
          </w:p>
          <w:p w14:paraId="18859C3A" w14:textId="77777777" w:rsidR="00B9500C" w:rsidRPr="00FD1F74" w:rsidRDefault="00B9500C" w:rsidP="00B9500C">
            <w:pPr>
              <w:pStyle w:val="TableParagraph"/>
              <w:spacing w:before="230" w:line="276" w:lineRule="auto"/>
              <w:ind w:left="0"/>
              <w:jc w:val="lowKashida"/>
              <w:rPr>
                <w:rFonts w:ascii="Open Sans" w:hAnsi="Open Sans" w:cs="Open Sans"/>
              </w:rPr>
            </w:pPr>
          </w:p>
          <w:p w14:paraId="5E263DFA" w14:textId="77777777" w:rsidR="00762E6A" w:rsidRPr="00FD1F74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b/>
                <w:i/>
              </w:rPr>
            </w:pPr>
            <w:r w:rsidRPr="00FD1F74">
              <w:rPr>
                <w:rFonts w:ascii="Open Sans" w:hAnsi="Open Sans" w:cs="Open Sans"/>
                <w:b/>
                <w:i/>
                <w:color w:val="003399"/>
              </w:rPr>
              <w:t>Proiectul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-12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a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fost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finalizat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cu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-11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succes,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-7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la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-10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data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-8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de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-11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31.05.2020.</w:t>
            </w:r>
          </w:p>
          <w:p w14:paraId="69E35E92" w14:textId="77777777" w:rsidR="00057102" w:rsidRDefault="00762E6A" w:rsidP="00B9500C">
            <w:pPr>
              <w:pStyle w:val="TableParagraph"/>
              <w:spacing w:before="47" w:line="276" w:lineRule="auto"/>
              <w:jc w:val="lowKashida"/>
              <w:rPr>
                <w:rFonts w:ascii="Open Sans" w:hAnsi="Open Sans" w:cs="Open Sans"/>
                <w:b/>
                <w:i/>
                <w:color w:val="003399"/>
                <w:spacing w:val="-2"/>
              </w:rPr>
            </w:pPr>
            <w:r w:rsidRPr="00FD1F74">
              <w:rPr>
                <w:rFonts w:ascii="Open Sans" w:hAnsi="Open Sans" w:cs="Open Sans"/>
                <w:b/>
                <w:i/>
                <w:color w:val="003399"/>
              </w:rPr>
              <w:t>Toate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5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activitățile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6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prevăzute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6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in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10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proiect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3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au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4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fost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6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</w:rPr>
              <w:t>realizate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6"/>
              </w:rPr>
              <w:t xml:space="preserve"> </w:t>
            </w:r>
            <w:r w:rsidRPr="00FD1F74">
              <w:rPr>
                <w:rFonts w:ascii="Open Sans" w:hAnsi="Open Sans" w:cs="Open Sans"/>
                <w:b/>
                <w:i/>
                <w:color w:val="003399"/>
                <w:spacing w:val="-2"/>
              </w:rPr>
              <w:t>(100%).</w:t>
            </w:r>
          </w:p>
          <w:p w14:paraId="442BAD7F" w14:textId="58C727FF" w:rsidR="00B9500C" w:rsidRPr="00B9500C" w:rsidRDefault="00B9500C" w:rsidP="00B9500C">
            <w:pPr>
              <w:pStyle w:val="TableParagraph"/>
              <w:spacing w:before="47" w:line="276" w:lineRule="auto"/>
              <w:jc w:val="lowKashida"/>
              <w:rPr>
                <w:rFonts w:ascii="Open Sans" w:hAnsi="Open Sans" w:cs="Open Sans"/>
                <w:b/>
                <w:i/>
              </w:rPr>
            </w:pPr>
          </w:p>
        </w:tc>
      </w:tr>
      <w:tr w:rsidR="00762E6A" w:rsidRPr="00FD1F74" w14:paraId="3ACA30CF" w14:textId="77777777">
        <w:trPr>
          <w:trHeight w:val="3386"/>
        </w:trPr>
        <w:tc>
          <w:tcPr>
            <w:tcW w:w="2264" w:type="dxa"/>
          </w:tcPr>
          <w:p w14:paraId="2F2A9686" w14:textId="4ABBF7F2" w:rsidR="00762E6A" w:rsidRPr="00FD1F74" w:rsidRDefault="00762E6A" w:rsidP="00B9500C">
            <w:pPr>
              <w:pStyle w:val="TableParagraph"/>
              <w:spacing w:before="165" w:line="276" w:lineRule="auto"/>
              <w:ind w:left="0"/>
              <w:jc w:val="lowKashida"/>
              <w:rPr>
                <w:rFonts w:ascii="Open Sans" w:hAnsi="Open Sans" w:cs="Open Sans"/>
                <w:b/>
                <w:bCs/>
              </w:rPr>
            </w:pPr>
            <w:r w:rsidRPr="00762E6A">
              <w:rPr>
                <w:rFonts w:ascii="Open Sans" w:hAnsi="Open Sans" w:cs="Open Sans"/>
                <w:b/>
                <w:bCs/>
                <w:color w:val="003399"/>
              </w:rPr>
              <w:lastRenderedPageBreak/>
              <w:t>Rezultate principale</w:t>
            </w:r>
          </w:p>
        </w:tc>
        <w:tc>
          <w:tcPr>
            <w:tcW w:w="7473" w:type="dxa"/>
          </w:tcPr>
          <w:p w14:paraId="3AA987DE" w14:textId="77777777" w:rsidR="00762E6A" w:rsidRPr="00762E6A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  <w:r w:rsidRPr="00B9500C">
              <w:rPr>
                <w:rFonts w:ascii="Open Sans" w:hAnsi="Open Sans" w:cs="Open Sans"/>
                <w:b/>
                <w:bCs/>
                <w:color w:val="003399"/>
                <w:w w:val="105"/>
              </w:rPr>
              <w:t>Livrabile</w:t>
            </w:r>
            <w:r w:rsidRPr="00762E6A">
              <w:rPr>
                <w:rFonts w:ascii="Open Sans" w:hAnsi="Open Sans" w:cs="Open Sans"/>
                <w:color w:val="003399"/>
                <w:w w:val="105"/>
              </w:rPr>
              <w:t>:</w:t>
            </w:r>
          </w:p>
          <w:p w14:paraId="14CE30FC" w14:textId="77777777" w:rsidR="00762E6A" w:rsidRPr="00762E6A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  <w:r w:rsidRPr="00762E6A">
              <w:rPr>
                <w:rFonts w:ascii="Open Sans" w:hAnsi="Open Sans" w:cs="Open Sans"/>
                <w:color w:val="003399"/>
                <w:w w:val="105"/>
              </w:rPr>
              <w:t>1) Activități profesionale comune organizate pentru 9 persoane (membri ai personalului) în vederea dobândirii de noi competențe și cunoștințe în domeniul turismului;</w:t>
            </w:r>
          </w:p>
          <w:p w14:paraId="4539E526" w14:textId="77777777" w:rsidR="00762E6A" w:rsidRPr="00762E6A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  <w:r w:rsidRPr="00762E6A">
              <w:rPr>
                <w:rFonts w:ascii="Open Sans" w:hAnsi="Open Sans" w:cs="Open Sans"/>
                <w:color w:val="003399"/>
                <w:w w:val="105"/>
              </w:rPr>
              <w:t>2) Au fost organizate 3 ateliere de lucru pe tema competențelor antreprenoriale în turism;</w:t>
            </w:r>
          </w:p>
          <w:p w14:paraId="5918C615" w14:textId="77777777" w:rsidR="00762E6A" w:rsidRPr="00762E6A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  <w:r w:rsidRPr="00762E6A">
              <w:rPr>
                <w:rFonts w:ascii="Open Sans" w:hAnsi="Open Sans" w:cs="Open Sans"/>
                <w:color w:val="003399"/>
                <w:w w:val="105"/>
              </w:rPr>
              <w:t>3) Au fost create și dotate 3 centre de informare turistică, câte unul de către fiecare partener, care funcționează ca unitate a fiecărei instituții;</w:t>
            </w:r>
          </w:p>
          <w:p w14:paraId="26740752" w14:textId="77777777" w:rsidR="00762E6A" w:rsidRPr="00762E6A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  <w:r w:rsidRPr="00762E6A">
              <w:rPr>
                <w:rFonts w:ascii="Open Sans" w:hAnsi="Open Sans" w:cs="Open Sans"/>
                <w:color w:val="003399"/>
                <w:w w:val="105"/>
              </w:rPr>
              <w:t>4) 3 întâlniri publice în domeniul dezvoltării și promovării turismului rural;</w:t>
            </w:r>
          </w:p>
          <w:p w14:paraId="4C4999A6" w14:textId="77777777" w:rsidR="00762E6A" w:rsidRPr="00762E6A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  <w:r w:rsidRPr="00762E6A">
              <w:rPr>
                <w:rFonts w:ascii="Open Sans" w:hAnsi="Open Sans" w:cs="Open Sans"/>
                <w:color w:val="003399"/>
                <w:w w:val="105"/>
              </w:rPr>
              <w:t>5) 1 strategie comună de promovare a turismului;</w:t>
            </w:r>
          </w:p>
          <w:p w14:paraId="3E984C5F" w14:textId="77777777" w:rsidR="00762E6A" w:rsidRPr="00762E6A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  <w:r w:rsidRPr="00762E6A">
              <w:rPr>
                <w:rFonts w:ascii="Open Sans" w:hAnsi="Open Sans" w:cs="Open Sans"/>
                <w:color w:val="003399"/>
                <w:w w:val="105"/>
              </w:rPr>
              <w:t>6) 4600 de materiale promoționale constând în albume de prezentare cu CD și broșuri ale celor trei localități în care se implementează proiectul: Jimbolia, Carpinis și Csanadpalota, precum și un film de prezentare, pentru promovarea atracțiilor turistice din fiecare zonă.</w:t>
            </w:r>
          </w:p>
          <w:p w14:paraId="73B6B4E5" w14:textId="77777777" w:rsidR="00762E6A" w:rsidRPr="00762E6A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</w:p>
          <w:p w14:paraId="4346B3F8" w14:textId="77777777" w:rsidR="00762E6A" w:rsidRPr="00762E6A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  <w:r w:rsidRPr="00B9500C">
              <w:rPr>
                <w:rFonts w:ascii="Open Sans" w:hAnsi="Open Sans" w:cs="Open Sans"/>
                <w:b/>
                <w:bCs/>
                <w:color w:val="003399"/>
                <w:w w:val="105"/>
              </w:rPr>
              <w:lastRenderedPageBreak/>
              <w:t>Rezultate obținute</w:t>
            </w:r>
            <w:r w:rsidRPr="00762E6A">
              <w:rPr>
                <w:rFonts w:ascii="Open Sans" w:hAnsi="Open Sans" w:cs="Open Sans"/>
                <w:color w:val="003399"/>
                <w:w w:val="105"/>
              </w:rPr>
              <w:t>:</w:t>
            </w:r>
          </w:p>
          <w:p w14:paraId="0A7317D3" w14:textId="77777777" w:rsidR="00762E6A" w:rsidRPr="00762E6A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  <w:r w:rsidRPr="00762E6A">
              <w:rPr>
                <w:rFonts w:ascii="Open Sans" w:hAnsi="Open Sans" w:cs="Open Sans"/>
                <w:color w:val="003399"/>
                <w:w w:val="105"/>
              </w:rPr>
              <w:t>1) Dezvoltarea resurselor umane ale celor trei instituții implicate în proiect, prin intermediul atelierelor și al schimbului de bune practici.</w:t>
            </w:r>
          </w:p>
          <w:p w14:paraId="7C65AE40" w14:textId="77777777" w:rsidR="00762E6A" w:rsidRPr="00762E6A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  <w:r w:rsidRPr="00762E6A">
              <w:rPr>
                <w:rFonts w:ascii="Open Sans" w:hAnsi="Open Sans" w:cs="Open Sans"/>
                <w:color w:val="003399"/>
                <w:w w:val="105"/>
              </w:rPr>
              <w:t>2) Consolidarea cooperării între administrațiile publice locale participante prin atelierele tematice organizate, care s-au axat pe competențele antreprenoriale în turism, dezvoltarea turismului rural și promovarea turismului, inclusiv competențele IT.</w:t>
            </w:r>
          </w:p>
          <w:p w14:paraId="63DABAB8" w14:textId="77777777" w:rsidR="00762E6A" w:rsidRPr="00762E6A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  <w:r w:rsidRPr="00762E6A">
              <w:rPr>
                <w:rFonts w:ascii="Open Sans" w:hAnsi="Open Sans" w:cs="Open Sans"/>
                <w:color w:val="003399"/>
                <w:w w:val="105"/>
              </w:rPr>
              <w:t>3) Promovarea atracțiilor turistice și a serviciilor turistice, prin cele 3 centre de informare turistică create, care funcționează ca unități ale instituțiilor.</w:t>
            </w:r>
          </w:p>
          <w:p w14:paraId="593A0D38" w14:textId="77777777" w:rsidR="00762E6A" w:rsidRPr="00762E6A" w:rsidRDefault="00762E6A" w:rsidP="00B9500C">
            <w:pPr>
              <w:pStyle w:val="TableParagraph"/>
              <w:spacing w:line="276" w:lineRule="auto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  <w:r w:rsidRPr="00762E6A">
              <w:rPr>
                <w:rFonts w:ascii="Open Sans" w:hAnsi="Open Sans" w:cs="Open Sans"/>
                <w:color w:val="003399"/>
                <w:w w:val="105"/>
              </w:rPr>
              <w:t>4) Elaborarea de materiale promoționale turistice, care vor fi utilizate în promovarea regiunii.</w:t>
            </w:r>
          </w:p>
          <w:p w14:paraId="44AE373B" w14:textId="77777777" w:rsidR="00B9500C" w:rsidRDefault="00B9500C" w:rsidP="00B9500C">
            <w:pPr>
              <w:pStyle w:val="TableParagraph"/>
              <w:spacing w:before="1" w:line="276" w:lineRule="auto"/>
              <w:ind w:right="93"/>
              <w:jc w:val="lowKashida"/>
              <w:rPr>
                <w:rFonts w:ascii="Open Sans" w:hAnsi="Open Sans" w:cs="Open Sans"/>
                <w:color w:val="003399"/>
                <w:w w:val="105"/>
              </w:rPr>
            </w:pPr>
          </w:p>
          <w:p w14:paraId="4068F6AB" w14:textId="0D936304" w:rsidR="00B9500C" w:rsidRPr="00B9500C" w:rsidRDefault="00B9500C" w:rsidP="00B9500C">
            <w:pPr>
              <w:pStyle w:val="TableParagraph"/>
              <w:spacing w:before="1" w:line="276" w:lineRule="auto"/>
              <w:ind w:right="93"/>
              <w:jc w:val="lowKashida"/>
              <w:rPr>
                <w:rFonts w:ascii="Open Sans" w:hAnsi="Open Sans" w:cs="Open Sans"/>
                <w:b/>
                <w:bCs/>
                <w:color w:val="003399"/>
                <w:w w:val="105"/>
              </w:rPr>
            </w:pPr>
            <w:r w:rsidRPr="00B9500C">
              <w:rPr>
                <w:rFonts w:ascii="Open Sans" w:hAnsi="Open Sans" w:cs="Open Sans"/>
                <w:b/>
                <w:bCs/>
                <w:color w:val="003399"/>
                <w:w w:val="105"/>
              </w:rPr>
              <w:t>Contribuție la indicatorii programului:</w:t>
            </w:r>
          </w:p>
          <w:p w14:paraId="0FDD6075" w14:textId="4D4C85BE" w:rsidR="00762E6A" w:rsidRPr="00762E6A" w:rsidRDefault="00762E6A" w:rsidP="00B9500C">
            <w:pPr>
              <w:pStyle w:val="TableParagraph"/>
              <w:spacing w:before="1" w:line="276" w:lineRule="auto"/>
              <w:ind w:right="93"/>
              <w:jc w:val="lowKashida"/>
              <w:rPr>
                <w:rFonts w:ascii="Open Sans" w:hAnsi="Open Sans" w:cs="Open Sans"/>
              </w:rPr>
            </w:pPr>
            <w:r w:rsidRPr="00FD1F74">
              <w:rPr>
                <w:rFonts w:ascii="Open Sans" w:hAnsi="Open Sans" w:cs="Open Sans"/>
                <w:color w:val="003399"/>
                <w:w w:val="105"/>
              </w:rPr>
              <w:t>Indicatorul</w:t>
            </w:r>
            <w:r w:rsidRPr="00FD1F74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de</w:t>
            </w:r>
            <w:r w:rsidRPr="00FD1F74">
              <w:rPr>
                <w:rFonts w:ascii="Open Sans" w:hAnsi="Open Sans" w:cs="Open Sans"/>
                <w:color w:val="003399"/>
                <w:spacing w:val="-15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realizare</w:t>
            </w:r>
            <w:r w:rsidRPr="00FD1F74">
              <w:rPr>
                <w:rFonts w:ascii="Open Sans" w:hAnsi="Open Sans" w:cs="Open Sans"/>
                <w:color w:val="003399"/>
                <w:spacing w:val="-17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al</w:t>
            </w:r>
            <w:r w:rsidRPr="00FD1F74">
              <w:rPr>
                <w:rFonts w:ascii="Open Sans" w:hAnsi="Open Sans" w:cs="Open Sans"/>
                <w:color w:val="003399"/>
                <w:spacing w:val="-17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Programului</w:t>
            </w:r>
            <w:r w:rsidRPr="00FD1F74">
              <w:rPr>
                <w:rFonts w:ascii="Open Sans" w:hAnsi="Open Sans" w:cs="Open Sans"/>
                <w:color w:val="003399"/>
                <w:spacing w:val="-16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este</w:t>
            </w:r>
            <w:r w:rsidRPr="00FD1F74">
              <w:rPr>
                <w:rFonts w:ascii="Open Sans" w:hAnsi="Open Sans" w:cs="Open Sans"/>
                <w:color w:val="003399"/>
                <w:spacing w:val="-10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„</w:t>
            </w:r>
            <w:r w:rsidRPr="00FD1F74">
              <w:rPr>
                <w:rFonts w:ascii="Open Sans" w:hAnsi="Open Sans" w:cs="Open Sans"/>
                <w:i/>
                <w:color w:val="003399"/>
                <w:w w:val="105"/>
              </w:rPr>
              <w:t>11</w:t>
            </w:r>
            <w:r w:rsidRPr="00FD1F74">
              <w:rPr>
                <w:rFonts w:ascii="Open Sans" w:hAnsi="Open Sans" w:cs="Open Sans"/>
                <w:i/>
                <w:color w:val="003399"/>
                <w:spacing w:val="-10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i/>
                <w:color w:val="003399"/>
                <w:w w:val="105"/>
              </w:rPr>
              <w:t>/</w:t>
            </w:r>
            <w:r w:rsidRPr="00FD1F74">
              <w:rPr>
                <w:rFonts w:ascii="Open Sans" w:hAnsi="Open Sans" w:cs="Open Sans"/>
                <w:i/>
                <w:color w:val="003399"/>
                <w:spacing w:val="-7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i/>
                <w:color w:val="003399"/>
                <w:w w:val="105"/>
              </w:rPr>
              <w:t>b1</w:t>
            </w:r>
            <w:r w:rsidRPr="00FD1F74">
              <w:rPr>
                <w:rFonts w:ascii="Open Sans" w:hAnsi="Open Sans" w:cs="Open Sans"/>
                <w:i/>
                <w:color w:val="003399"/>
                <w:spacing w:val="-6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i/>
                <w:color w:val="003399"/>
                <w:w w:val="105"/>
              </w:rPr>
              <w:t>Numărul</w:t>
            </w:r>
            <w:r w:rsidRPr="00FD1F74">
              <w:rPr>
                <w:rFonts w:ascii="Open Sans" w:hAnsi="Open Sans" w:cs="Open Sans"/>
                <w:i/>
                <w:color w:val="003399"/>
                <w:spacing w:val="-8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i/>
                <w:color w:val="003399"/>
                <w:w w:val="105"/>
              </w:rPr>
              <w:t>de</w:t>
            </w:r>
            <w:r w:rsidRPr="00FD1F74">
              <w:rPr>
                <w:rFonts w:ascii="Open Sans" w:hAnsi="Open Sans" w:cs="Open Sans"/>
                <w:i/>
                <w:color w:val="003399"/>
                <w:spacing w:val="-8"/>
                <w:w w:val="105"/>
              </w:rPr>
              <w:t xml:space="preserve"> </w:t>
            </w:r>
            <w:r w:rsidRPr="00FD1F74">
              <w:rPr>
                <w:rFonts w:ascii="Open Sans" w:hAnsi="Open Sans" w:cs="Open Sans"/>
                <w:i/>
                <w:color w:val="003399"/>
                <w:w w:val="105"/>
              </w:rPr>
              <w:t>instituții implicate direct în inițiative de cooperare transfrontalieră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 xml:space="preserve">”. Proiectul ROHU-300 </w:t>
            </w:r>
            <w:r w:rsidR="00B9500C">
              <w:rPr>
                <w:rFonts w:ascii="Open Sans" w:hAnsi="Open Sans" w:cs="Open Sans"/>
                <w:color w:val="003399"/>
                <w:w w:val="105"/>
              </w:rPr>
              <w:t xml:space="preserve">a 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>contribui</w:t>
            </w:r>
            <w:r w:rsidR="00B9500C">
              <w:rPr>
                <w:rFonts w:ascii="Open Sans" w:hAnsi="Open Sans" w:cs="Open Sans"/>
                <w:color w:val="003399"/>
                <w:w w:val="105"/>
              </w:rPr>
              <w:t>t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 xml:space="preserve"> prin atingerea unui număr de </w:t>
            </w:r>
            <w:r w:rsidRPr="00B9500C">
              <w:rPr>
                <w:rFonts w:ascii="Open Sans" w:hAnsi="Open Sans" w:cs="Open Sans"/>
                <w:b/>
                <w:bCs/>
                <w:color w:val="003399"/>
                <w:w w:val="105"/>
              </w:rPr>
              <w:t>3 instituții</w:t>
            </w:r>
            <w:r w:rsidRPr="00FD1F74">
              <w:rPr>
                <w:rFonts w:ascii="Open Sans" w:hAnsi="Open Sans" w:cs="Open Sans"/>
                <w:color w:val="003399"/>
                <w:w w:val="105"/>
              </w:rPr>
              <w:t xml:space="preserve"> din România și Ungaria, care vor fi implicate direct în cooperarea </w:t>
            </w:r>
            <w:r w:rsidRPr="00FD1F74">
              <w:rPr>
                <w:rFonts w:ascii="Open Sans" w:hAnsi="Open Sans" w:cs="Open Sans"/>
                <w:color w:val="003399"/>
                <w:spacing w:val="-2"/>
                <w:w w:val="105"/>
              </w:rPr>
              <w:t>transfrontalieră.</w:t>
            </w:r>
          </w:p>
        </w:tc>
      </w:tr>
    </w:tbl>
    <w:p w14:paraId="35A50557" w14:textId="603DA6D1" w:rsidR="00057102" w:rsidRPr="00FD1F74" w:rsidRDefault="00057102" w:rsidP="00B9500C">
      <w:pPr>
        <w:pStyle w:val="BodyText"/>
        <w:spacing w:line="276" w:lineRule="auto"/>
        <w:jc w:val="lowKashida"/>
        <w:rPr>
          <w:rFonts w:ascii="Open Sans" w:hAnsi="Open Sans" w:cs="Open Sans"/>
        </w:rPr>
      </w:pPr>
    </w:p>
    <w:sectPr w:rsidR="00057102" w:rsidRPr="00FD1F74">
      <w:headerReference w:type="default" r:id="rId7"/>
      <w:footerReference w:type="default" r:id="rId8"/>
      <w:pgSz w:w="11910" w:h="16840"/>
      <w:pgMar w:top="2000" w:right="708" w:bottom="880" w:left="1417" w:header="72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2EAE" w14:textId="77777777" w:rsidR="00F740A6" w:rsidRDefault="00F740A6">
      <w:r>
        <w:separator/>
      </w:r>
    </w:p>
  </w:endnote>
  <w:endnote w:type="continuationSeparator" w:id="0">
    <w:p w14:paraId="5886111F" w14:textId="77777777" w:rsidR="00F740A6" w:rsidRDefault="00F7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065B" w14:textId="77777777" w:rsidR="00057102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1911C01E" wp14:editId="5903FE96">
              <wp:simplePos x="0" y="0"/>
              <wp:positionH relativeFrom="page">
                <wp:posOffset>902004</wp:posOffset>
              </wp:positionH>
              <wp:positionV relativeFrom="page">
                <wp:posOffset>10113191</wp:posOffset>
              </wp:positionV>
              <wp:extent cx="2165350" cy="1981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530888" w14:textId="77777777" w:rsidR="00057102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1C01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96.3pt;width:170.5pt;height:15.6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" filled="f" stroked="f">
              <v:textbox inset="0,0,0,0">
                <w:txbxContent>
                  <w:p w14:paraId="07530888" w14:textId="77777777" w:rsidR="00057102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27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29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28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29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29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094AA978" wp14:editId="1054266E">
              <wp:simplePos x="0" y="0"/>
              <wp:positionH relativeFrom="page">
                <wp:posOffset>5325617</wp:posOffset>
              </wp:positionH>
              <wp:positionV relativeFrom="page">
                <wp:posOffset>10113191</wp:posOffset>
              </wp:positionV>
              <wp:extent cx="1332865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E71A1" w14:textId="77777777" w:rsidR="00057102" w:rsidRDefault="00057102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003399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4AA978" id="Textbox 10" o:spid="_x0000_s1027" type="#_x0000_t202" style="position:absolute;margin-left:419.35pt;margin-top:796.3pt;width:104.95pt;height:15.6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" filled="f" stroked="f">
              <v:textbox inset="0,0,0,0">
                <w:txbxContent>
                  <w:p w14:paraId="625E71A1" w14:textId="77777777" w:rsidR="00057102" w:rsidRDefault="00057102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003399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E63C" w14:textId="77777777" w:rsidR="00F740A6" w:rsidRDefault="00F740A6">
      <w:r>
        <w:separator/>
      </w:r>
    </w:p>
  </w:footnote>
  <w:footnote w:type="continuationSeparator" w:id="0">
    <w:p w14:paraId="3D35335D" w14:textId="77777777" w:rsidR="00F740A6" w:rsidRDefault="00F7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13AC" w14:textId="77777777" w:rsidR="00057102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38784" behindDoc="1" locked="0" layoutInCell="1" allowOverlap="1" wp14:anchorId="5C841EC7" wp14:editId="539DAC0E">
              <wp:simplePos x="0" y="0"/>
              <wp:positionH relativeFrom="page">
                <wp:posOffset>3247522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2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2" y="284051"/>
                              </a:lnTo>
                              <a:lnTo>
                                <a:pt x="425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2" y="33953"/>
                          <a:ext cx="215513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2AE078" id="Group 1" o:spid="_x0000_s1026" style="position:absolute;margin-left:255.7pt;margin-top:36pt;width:33.55pt;height:22.4pt;z-index:-251677696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2,l,,,284051r425942,l425942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2;top:33953;width:215513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44928" behindDoc="1" locked="0" layoutInCell="1" allowOverlap="1" wp14:anchorId="62DE8746" wp14:editId="0DF881BE">
          <wp:simplePos x="0" y="0"/>
          <wp:positionH relativeFrom="page">
            <wp:posOffset>1500884</wp:posOffset>
          </wp:positionH>
          <wp:positionV relativeFrom="page">
            <wp:posOffset>457687</wp:posOffset>
          </wp:positionV>
          <wp:extent cx="1586363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63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1072" behindDoc="1" locked="0" layoutInCell="1" allowOverlap="1" wp14:anchorId="11960C6D" wp14:editId="44676021">
          <wp:simplePos x="0" y="0"/>
          <wp:positionH relativeFrom="page">
            <wp:posOffset>6354537</wp:posOffset>
          </wp:positionH>
          <wp:positionV relativeFrom="page">
            <wp:posOffset>462445</wp:posOffset>
          </wp:positionV>
          <wp:extent cx="291686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86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4CDFA41C" wp14:editId="3AA7A302">
          <wp:simplePos x="0" y="0"/>
          <wp:positionH relativeFrom="page">
            <wp:posOffset>5792744</wp:posOffset>
          </wp:positionH>
          <wp:positionV relativeFrom="page">
            <wp:posOffset>463078</wp:posOffset>
          </wp:positionV>
          <wp:extent cx="292647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47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4C255F97" wp14:editId="50D0F1DB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0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0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9504" behindDoc="1" locked="0" layoutInCell="1" allowOverlap="1" wp14:anchorId="7ADB3BC4" wp14:editId="4790CCE8">
          <wp:simplePos x="0" y="0"/>
          <wp:positionH relativeFrom="page">
            <wp:posOffset>3247522</wp:posOffset>
          </wp:positionH>
          <wp:positionV relativeFrom="page">
            <wp:posOffset>771579</wp:posOffset>
          </wp:positionV>
          <wp:extent cx="425955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55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65F7"/>
    <w:multiLevelType w:val="hybridMultilevel"/>
    <w:tmpl w:val="E8B03B10"/>
    <w:lvl w:ilvl="0" w:tplc="24288B4C">
      <w:numFmt w:val="bullet"/>
      <w:lvlText w:val="•"/>
      <w:lvlJc w:val="left"/>
      <w:pPr>
        <w:ind w:left="899" w:hanging="341"/>
      </w:pPr>
      <w:rPr>
        <w:rFonts w:ascii="Tahoma" w:eastAsia="Tahoma" w:hAnsi="Tahoma" w:cs="Tahoma" w:hint="default"/>
        <w:spacing w:val="0"/>
        <w:w w:val="83"/>
        <w:lang w:val="ro-RO" w:eastAsia="en-US" w:bidi="ar-SA"/>
      </w:rPr>
    </w:lvl>
    <w:lvl w:ilvl="1" w:tplc="72A483FA">
      <w:numFmt w:val="bullet"/>
      <w:lvlText w:val="•"/>
      <w:lvlJc w:val="left"/>
      <w:pPr>
        <w:ind w:left="1556" w:hanging="341"/>
      </w:pPr>
      <w:rPr>
        <w:rFonts w:hint="default"/>
        <w:lang w:val="ro-RO" w:eastAsia="en-US" w:bidi="ar-SA"/>
      </w:rPr>
    </w:lvl>
    <w:lvl w:ilvl="2" w:tplc="AD5A057C">
      <w:numFmt w:val="bullet"/>
      <w:lvlText w:val="•"/>
      <w:lvlJc w:val="left"/>
      <w:pPr>
        <w:ind w:left="2212" w:hanging="341"/>
      </w:pPr>
      <w:rPr>
        <w:rFonts w:hint="default"/>
        <w:lang w:val="ro-RO" w:eastAsia="en-US" w:bidi="ar-SA"/>
      </w:rPr>
    </w:lvl>
    <w:lvl w:ilvl="3" w:tplc="DAF2F696">
      <w:numFmt w:val="bullet"/>
      <w:lvlText w:val="•"/>
      <w:lvlJc w:val="left"/>
      <w:pPr>
        <w:ind w:left="2868" w:hanging="341"/>
      </w:pPr>
      <w:rPr>
        <w:rFonts w:hint="default"/>
        <w:lang w:val="ro-RO" w:eastAsia="en-US" w:bidi="ar-SA"/>
      </w:rPr>
    </w:lvl>
    <w:lvl w:ilvl="4" w:tplc="78D6448C">
      <w:numFmt w:val="bullet"/>
      <w:lvlText w:val="•"/>
      <w:lvlJc w:val="left"/>
      <w:pPr>
        <w:ind w:left="3525" w:hanging="341"/>
      </w:pPr>
      <w:rPr>
        <w:rFonts w:hint="default"/>
        <w:lang w:val="ro-RO" w:eastAsia="en-US" w:bidi="ar-SA"/>
      </w:rPr>
    </w:lvl>
    <w:lvl w:ilvl="5" w:tplc="215E9028">
      <w:numFmt w:val="bullet"/>
      <w:lvlText w:val="•"/>
      <w:lvlJc w:val="left"/>
      <w:pPr>
        <w:ind w:left="4181" w:hanging="341"/>
      </w:pPr>
      <w:rPr>
        <w:rFonts w:hint="default"/>
        <w:lang w:val="ro-RO" w:eastAsia="en-US" w:bidi="ar-SA"/>
      </w:rPr>
    </w:lvl>
    <w:lvl w:ilvl="6" w:tplc="D11CB5DA">
      <w:numFmt w:val="bullet"/>
      <w:lvlText w:val="•"/>
      <w:lvlJc w:val="left"/>
      <w:pPr>
        <w:ind w:left="4837" w:hanging="341"/>
      </w:pPr>
      <w:rPr>
        <w:rFonts w:hint="default"/>
        <w:lang w:val="ro-RO" w:eastAsia="en-US" w:bidi="ar-SA"/>
      </w:rPr>
    </w:lvl>
    <w:lvl w:ilvl="7" w:tplc="DF7086C2">
      <w:numFmt w:val="bullet"/>
      <w:lvlText w:val="•"/>
      <w:lvlJc w:val="left"/>
      <w:pPr>
        <w:ind w:left="5494" w:hanging="341"/>
      </w:pPr>
      <w:rPr>
        <w:rFonts w:hint="default"/>
        <w:lang w:val="ro-RO" w:eastAsia="en-US" w:bidi="ar-SA"/>
      </w:rPr>
    </w:lvl>
    <w:lvl w:ilvl="8" w:tplc="3858F342">
      <w:numFmt w:val="bullet"/>
      <w:lvlText w:val="•"/>
      <w:lvlJc w:val="left"/>
      <w:pPr>
        <w:ind w:left="6150" w:hanging="341"/>
      </w:pPr>
      <w:rPr>
        <w:rFonts w:hint="default"/>
        <w:lang w:val="ro-RO" w:eastAsia="en-US" w:bidi="ar-SA"/>
      </w:rPr>
    </w:lvl>
  </w:abstractNum>
  <w:abstractNum w:abstractNumId="1" w15:restartNumberingAfterBreak="0">
    <w:nsid w:val="6A5F1810"/>
    <w:multiLevelType w:val="hybridMultilevel"/>
    <w:tmpl w:val="CA2EC588"/>
    <w:lvl w:ilvl="0" w:tplc="7F6CDC32">
      <w:numFmt w:val="bullet"/>
      <w:lvlText w:val="•"/>
      <w:lvlJc w:val="left"/>
      <w:pPr>
        <w:ind w:left="899" w:hanging="341"/>
      </w:pPr>
      <w:rPr>
        <w:rFonts w:ascii="Tahoma" w:eastAsia="Tahoma" w:hAnsi="Tahoma" w:cs="Tahoma" w:hint="default"/>
        <w:spacing w:val="0"/>
        <w:w w:val="83"/>
        <w:lang w:val="ro-RO" w:eastAsia="en-US" w:bidi="ar-SA"/>
      </w:rPr>
    </w:lvl>
    <w:lvl w:ilvl="1" w:tplc="1F1CDF1A">
      <w:numFmt w:val="bullet"/>
      <w:lvlText w:val="•"/>
      <w:lvlJc w:val="left"/>
      <w:pPr>
        <w:ind w:left="1556" w:hanging="341"/>
      </w:pPr>
      <w:rPr>
        <w:rFonts w:hint="default"/>
        <w:lang w:val="ro-RO" w:eastAsia="en-US" w:bidi="ar-SA"/>
      </w:rPr>
    </w:lvl>
    <w:lvl w:ilvl="2" w:tplc="965E2394">
      <w:numFmt w:val="bullet"/>
      <w:lvlText w:val="•"/>
      <w:lvlJc w:val="left"/>
      <w:pPr>
        <w:ind w:left="2212" w:hanging="341"/>
      </w:pPr>
      <w:rPr>
        <w:rFonts w:hint="default"/>
        <w:lang w:val="ro-RO" w:eastAsia="en-US" w:bidi="ar-SA"/>
      </w:rPr>
    </w:lvl>
    <w:lvl w:ilvl="3" w:tplc="723A8084">
      <w:numFmt w:val="bullet"/>
      <w:lvlText w:val="•"/>
      <w:lvlJc w:val="left"/>
      <w:pPr>
        <w:ind w:left="2868" w:hanging="341"/>
      </w:pPr>
      <w:rPr>
        <w:rFonts w:hint="default"/>
        <w:lang w:val="ro-RO" w:eastAsia="en-US" w:bidi="ar-SA"/>
      </w:rPr>
    </w:lvl>
    <w:lvl w:ilvl="4" w:tplc="D1EA7C96">
      <w:numFmt w:val="bullet"/>
      <w:lvlText w:val="•"/>
      <w:lvlJc w:val="left"/>
      <w:pPr>
        <w:ind w:left="3525" w:hanging="341"/>
      </w:pPr>
      <w:rPr>
        <w:rFonts w:hint="default"/>
        <w:lang w:val="ro-RO" w:eastAsia="en-US" w:bidi="ar-SA"/>
      </w:rPr>
    </w:lvl>
    <w:lvl w:ilvl="5" w:tplc="E4C4C190">
      <w:numFmt w:val="bullet"/>
      <w:lvlText w:val="•"/>
      <w:lvlJc w:val="left"/>
      <w:pPr>
        <w:ind w:left="4181" w:hanging="341"/>
      </w:pPr>
      <w:rPr>
        <w:rFonts w:hint="default"/>
        <w:lang w:val="ro-RO" w:eastAsia="en-US" w:bidi="ar-SA"/>
      </w:rPr>
    </w:lvl>
    <w:lvl w:ilvl="6" w:tplc="68A2AF5E">
      <w:numFmt w:val="bullet"/>
      <w:lvlText w:val="•"/>
      <w:lvlJc w:val="left"/>
      <w:pPr>
        <w:ind w:left="4837" w:hanging="341"/>
      </w:pPr>
      <w:rPr>
        <w:rFonts w:hint="default"/>
        <w:lang w:val="ro-RO" w:eastAsia="en-US" w:bidi="ar-SA"/>
      </w:rPr>
    </w:lvl>
    <w:lvl w:ilvl="7" w:tplc="2C7604EE">
      <w:numFmt w:val="bullet"/>
      <w:lvlText w:val="•"/>
      <w:lvlJc w:val="left"/>
      <w:pPr>
        <w:ind w:left="5494" w:hanging="341"/>
      </w:pPr>
      <w:rPr>
        <w:rFonts w:hint="default"/>
        <w:lang w:val="ro-RO" w:eastAsia="en-US" w:bidi="ar-SA"/>
      </w:rPr>
    </w:lvl>
    <w:lvl w:ilvl="8" w:tplc="6AFA5386">
      <w:numFmt w:val="bullet"/>
      <w:lvlText w:val="•"/>
      <w:lvlJc w:val="left"/>
      <w:pPr>
        <w:ind w:left="6150" w:hanging="341"/>
      </w:pPr>
      <w:rPr>
        <w:rFonts w:hint="default"/>
        <w:lang w:val="ro-RO" w:eastAsia="en-US" w:bidi="ar-SA"/>
      </w:rPr>
    </w:lvl>
  </w:abstractNum>
  <w:abstractNum w:abstractNumId="2" w15:restartNumberingAfterBreak="0">
    <w:nsid w:val="7A525BA8"/>
    <w:multiLevelType w:val="hybridMultilevel"/>
    <w:tmpl w:val="0E2056E2"/>
    <w:lvl w:ilvl="0" w:tplc="8EEEBD90">
      <w:numFmt w:val="bullet"/>
      <w:lvlText w:val="-"/>
      <w:lvlJc w:val="left"/>
      <w:pPr>
        <w:ind w:left="827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ro-RO" w:eastAsia="en-US" w:bidi="ar-SA"/>
      </w:rPr>
    </w:lvl>
    <w:lvl w:ilvl="1" w:tplc="EE76C466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18082D78">
      <w:numFmt w:val="bullet"/>
      <w:lvlText w:val="•"/>
      <w:lvlJc w:val="left"/>
      <w:pPr>
        <w:ind w:left="2148" w:hanging="360"/>
      </w:pPr>
      <w:rPr>
        <w:rFonts w:hint="default"/>
        <w:lang w:val="ro-RO" w:eastAsia="en-US" w:bidi="ar-SA"/>
      </w:rPr>
    </w:lvl>
    <w:lvl w:ilvl="3" w:tplc="A04029FC">
      <w:numFmt w:val="bullet"/>
      <w:lvlText w:val="•"/>
      <w:lvlJc w:val="left"/>
      <w:pPr>
        <w:ind w:left="2812" w:hanging="360"/>
      </w:pPr>
      <w:rPr>
        <w:rFonts w:hint="default"/>
        <w:lang w:val="ro-RO" w:eastAsia="en-US" w:bidi="ar-SA"/>
      </w:rPr>
    </w:lvl>
    <w:lvl w:ilvl="4" w:tplc="29A88966">
      <w:numFmt w:val="bullet"/>
      <w:lvlText w:val="•"/>
      <w:lvlJc w:val="left"/>
      <w:pPr>
        <w:ind w:left="3477" w:hanging="360"/>
      </w:pPr>
      <w:rPr>
        <w:rFonts w:hint="default"/>
        <w:lang w:val="ro-RO" w:eastAsia="en-US" w:bidi="ar-SA"/>
      </w:rPr>
    </w:lvl>
    <w:lvl w:ilvl="5" w:tplc="ACC23180">
      <w:numFmt w:val="bullet"/>
      <w:lvlText w:val="•"/>
      <w:lvlJc w:val="left"/>
      <w:pPr>
        <w:ind w:left="4141" w:hanging="360"/>
      </w:pPr>
      <w:rPr>
        <w:rFonts w:hint="default"/>
        <w:lang w:val="ro-RO" w:eastAsia="en-US" w:bidi="ar-SA"/>
      </w:rPr>
    </w:lvl>
    <w:lvl w:ilvl="6" w:tplc="8304A632">
      <w:numFmt w:val="bullet"/>
      <w:lvlText w:val="•"/>
      <w:lvlJc w:val="left"/>
      <w:pPr>
        <w:ind w:left="4805" w:hanging="360"/>
      </w:pPr>
      <w:rPr>
        <w:rFonts w:hint="default"/>
        <w:lang w:val="ro-RO" w:eastAsia="en-US" w:bidi="ar-SA"/>
      </w:rPr>
    </w:lvl>
    <w:lvl w:ilvl="7" w:tplc="7BC807AE">
      <w:numFmt w:val="bullet"/>
      <w:lvlText w:val="•"/>
      <w:lvlJc w:val="left"/>
      <w:pPr>
        <w:ind w:left="5470" w:hanging="360"/>
      </w:pPr>
      <w:rPr>
        <w:rFonts w:hint="default"/>
        <w:lang w:val="ro-RO" w:eastAsia="en-US" w:bidi="ar-SA"/>
      </w:rPr>
    </w:lvl>
    <w:lvl w:ilvl="8" w:tplc="EA72D786">
      <w:numFmt w:val="bullet"/>
      <w:lvlText w:val="•"/>
      <w:lvlJc w:val="left"/>
      <w:pPr>
        <w:ind w:left="6134" w:hanging="360"/>
      </w:pPr>
      <w:rPr>
        <w:rFonts w:hint="default"/>
        <w:lang w:val="ro-RO" w:eastAsia="en-US" w:bidi="ar-SA"/>
      </w:rPr>
    </w:lvl>
  </w:abstractNum>
  <w:num w:numId="1" w16cid:durableId="1037389811">
    <w:abstractNumId w:val="2"/>
  </w:num>
  <w:num w:numId="2" w16cid:durableId="1421949876">
    <w:abstractNumId w:val="1"/>
  </w:num>
  <w:num w:numId="3" w16cid:durableId="16528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102"/>
    <w:rsid w:val="00057102"/>
    <w:rsid w:val="003A44FC"/>
    <w:rsid w:val="00762E6A"/>
    <w:rsid w:val="007E02CE"/>
    <w:rsid w:val="008130D7"/>
    <w:rsid w:val="0093387F"/>
    <w:rsid w:val="00B9500C"/>
    <w:rsid w:val="00DD6EFF"/>
    <w:rsid w:val="00F740A6"/>
    <w:rsid w:val="00F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DF0A"/>
  <w15:docId w15:val="{F39EEFBF-52A6-4FEE-8885-F1A1F54F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Camerzan Orsolya</cp:lastModifiedBy>
  <cp:revision>3</cp:revision>
  <dcterms:created xsi:type="dcterms:W3CDTF">2026-03-16T14:39:00Z</dcterms:created>
  <dcterms:modified xsi:type="dcterms:W3CDTF">2026-04-23T08:01:00Z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2013</vt:lpwstr>
  </property>
</Properties>
</file>