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83B6" w14:textId="77777777" w:rsidR="009F36BC" w:rsidRPr="00D72291" w:rsidRDefault="009F36BC">
      <w:pPr>
        <w:pStyle w:val="BodyText"/>
        <w:spacing w:before="61"/>
        <w:rPr>
          <w:rFonts w:ascii="Open Sans" w:hAnsi="Open Sans" w:cs="Open Sans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7585"/>
      </w:tblGrid>
      <w:tr w:rsidR="009F36BC" w:rsidRPr="00D72291" w14:paraId="29EB412C" w14:textId="77777777">
        <w:trPr>
          <w:trHeight w:val="434"/>
        </w:trPr>
        <w:tc>
          <w:tcPr>
            <w:tcW w:w="9740" w:type="dxa"/>
            <w:gridSpan w:val="2"/>
            <w:shd w:val="clear" w:color="auto" w:fill="1F3863"/>
          </w:tcPr>
          <w:p w14:paraId="09DACCB0" w14:textId="77777777" w:rsidR="009F36BC" w:rsidRPr="00D72291" w:rsidRDefault="00000000">
            <w:pPr>
              <w:pStyle w:val="TableParagraph"/>
              <w:spacing w:line="275" w:lineRule="exact"/>
              <w:ind w:left="223"/>
              <w:rPr>
                <w:rFonts w:ascii="Open Sans" w:hAnsi="Open Sans" w:cs="Open Sans"/>
                <w:sz w:val="20"/>
              </w:rPr>
            </w:pPr>
            <w:r w:rsidRPr="00DC7182">
              <w:rPr>
                <w:rFonts w:ascii="Open Sans" w:hAnsi="Open Sans" w:cs="Open Sans"/>
                <w:color w:val="FFFFFF" w:themeColor="background1"/>
                <w:w w:val="90"/>
                <w:sz w:val="20"/>
              </w:rPr>
              <w:t>2</w:t>
            </w:r>
            <w:r w:rsidRPr="00DC7182">
              <w:rPr>
                <w:rFonts w:ascii="Open Sans" w:hAnsi="Open Sans" w:cs="Open Sans"/>
                <w:color w:val="FFFFFF" w:themeColor="background1"/>
                <w:w w:val="90"/>
                <w:position w:val="7"/>
                <w:sz w:val="13"/>
              </w:rPr>
              <w:t>nd</w:t>
            </w:r>
            <w:r w:rsidRPr="00DC7182">
              <w:rPr>
                <w:rFonts w:ascii="Open Sans" w:hAnsi="Open Sans" w:cs="Open Sans"/>
                <w:color w:val="FFFFFF" w:themeColor="background1"/>
                <w:spacing w:val="19"/>
                <w:position w:val="7"/>
                <w:sz w:val="13"/>
              </w:rPr>
              <w:t xml:space="preserve"> </w:t>
            </w:r>
            <w:r w:rsidRPr="00DC7182">
              <w:rPr>
                <w:rFonts w:ascii="Open Sans" w:hAnsi="Open Sans" w:cs="Open Sans"/>
                <w:color w:val="FFFFFF" w:themeColor="background1"/>
                <w:w w:val="90"/>
                <w:sz w:val="20"/>
              </w:rPr>
              <w:t>Open</w:t>
            </w:r>
            <w:r w:rsidRPr="00DC7182">
              <w:rPr>
                <w:rFonts w:ascii="Open Sans" w:hAnsi="Open Sans" w:cs="Open Sans"/>
                <w:color w:val="FFFFFF" w:themeColor="background1"/>
                <w:spacing w:val="-2"/>
                <w:sz w:val="20"/>
              </w:rPr>
              <w:t xml:space="preserve"> </w:t>
            </w:r>
            <w:r w:rsidRPr="00DC7182">
              <w:rPr>
                <w:rFonts w:ascii="Open Sans" w:hAnsi="Open Sans" w:cs="Open Sans"/>
                <w:color w:val="FFFFFF" w:themeColor="background1"/>
                <w:w w:val="90"/>
                <w:sz w:val="20"/>
              </w:rPr>
              <w:t>Call-</w:t>
            </w:r>
            <w:r w:rsidRPr="00DC7182">
              <w:rPr>
                <w:rFonts w:ascii="Open Sans" w:hAnsi="Open Sans" w:cs="Open Sans"/>
                <w:color w:val="FFFFFF" w:themeColor="background1"/>
                <w:spacing w:val="-3"/>
                <w:sz w:val="20"/>
              </w:rPr>
              <w:t xml:space="preserve"> </w:t>
            </w:r>
            <w:r w:rsidRPr="00DC7182">
              <w:rPr>
                <w:rFonts w:ascii="Open Sans" w:hAnsi="Open Sans" w:cs="Open Sans"/>
                <w:color w:val="FFFFFF" w:themeColor="background1"/>
                <w:w w:val="90"/>
                <w:sz w:val="20"/>
              </w:rPr>
              <w:t>Normal</w:t>
            </w:r>
            <w:r w:rsidRPr="00DC7182">
              <w:rPr>
                <w:rFonts w:ascii="Open Sans" w:hAnsi="Open Sans" w:cs="Open Sans"/>
                <w:color w:val="FFFFFF" w:themeColor="background1"/>
                <w:spacing w:val="-4"/>
                <w:sz w:val="20"/>
              </w:rPr>
              <w:t xml:space="preserve"> </w:t>
            </w:r>
            <w:r w:rsidRPr="00DC7182">
              <w:rPr>
                <w:rFonts w:ascii="Open Sans" w:hAnsi="Open Sans" w:cs="Open Sans"/>
                <w:color w:val="FFFFFF" w:themeColor="background1"/>
                <w:spacing w:val="-2"/>
                <w:w w:val="90"/>
                <w:sz w:val="20"/>
              </w:rPr>
              <w:t>Projects</w:t>
            </w:r>
          </w:p>
        </w:tc>
      </w:tr>
      <w:tr w:rsidR="009F36BC" w:rsidRPr="00D72291" w14:paraId="7ED438B9" w14:textId="77777777">
        <w:trPr>
          <w:trHeight w:val="462"/>
        </w:trPr>
        <w:tc>
          <w:tcPr>
            <w:tcW w:w="2155" w:type="dxa"/>
          </w:tcPr>
          <w:p w14:paraId="41300888" w14:textId="77777777" w:rsidR="009F36BC" w:rsidRPr="00D72291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D72291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</w:rPr>
              <w:t>Project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spacing w:val="-5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spacing w:val="-4"/>
              </w:rPr>
              <w:t>code</w:t>
            </w:r>
          </w:p>
        </w:tc>
        <w:tc>
          <w:tcPr>
            <w:tcW w:w="7585" w:type="dxa"/>
          </w:tcPr>
          <w:p w14:paraId="6AC4112F" w14:textId="75168638" w:rsidR="009F36BC" w:rsidRPr="00D72291" w:rsidRDefault="00000000">
            <w:pPr>
              <w:pStyle w:val="TableParagraph"/>
              <w:spacing w:line="301" w:lineRule="exact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w w:val="90"/>
              </w:rPr>
              <w:t>ROHU-</w:t>
            </w:r>
            <w:r w:rsidRPr="00D72291">
              <w:rPr>
                <w:rFonts w:ascii="Open Sans" w:hAnsi="Open Sans" w:cs="Open Sans"/>
                <w:color w:val="0E2A75"/>
                <w:spacing w:val="-5"/>
              </w:rPr>
              <w:t>122</w:t>
            </w:r>
            <w:r w:rsidR="0052791C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</w:p>
        </w:tc>
      </w:tr>
      <w:tr w:rsidR="009F36BC" w:rsidRPr="00D72291" w14:paraId="0A5FDDE1" w14:textId="77777777" w:rsidTr="00D72291">
        <w:trPr>
          <w:trHeight w:val="446"/>
        </w:trPr>
        <w:tc>
          <w:tcPr>
            <w:tcW w:w="2155" w:type="dxa"/>
          </w:tcPr>
          <w:p w14:paraId="2E910CB1" w14:textId="77777777" w:rsidR="009F36BC" w:rsidRPr="00D72291" w:rsidRDefault="00000000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D72291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</w:rPr>
              <w:t>Project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spacing w:val="-5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title</w:t>
            </w:r>
          </w:p>
        </w:tc>
        <w:tc>
          <w:tcPr>
            <w:tcW w:w="7585" w:type="dxa"/>
          </w:tcPr>
          <w:p w14:paraId="6698AE34" w14:textId="76C6B6B7" w:rsidR="009F36BC" w:rsidRPr="00D2269C" w:rsidRDefault="00000000" w:rsidP="00D72291">
            <w:pPr>
              <w:pStyle w:val="TableParagraph"/>
              <w:spacing w:before="36"/>
              <w:rPr>
                <w:rFonts w:ascii="Open Sans" w:hAnsi="Open Sans" w:cs="Open Sans"/>
                <w:b/>
                <w:bCs/>
              </w:rPr>
            </w:pPr>
            <w:r w:rsidRPr="00D2269C">
              <w:rPr>
                <w:rFonts w:ascii="Open Sans" w:hAnsi="Open Sans" w:cs="Open Sans"/>
                <w:b/>
                <w:bCs/>
                <w:color w:val="0E2A75"/>
                <w:spacing w:val="-5"/>
                <w:w w:val="95"/>
              </w:rPr>
              <w:t>CBC</w:t>
            </w:r>
            <w:r w:rsidR="00D72291" w:rsidRPr="00D2269C">
              <w:rPr>
                <w:rFonts w:ascii="Open Sans" w:hAnsi="Open Sans" w:cs="Open Sans"/>
                <w:b/>
                <w:bCs/>
                <w:color w:val="0E2A75"/>
                <w:spacing w:val="-5"/>
                <w:w w:val="95"/>
              </w:rPr>
              <w:t xml:space="preserve"> - </w:t>
            </w:r>
            <w:r w:rsidRPr="00D2269C">
              <w:rPr>
                <w:rFonts w:ascii="Open Sans" w:hAnsi="Open Sans" w:cs="Open Sans"/>
                <w:b/>
                <w:bCs/>
                <w:color w:val="0E2A75"/>
                <w:spacing w:val="4"/>
              </w:rPr>
              <w:t>Cross-border</w:t>
            </w:r>
            <w:r w:rsidRPr="00D2269C">
              <w:rPr>
                <w:rFonts w:ascii="Open Sans" w:hAnsi="Open Sans" w:cs="Open Sans"/>
                <w:b/>
                <w:bCs/>
                <w:color w:val="0E2A75"/>
                <w:spacing w:val="29"/>
              </w:rPr>
              <w:t xml:space="preserve"> </w:t>
            </w:r>
            <w:r w:rsidRPr="00D2269C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climbing</w:t>
            </w:r>
          </w:p>
        </w:tc>
      </w:tr>
      <w:tr w:rsidR="009F36BC" w:rsidRPr="00D72291" w14:paraId="0394C1C6" w14:textId="77777777">
        <w:trPr>
          <w:trHeight w:val="808"/>
        </w:trPr>
        <w:tc>
          <w:tcPr>
            <w:tcW w:w="2155" w:type="dxa"/>
          </w:tcPr>
          <w:p w14:paraId="1ACFC42D" w14:textId="77777777" w:rsidR="009F36BC" w:rsidRPr="00D72291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D72291">
              <w:rPr>
                <w:rFonts w:ascii="Open Sans" w:hAnsi="Open Sans" w:cs="Open Sans"/>
                <w:b/>
                <w:bCs/>
                <w:color w:val="0E2A75"/>
                <w:w w:val="90"/>
              </w:rPr>
              <w:t>Priority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spacing w:val="14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spacing w:val="-4"/>
                <w:w w:val="95"/>
              </w:rPr>
              <w:t>axis</w:t>
            </w:r>
          </w:p>
        </w:tc>
        <w:tc>
          <w:tcPr>
            <w:tcW w:w="7585" w:type="dxa"/>
          </w:tcPr>
          <w:p w14:paraId="2FA5B81B" w14:textId="352A6C92" w:rsidR="009F36BC" w:rsidRPr="00D72291" w:rsidRDefault="00000000">
            <w:pPr>
              <w:pStyle w:val="TableParagraph"/>
              <w:spacing w:before="12" w:line="312" w:lineRule="auto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w w:val="105"/>
              </w:rPr>
              <w:t>6 –</w:t>
            </w:r>
            <w:r w:rsidRPr="00D72291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Promoting</w:t>
            </w:r>
            <w:r w:rsidRPr="00D72291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cross-border</w:t>
            </w:r>
            <w:r w:rsidRPr="00D72291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cooperation</w:t>
            </w:r>
            <w:r w:rsidRPr="00D72291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between</w:t>
            </w:r>
            <w:r w:rsidRPr="00D72291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institutions and</w:t>
            </w:r>
            <w:r w:rsidRPr="00D72291">
              <w:rPr>
                <w:rFonts w:ascii="Open Sans" w:hAnsi="Open Sans" w:cs="Open Sans"/>
                <w:color w:val="0E2A75"/>
                <w:spacing w:val="-1"/>
                <w:w w:val="105"/>
              </w:rPr>
              <w:t xml:space="preserve"> </w:t>
            </w:r>
            <w:r w:rsidR="00D72291">
              <w:rPr>
                <w:rFonts w:ascii="Open Sans" w:hAnsi="Open Sans" w:cs="Open Sans"/>
                <w:color w:val="0E2A75"/>
                <w:w w:val="105"/>
              </w:rPr>
              <w:t>citizens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 xml:space="preserve"> (Cooperation of institutions and communities)</w:t>
            </w:r>
          </w:p>
        </w:tc>
      </w:tr>
      <w:tr w:rsidR="009F36BC" w:rsidRPr="00D72291" w14:paraId="6975DAFE" w14:textId="77777777">
        <w:trPr>
          <w:trHeight w:val="808"/>
        </w:trPr>
        <w:tc>
          <w:tcPr>
            <w:tcW w:w="2155" w:type="dxa"/>
          </w:tcPr>
          <w:p w14:paraId="7CDA73DC" w14:textId="77777777" w:rsidR="009F36BC" w:rsidRPr="00D72291" w:rsidRDefault="00000000">
            <w:pPr>
              <w:pStyle w:val="TableParagraph"/>
              <w:spacing w:line="266" w:lineRule="auto"/>
              <w:ind w:right="5"/>
              <w:rPr>
                <w:rFonts w:ascii="Open Sans" w:hAnsi="Open Sans" w:cs="Open Sans"/>
                <w:b/>
                <w:bCs/>
              </w:rPr>
            </w:pPr>
            <w:r w:rsidRPr="00D72291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</w:rPr>
              <w:t xml:space="preserve">Investment 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priority</w:t>
            </w:r>
          </w:p>
        </w:tc>
        <w:tc>
          <w:tcPr>
            <w:tcW w:w="7585" w:type="dxa"/>
          </w:tcPr>
          <w:p w14:paraId="639BC232" w14:textId="77777777" w:rsidR="009F36BC" w:rsidRPr="00D72291" w:rsidRDefault="00000000">
            <w:pPr>
              <w:pStyle w:val="TableParagraph"/>
              <w:spacing w:before="12" w:line="312" w:lineRule="auto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w w:val="110"/>
              </w:rPr>
              <w:t>11/b,</w:t>
            </w:r>
            <w:r w:rsidRPr="00D72291">
              <w:rPr>
                <w:rFonts w:ascii="Open Sans" w:hAnsi="Open Sans" w:cs="Open Sans"/>
                <w:color w:val="0E2A75"/>
                <w:spacing w:val="-19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Promoting</w:t>
            </w:r>
            <w:r w:rsidRPr="00D72291">
              <w:rPr>
                <w:rFonts w:ascii="Open Sans" w:hAnsi="Open Sans" w:cs="Open Sans"/>
                <w:color w:val="0E2A75"/>
                <w:spacing w:val="-19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legal</w:t>
            </w:r>
            <w:r w:rsidRPr="00D72291">
              <w:rPr>
                <w:rFonts w:ascii="Open Sans" w:hAnsi="Open Sans" w:cs="Open Sans"/>
                <w:color w:val="0E2A75"/>
                <w:spacing w:val="-19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and</w:t>
            </w:r>
            <w:r w:rsidRPr="00D72291">
              <w:rPr>
                <w:rFonts w:ascii="Open Sans" w:hAnsi="Open Sans" w:cs="Open Sans"/>
                <w:color w:val="0E2A75"/>
                <w:spacing w:val="-19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administrative</w:t>
            </w:r>
            <w:r w:rsidRPr="00D72291">
              <w:rPr>
                <w:rFonts w:ascii="Open Sans" w:hAnsi="Open Sans" w:cs="Open Sans"/>
                <w:color w:val="0E2A75"/>
                <w:spacing w:val="-19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cooperation</w:t>
            </w:r>
            <w:r w:rsidRPr="00D72291">
              <w:rPr>
                <w:rFonts w:ascii="Open Sans" w:hAnsi="Open Sans" w:cs="Open Sans"/>
                <w:color w:val="0E2A75"/>
                <w:spacing w:val="-19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and</w:t>
            </w:r>
            <w:r w:rsidRPr="00D72291">
              <w:rPr>
                <w:rFonts w:ascii="Open Sans" w:hAnsi="Open Sans" w:cs="Open Sans"/>
                <w:color w:val="0E2A75"/>
                <w:spacing w:val="-19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cooperation between</w:t>
            </w:r>
            <w:r w:rsidRPr="00D72291">
              <w:rPr>
                <w:rFonts w:ascii="Open Sans" w:hAnsi="Open Sans" w:cs="Open Sans"/>
                <w:color w:val="0E2A75"/>
                <w:spacing w:val="-20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citizens</w:t>
            </w:r>
            <w:r w:rsidRPr="00D72291">
              <w:rPr>
                <w:rFonts w:ascii="Open Sans" w:hAnsi="Open Sans" w:cs="Open Sans"/>
                <w:color w:val="0E2A75"/>
                <w:spacing w:val="-19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and</w:t>
            </w:r>
            <w:r w:rsidRPr="00D72291">
              <w:rPr>
                <w:rFonts w:ascii="Open Sans" w:hAnsi="Open Sans" w:cs="Open Sans"/>
                <w:color w:val="0E2A75"/>
                <w:spacing w:val="-20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institutions</w:t>
            </w:r>
            <w:r w:rsidRPr="00D72291">
              <w:rPr>
                <w:rFonts w:ascii="Open Sans" w:hAnsi="Open Sans" w:cs="Open Sans"/>
                <w:color w:val="0E2A75"/>
                <w:spacing w:val="-19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(Cooperation</w:t>
            </w:r>
            <w:r w:rsidRPr="00D72291">
              <w:rPr>
                <w:rFonts w:ascii="Open Sans" w:hAnsi="Open Sans" w:cs="Open Sans"/>
                <w:color w:val="0E2A75"/>
                <w:spacing w:val="-22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for</w:t>
            </w:r>
            <w:r w:rsidRPr="00D72291">
              <w:rPr>
                <w:rFonts w:ascii="Open Sans" w:hAnsi="Open Sans" w:cs="Open Sans"/>
                <w:color w:val="0E2A75"/>
                <w:spacing w:val="-20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citizens)</w:t>
            </w:r>
          </w:p>
        </w:tc>
      </w:tr>
      <w:tr w:rsidR="009F36BC" w:rsidRPr="00D72291" w14:paraId="2023B5F4" w14:textId="77777777">
        <w:trPr>
          <w:trHeight w:val="810"/>
        </w:trPr>
        <w:tc>
          <w:tcPr>
            <w:tcW w:w="2155" w:type="dxa"/>
          </w:tcPr>
          <w:p w14:paraId="695F3284" w14:textId="77777777" w:rsidR="009F36BC" w:rsidRPr="00D72291" w:rsidRDefault="00000000">
            <w:pPr>
              <w:pStyle w:val="TableParagraph"/>
              <w:spacing w:line="266" w:lineRule="auto"/>
              <w:rPr>
                <w:rFonts w:ascii="Open Sans" w:hAnsi="Open Sans" w:cs="Open Sans"/>
                <w:b/>
                <w:bCs/>
              </w:rPr>
            </w:pPr>
            <w:r w:rsidRPr="00D72291">
              <w:rPr>
                <w:rFonts w:ascii="Open Sans" w:hAnsi="Open Sans" w:cs="Open Sans"/>
                <w:b/>
                <w:bCs/>
                <w:color w:val="0E2A75"/>
                <w:spacing w:val="-10"/>
              </w:rPr>
              <w:t xml:space="preserve">Implementation 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period</w:t>
            </w:r>
          </w:p>
        </w:tc>
        <w:tc>
          <w:tcPr>
            <w:tcW w:w="7585" w:type="dxa"/>
          </w:tcPr>
          <w:p w14:paraId="0421CF8B" w14:textId="77777777" w:rsidR="009F36BC" w:rsidRPr="00D72291" w:rsidRDefault="00000000">
            <w:pPr>
              <w:pStyle w:val="TableParagraph"/>
              <w:spacing w:before="185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33</w:t>
            </w:r>
            <w:r w:rsidRPr="00D72291">
              <w:rPr>
                <w:rFonts w:ascii="Open Sans" w:hAnsi="Open Sans" w:cs="Open Sans"/>
                <w:color w:val="0E2A75"/>
                <w:spacing w:val="-11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months</w:t>
            </w:r>
            <w:r w:rsidRPr="00D72291">
              <w:rPr>
                <w:rFonts w:ascii="Open Sans" w:hAnsi="Open Sans" w:cs="Open Sans"/>
                <w:color w:val="0E2A75"/>
                <w:spacing w:val="-10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(1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  <w:vertAlign w:val="superscript"/>
              </w:rPr>
              <w:t>st</w:t>
            </w:r>
            <w:r w:rsidRPr="00D72291">
              <w:rPr>
                <w:rFonts w:ascii="Open Sans" w:hAnsi="Open Sans" w:cs="Open Sans"/>
                <w:color w:val="0E2A75"/>
                <w:spacing w:val="-12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of</w:t>
            </w:r>
            <w:r w:rsidRPr="00D72291">
              <w:rPr>
                <w:rFonts w:ascii="Open Sans" w:hAnsi="Open Sans" w:cs="Open Sans"/>
                <w:color w:val="0E2A75"/>
                <w:spacing w:val="-12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June</w:t>
            </w:r>
            <w:r w:rsidRPr="00D72291">
              <w:rPr>
                <w:rFonts w:ascii="Open Sans" w:hAnsi="Open Sans" w:cs="Open Sans"/>
                <w:color w:val="0E2A75"/>
                <w:spacing w:val="-12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2019</w:t>
            </w:r>
            <w:r w:rsidRPr="00D72291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–</w:t>
            </w:r>
            <w:r w:rsidRPr="00D72291">
              <w:rPr>
                <w:rFonts w:ascii="Open Sans" w:hAnsi="Open Sans" w:cs="Open Sans"/>
                <w:color w:val="0E2A75"/>
                <w:spacing w:val="-1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28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  <w:vertAlign w:val="superscript"/>
              </w:rPr>
              <w:t>th</w:t>
            </w:r>
            <w:r w:rsidRPr="00D72291">
              <w:rPr>
                <w:rFonts w:ascii="Open Sans" w:hAnsi="Open Sans" w:cs="Open Sans"/>
                <w:color w:val="0E2A75"/>
                <w:spacing w:val="-11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of</w:t>
            </w:r>
            <w:r w:rsidRPr="00D72291">
              <w:rPr>
                <w:rFonts w:ascii="Open Sans" w:hAnsi="Open Sans" w:cs="Open Sans"/>
                <w:color w:val="0E2A75"/>
                <w:spacing w:val="-11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February</w:t>
            </w:r>
            <w:r w:rsidRPr="00D72291">
              <w:rPr>
                <w:rFonts w:ascii="Open Sans" w:hAnsi="Open Sans" w:cs="Open Sans"/>
                <w:color w:val="0E2A75"/>
                <w:spacing w:val="-12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2022)</w:t>
            </w:r>
          </w:p>
        </w:tc>
      </w:tr>
      <w:tr w:rsidR="009F36BC" w:rsidRPr="00D72291" w14:paraId="373C46AA" w14:textId="77777777">
        <w:trPr>
          <w:trHeight w:val="1842"/>
        </w:trPr>
        <w:tc>
          <w:tcPr>
            <w:tcW w:w="2155" w:type="dxa"/>
          </w:tcPr>
          <w:p w14:paraId="15081CCC" w14:textId="77777777" w:rsidR="009F36BC" w:rsidRPr="00D72291" w:rsidRDefault="009F36B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34578B3" w14:textId="77777777" w:rsidR="009F36BC" w:rsidRPr="00D72291" w:rsidRDefault="009F36BC">
            <w:pPr>
              <w:pStyle w:val="TableParagraph"/>
              <w:spacing w:before="173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B346CE1" w14:textId="77777777" w:rsidR="009F36BC" w:rsidRPr="00D72291" w:rsidRDefault="00000000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D72291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Objective</w:t>
            </w:r>
          </w:p>
        </w:tc>
        <w:tc>
          <w:tcPr>
            <w:tcW w:w="7585" w:type="dxa"/>
          </w:tcPr>
          <w:p w14:paraId="3541C556" w14:textId="77777777" w:rsidR="009F36BC" w:rsidRPr="00D72291" w:rsidRDefault="00000000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w w:val="110"/>
              </w:rPr>
              <w:t xml:space="preserve">The main objective of the project was to build cooperation and </w:t>
            </w:r>
            <w:r w:rsidRPr="00D72291">
              <w:rPr>
                <w:rFonts w:ascii="Open Sans" w:hAnsi="Open Sans" w:cs="Open Sans"/>
                <w:color w:val="0E2A75"/>
              </w:rPr>
              <w:t xml:space="preserve">strengthen the relationships in the cross-border area of Oradea (RO) and Zsombó (HU), by creating a cross-border climbing league and organizing climbing events, in the context of small-case cooperation initiatives in the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field of sports.</w:t>
            </w:r>
          </w:p>
        </w:tc>
      </w:tr>
      <w:tr w:rsidR="009F36BC" w:rsidRPr="00D72291" w14:paraId="440A6901" w14:textId="77777777">
        <w:trPr>
          <w:trHeight w:val="928"/>
        </w:trPr>
        <w:tc>
          <w:tcPr>
            <w:tcW w:w="2155" w:type="dxa"/>
            <w:vMerge w:val="restart"/>
          </w:tcPr>
          <w:p w14:paraId="1E6FBA1B" w14:textId="77777777" w:rsidR="009F36BC" w:rsidRPr="00D72291" w:rsidRDefault="009F36B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F436930" w14:textId="77777777" w:rsidR="009F36BC" w:rsidRPr="00D72291" w:rsidRDefault="009F36BC">
            <w:pPr>
              <w:pStyle w:val="TableParagraph"/>
              <w:spacing w:before="185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82725F0" w14:textId="77777777" w:rsidR="009F36BC" w:rsidRPr="00D72291" w:rsidRDefault="00000000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D72291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Partnership</w:t>
            </w:r>
          </w:p>
        </w:tc>
        <w:tc>
          <w:tcPr>
            <w:tcW w:w="7585" w:type="dxa"/>
          </w:tcPr>
          <w:p w14:paraId="30E73750" w14:textId="77777777" w:rsidR="009F36BC" w:rsidRPr="00D72291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color w:val="0E2A75"/>
                <w:w w:val="110"/>
              </w:rPr>
            </w:pPr>
            <w:r w:rsidRPr="00D72291">
              <w:rPr>
                <w:rFonts w:ascii="Open Sans" w:hAnsi="Open Sans" w:cs="Open Sans"/>
                <w:color w:val="0E2A75"/>
                <w:w w:val="110"/>
              </w:rPr>
              <w:t>Lead Beneficiary:</w:t>
            </w:r>
          </w:p>
          <w:p w14:paraId="3141CAB6" w14:textId="77777777" w:rsidR="009F36BC" w:rsidRPr="00D72291" w:rsidRDefault="00000000">
            <w:pPr>
              <w:pStyle w:val="TableParagraph"/>
              <w:spacing w:before="175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w w:val="105"/>
              </w:rPr>
              <w:t>Sport</w:t>
            </w:r>
            <w:r w:rsidRPr="00D72291">
              <w:rPr>
                <w:rFonts w:ascii="Open Sans" w:hAnsi="Open Sans" w:cs="Open Sans"/>
                <w:color w:val="0E2A75"/>
                <w:spacing w:val="-6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Club</w:t>
            </w:r>
            <w:r w:rsidRPr="00D72291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Gecko</w:t>
            </w:r>
            <w:r w:rsidRPr="00D72291">
              <w:rPr>
                <w:rFonts w:ascii="Open Sans" w:hAnsi="Open Sans" w:cs="Open Sans"/>
                <w:color w:val="0E2A75"/>
                <w:spacing w:val="-1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(Romania)</w:t>
            </w:r>
          </w:p>
        </w:tc>
      </w:tr>
      <w:tr w:rsidR="009F36BC" w:rsidRPr="00D72291" w14:paraId="7919D4D7" w14:textId="77777777">
        <w:trPr>
          <w:trHeight w:val="928"/>
        </w:trPr>
        <w:tc>
          <w:tcPr>
            <w:tcW w:w="2155" w:type="dxa"/>
            <w:vMerge/>
            <w:tcBorders>
              <w:top w:val="nil"/>
            </w:tcBorders>
          </w:tcPr>
          <w:p w14:paraId="5E6B30BD" w14:textId="77777777" w:rsidR="009F36BC" w:rsidRPr="00D72291" w:rsidRDefault="009F36BC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585" w:type="dxa"/>
          </w:tcPr>
          <w:p w14:paraId="5139B9A5" w14:textId="77777777" w:rsidR="009F36BC" w:rsidRPr="00D72291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color w:val="0E2A75"/>
                <w:w w:val="110"/>
              </w:rPr>
            </w:pPr>
            <w:r w:rsidRPr="00D72291">
              <w:rPr>
                <w:rFonts w:ascii="Open Sans" w:hAnsi="Open Sans" w:cs="Open Sans"/>
                <w:color w:val="0E2A75"/>
                <w:w w:val="110"/>
              </w:rPr>
              <w:t>Project partners:</w:t>
            </w:r>
          </w:p>
          <w:p w14:paraId="2E93D9DE" w14:textId="77777777" w:rsidR="009F36BC" w:rsidRPr="00D72291" w:rsidRDefault="00000000">
            <w:pPr>
              <w:pStyle w:val="TableParagraph"/>
              <w:spacing w:before="177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w w:val="105"/>
              </w:rPr>
              <w:t>PP2:</w:t>
            </w:r>
            <w:r w:rsidRPr="00D72291">
              <w:rPr>
                <w:rFonts w:ascii="Open Sans" w:hAnsi="Open Sans" w:cs="Open Sans"/>
                <w:color w:val="0E2A75"/>
                <w:spacing w:val="-7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Climbing</w:t>
            </w:r>
            <w:r w:rsidRPr="00D72291">
              <w:rPr>
                <w:rFonts w:ascii="Open Sans" w:hAnsi="Open Sans" w:cs="Open Sans"/>
                <w:color w:val="0E2A75"/>
                <w:spacing w:val="-6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Team</w:t>
            </w:r>
            <w:r w:rsidRPr="00D72291">
              <w:rPr>
                <w:rFonts w:ascii="Open Sans" w:hAnsi="Open Sans" w:cs="Open Sans"/>
                <w:color w:val="0E2A75"/>
                <w:spacing w:val="-8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Meteora</w:t>
            </w:r>
            <w:r w:rsidRPr="00D72291">
              <w:rPr>
                <w:rFonts w:ascii="Open Sans" w:hAnsi="Open Sans" w:cs="Open Sans"/>
                <w:color w:val="0E2A75"/>
                <w:spacing w:val="-6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(Hungary)</w:t>
            </w:r>
          </w:p>
        </w:tc>
      </w:tr>
      <w:tr w:rsidR="009F36BC" w:rsidRPr="00D72291" w14:paraId="59C5D7A8" w14:textId="77777777">
        <w:trPr>
          <w:trHeight w:val="1547"/>
        </w:trPr>
        <w:tc>
          <w:tcPr>
            <w:tcW w:w="2155" w:type="dxa"/>
          </w:tcPr>
          <w:p w14:paraId="6F0728F9" w14:textId="77777777" w:rsidR="009F36BC" w:rsidRPr="00D72291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D72291">
              <w:rPr>
                <w:rFonts w:ascii="Open Sans" w:hAnsi="Open Sans" w:cs="Open Sans"/>
                <w:b/>
                <w:bCs/>
                <w:color w:val="0E2A75"/>
                <w:w w:val="85"/>
              </w:rPr>
              <w:t>TOTAL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spacing w:val="-3"/>
                <w:w w:val="85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spacing w:val="-2"/>
                <w:w w:val="95"/>
              </w:rPr>
              <w:t>Budget</w:t>
            </w:r>
          </w:p>
        </w:tc>
        <w:tc>
          <w:tcPr>
            <w:tcW w:w="7585" w:type="dxa"/>
          </w:tcPr>
          <w:p w14:paraId="00BBD5D1" w14:textId="77777777" w:rsidR="009F36BC" w:rsidRPr="00D2269C" w:rsidRDefault="00000000">
            <w:pPr>
              <w:pStyle w:val="TableParagraph"/>
              <w:spacing w:before="12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€</w:t>
            </w:r>
            <w:r w:rsidRPr="00D72291">
              <w:rPr>
                <w:rFonts w:ascii="Open Sans" w:hAnsi="Open Sans" w:cs="Open Sans"/>
                <w:color w:val="0E2A75"/>
                <w:spacing w:val="-12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79,861.50</w:t>
            </w:r>
            <w:r w:rsidRPr="00D72291">
              <w:rPr>
                <w:rFonts w:ascii="Open Sans" w:hAnsi="Open Sans" w:cs="Open Sans"/>
                <w:color w:val="0E2A75"/>
                <w:spacing w:val="-11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out</w:t>
            </w:r>
            <w:r w:rsidRPr="00D72291">
              <w:rPr>
                <w:rFonts w:ascii="Open Sans" w:hAnsi="Open Sans" w:cs="Open Sans"/>
                <w:color w:val="0E2A75"/>
                <w:spacing w:val="-1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of</w:t>
            </w:r>
            <w:r w:rsidRPr="00D72291">
              <w:rPr>
                <w:rFonts w:ascii="Open Sans" w:hAnsi="Open Sans" w:cs="Open Sans"/>
                <w:color w:val="0E2A75"/>
                <w:spacing w:val="-1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which</w:t>
            </w:r>
            <w:r w:rsidRPr="00D72291">
              <w:rPr>
                <w:rFonts w:ascii="Open Sans" w:hAnsi="Open Sans" w:cs="Open Sans"/>
                <w:color w:val="0E2A75"/>
                <w:spacing w:val="-13"/>
                <w:w w:val="105"/>
              </w:rPr>
              <w:t xml:space="preserve"> </w:t>
            </w:r>
            <w:r w:rsidRPr="00D2269C">
              <w:rPr>
                <w:rFonts w:ascii="Open Sans" w:hAnsi="Open Sans" w:cs="Open Sans"/>
                <w:color w:val="0E2A75"/>
                <w:spacing w:val="-2"/>
                <w:w w:val="105"/>
              </w:rPr>
              <w:t>ERDF</w:t>
            </w:r>
            <w:r w:rsidRPr="00D2269C">
              <w:rPr>
                <w:rFonts w:ascii="Open Sans" w:hAnsi="Open Sans" w:cs="Open Sans"/>
                <w:color w:val="0E2A75"/>
                <w:spacing w:val="-13"/>
                <w:w w:val="105"/>
              </w:rPr>
              <w:t xml:space="preserve"> </w:t>
            </w:r>
            <w:r w:rsidRPr="00D2269C">
              <w:rPr>
                <w:rFonts w:ascii="Open Sans" w:hAnsi="Open Sans" w:cs="Open Sans"/>
                <w:color w:val="0E2A75"/>
                <w:spacing w:val="-2"/>
                <w:w w:val="105"/>
              </w:rPr>
              <w:t>€</w:t>
            </w:r>
            <w:r w:rsidRPr="00D2269C">
              <w:rPr>
                <w:rFonts w:ascii="Open Sans" w:hAnsi="Open Sans" w:cs="Open Sans"/>
                <w:color w:val="0E2A75"/>
                <w:spacing w:val="-11"/>
                <w:w w:val="105"/>
              </w:rPr>
              <w:t xml:space="preserve"> </w:t>
            </w:r>
            <w:r w:rsidRPr="00D2269C">
              <w:rPr>
                <w:rFonts w:ascii="Open Sans" w:hAnsi="Open Sans" w:cs="Open Sans"/>
                <w:color w:val="0E2A75"/>
                <w:spacing w:val="-2"/>
                <w:w w:val="105"/>
              </w:rPr>
              <w:t>67,882.27</w:t>
            </w:r>
          </w:p>
          <w:p w14:paraId="4106620E" w14:textId="77777777" w:rsidR="009F36BC" w:rsidRPr="00D72291" w:rsidRDefault="009F36BC">
            <w:pPr>
              <w:pStyle w:val="TableParagraph"/>
              <w:spacing w:before="29"/>
              <w:ind w:left="0"/>
              <w:rPr>
                <w:rFonts w:ascii="Open Sans" w:hAnsi="Open Sans" w:cs="Open Sans"/>
              </w:rPr>
            </w:pPr>
          </w:p>
          <w:p w14:paraId="2CEC9698" w14:textId="77777777" w:rsidR="009F36BC" w:rsidRPr="00D72291" w:rsidRDefault="00000000">
            <w:pPr>
              <w:pStyle w:val="TableParagraph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w w:val="105"/>
              </w:rPr>
              <w:t>Total</w:t>
            </w:r>
            <w:r w:rsidRPr="00D72291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eligible</w:t>
            </w:r>
            <w:r w:rsidRPr="00D72291">
              <w:rPr>
                <w:rFonts w:ascii="Open Sans" w:hAnsi="Open Sans" w:cs="Open Sans"/>
                <w:color w:val="0E2A75"/>
                <w:spacing w:val="-8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expenditure</w:t>
            </w:r>
            <w:r w:rsidRPr="00D72291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certified</w:t>
            </w:r>
            <w:r w:rsidRPr="00D72291">
              <w:rPr>
                <w:rFonts w:ascii="Open Sans" w:hAnsi="Open Sans" w:cs="Open Sans"/>
                <w:color w:val="0E2A75"/>
                <w:spacing w:val="-8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within</w:t>
            </w:r>
            <w:r w:rsidRPr="00D72291">
              <w:rPr>
                <w:rFonts w:ascii="Open Sans" w:hAnsi="Open Sans" w:cs="Open Sans"/>
                <w:color w:val="0E2A75"/>
                <w:spacing w:val="-10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the</w:t>
            </w:r>
            <w:r w:rsidRPr="00D72291">
              <w:rPr>
                <w:rFonts w:ascii="Open Sans" w:hAnsi="Open Sans" w:cs="Open Sans"/>
                <w:color w:val="0E2A75"/>
                <w:spacing w:val="-7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project:</w:t>
            </w:r>
            <w:r w:rsidRPr="00D72291">
              <w:rPr>
                <w:rFonts w:ascii="Open Sans" w:hAnsi="Open Sans" w:cs="Open Sans"/>
                <w:color w:val="0E2A75"/>
                <w:spacing w:val="-10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€</w:t>
            </w:r>
            <w:r w:rsidRPr="00D72291">
              <w:rPr>
                <w:rFonts w:ascii="Open Sans" w:hAnsi="Open Sans" w:cs="Open Sans"/>
                <w:color w:val="0E2A75"/>
                <w:spacing w:val="-6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27,699.85</w:t>
            </w:r>
          </w:p>
          <w:p w14:paraId="0B5A0C8E" w14:textId="77777777" w:rsidR="009F36BC" w:rsidRPr="00D72291" w:rsidRDefault="009F36BC">
            <w:pPr>
              <w:pStyle w:val="TableParagraph"/>
              <w:spacing w:before="13"/>
              <w:ind w:left="0"/>
              <w:rPr>
                <w:rFonts w:ascii="Open Sans" w:hAnsi="Open Sans" w:cs="Open Sans"/>
              </w:rPr>
            </w:pPr>
          </w:p>
          <w:p w14:paraId="18A05411" w14:textId="77777777" w:rsidR="009F36BC" w:rsidRPr="00D2269C" w:rsidRDefault="00000000">
            <w:pPr>
              <w:pStyle w:val="TableParagraph"/>
              <w:rPr>
                <w:rFonts w:ascii="Open Sans" w:hAnsi="Open Sans" w:cs="Open Sans"/>
                <w:bCs/>
                <w:i/>
              </w:rPr>
            </w:pPr>
            <w:r w:rsidRPr="00D2269C">
              <w:rPr>
                <w:rFonts w:ascii="Open Sans" w:hAnsi="Open Sans" w:cs="Open Sans"/>
                <w:bCs/>
                <w:i/>
                <w:color w:val="0E2A75"/>
                <w:spacing w:val="-4"/>
              </w:rPr>
              <w:t>Budget</w:t>
            </w:r>
            <w:r w:rsidRPr="00D2269C">
              <w:rPr>
                <w:rFonts w:ascii="Open Sans" w:hAnsi="Open Sans" w:cs="Open Sans"/>
                <w:bCs/>
                <w:i/>
                <w:color w:val="0E2A75"/>
                <w:spacing w:val="-3"/>
              </w:rPr>
              <w:t xml:space="preserve"> </w:t>
            </w:r>
            <w:r w:rsidRPr="00D2269C">
              <w:rPr>
                <w:rFonts w:ascii="Open Sans" w:hAnsi="Open Sans" w:cs="Open Sans"/>
                <w:bCs/>
                <w:i/>
                <w:color w:val="0E2A75"/>
                <w:spacing w:val="-4"/>
              </w:rPr>
              <w:t>execution:</w:t>
            </w:r>
            <w:r w:rsidRPr="00D2269C">
              <w:rPr>
                <w:rFonts w:ascii="Open Sans" w:hAnsi="Open Sans" w:cs="Open Sans"/>
                <w:bCs/>
                <w:i/>
                <w:color w:val="0E2A75"/>
                <w:spacing w:val="-5"/>
              </w:rPr>
              <w:t xml:space="preserve"> </w:t>
            </w:r>
            <w:r w:rsidRPr="00D2269C">
              <w:rPr>
                <w:rFonts w:ascii="Open Sans" w:hAnsi="Open Sans" w:cs="Open Sans"/>
                <w:bCs/>
                <w:i/>
                <w:color w:val="0E2A75"/>
                <w:spacing w:val="-4"/>
              </w:rPr>
              <w:t>34.68%</w:t>
            </w:r>
          </w:p>
        </w:tc>
      </w:tr>
      <w:tr w:rsidR="009F36BC" w:rsidRPr="00D72291" w14:paraId="55DB35E7" w14:textId="77777777">
        <w:trPr>
          <w:trHeight w:val="3103"/>
        </w:trPr>
        <w:tc>
          <w:tcPr>
            <w:tcW w:w="2155" w:type="dxa"/>
          </w:tcPr>
          <w:p w14:paraId="15EF2CD0" w14:textId="77777777" w:rsidR="009F36BC" w:rsidRPr="00D72291" w:rsidRDefault="009F36B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396E6CE" w14:textId="77777777" w:rsidR="009F36BC" w:rsidRPr="00D72291" w:rsidRDefault="009F36B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F212C01" w14:textId="77777777" w:rsidR="009F36BC" w:rsidRPr="00D72291" w:rsidRDefault="009F36B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6A1DA8F" w14:textId="77777777" w:rsidR="009F36BC" w:rsidRPr="00D72291" w:rsidRDefault="009F36B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A4A82A2" w14:textId="77777777" w:rsidR="009F36BC" w:rsidRPr="00D72291" w:rsidRDefault="009F36BC">
            <w:pPr>
              <w:pStyle w:val="TableParagraph"/>
              <w:spacing w:before="5"/>
              <w:ind w:left="0"/>
              <w:rPr>
                <w:rFonts w:ascii="Open Sans" w:hAnsi="Open Sans" w:cs="Open Sans"/>
              </w:rPr>
            </w:pPr>
          </w:p>
          <w:p w14:paraId="37823CCC" w14:textId="77777777" w:rsidR="009F36BC" w:rsidRPr="00D72291" w:rsidRDefault="00000000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D72291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Summary</w:t>
            </w:r>
          </w:p>
        </w:tc>
        <w:tc>
          <w:tcPr>
            <w:tcW w:w="7585" w:type="dxa"/>
          </w:tcPr>
          <w:p w14:paraId="1A631D94" w14:textId="64ADD370" w:rsidR="009F36BC" w:rsidRPr="00D72291" w:rsidRDefault="00D72291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E2A75"/>
                <w:w w:val="105"/>
              </w:rPr>
              <w:t>The ROHU-122 project aimed</w:t>
            </w:r>
            <w:r w:rsidRPr="00D72291">
              <w:rPr>
                <w:rFonts w:ascii="Open Sans" w:hAnsi="Open Sans" w:cs="Open Sans"/>
                <w:color w:val="0E2A75"/>
                <w:spacing w:val="-14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to</w:t>
            </w:r>
            <w:r w:rsidRPr="00D72291">
              <w:rPr>
                <w:rFonts w:ascii="Open Sans" w:hAnsi="Open Sans" w:cs="Open Sans"/>
                <w:color w:val="0E2A75"/>
                <w:spacing w:val="-14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increase</w:t>
            </w:r>
            <w:r w:rsidRPr="00D72291">
              <w:rPr>
                <w:rFonts w:ascii="Open Sans" w:hAnsi="Open Sans" w:cs="Open Sans"/>
                <w:color w:val="0E2A75"/>
                <w:spacing w:val="-15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the</w:t>
            </w:r>
            <w:r w:rsidRPr="00D72291">
              <w:rPr>
                <w:rFonts w:ascii="Open Sans" w:hAnsi="Open Sans" w:cs="Open Sans"/>
                <w:color w:val="0E2A75"/>
                <w:spacing w:val="-15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number</w:t>
            </w:r>
            <w:r w:rsidRPr="00D72291">
              <w:rPr>
                <w:rFonts w:ascii="Open Sans" w:hAnsi="Open Sans" w:cs="Open Sans"/>
                <w:color w:val="0E2A75"/>
                <w:spacing w:val="-18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of</w:t>
            </w:r>
            <w:r w:rsidRPr="00D72291">
              <w:rPr>
                <w:rFonts w:ascii="Open Sans" w:hAnsi="Open Sans" w:cs="Open Sans"/>
                <w:color w:val="0E2A75"/>
                <w:spacing w:val="-17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climbing enthusiasts and to create a favourable atmosphere by attracting sportsmen</w:t>
            </w:r>
            <w:r w:rsidRPr="00D72291">
              <w:rPr>
                <w:rFonts w:ascii="Open Sans" w:hAnsi="Open Sans" w:cs="Open Sans"/>
                <w:color w:val="0E2A75"/>
                <w:spacing w:val="-11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and</w:t>
            </w:r>
            <w:r w:rsidRPr="00D72291">
              <w:rPr>
                <w:rFonts w:ascii="Open Sans" w:hAnsi="Open Sans" w:cs="Open Sans"/>
                <w:color w:val="0E2A75"/>
                <w:spacing w:val="-14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women</w:t>
            </w:r>
            <w:r w:rsidRPr="00D72291">
              <w:rPr>
                <w:rFonts w:ascii="Open Sans" w:hAnsi="Open Sans" w:cs="Open Sans"/>
                <w:color w:val="0E2A75"/>
                <w:spacing w:val="-14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from</w:t>
            </w:r>
            <w:r w:rsidRPr="00D72291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the</w:t>
            </w:r>
            <w:r w:rsidRPr="00D72291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border</w:t>
            </w:r>
            <w:r w:rsidRPr="00D72291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region.</w:t>
            </w:r>
            <w:r w:rsidRPr="00D72291">
              <w:rPr>
                <w:rFonts w:ascii="Open Sans" w:hAnsi="Open Sans" w:cs="Open Sans"/>
                <w:color w:val="0E2A75"/>
                <w:spacing w:val="-14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The</w:t>
            </w:r>
            <w:r w:rsidRPr="00D72291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approach</w:t>
            </w:r>
            <w:r w:rsidRPr="00D72291">
              <w:rPr>
                <w:rFonts w:ascii="Open Sans" w:hAnsi="Open Sans" w:cs="Open Sans"/>
                <w:color w:val="0E2A75"/>
                <w:spacing w:val="-10"/>
                <w:w w:val="105"/>
              </w:rPr>
              <w:t xml:space="preserve"> </w:t>
            </w:r>
            <w:r w:rsidR="00942779">
              <w:rPr>
                <w:rFonts w:ascii="Open Sans" w:hAnsi="Open Sans" w:cs="Open Sans"/>
                <w:color w:val="0E2A75"/>
                <w:spacing w:val="-10"/>
                <w:w w:val="105"/>
              </w:rPr>
              <w:t>was innovative</w:t>
            </w:r>
            <w:r w:rsidRPr="00D72291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 xml:space="preserve">and </w:t>
            </w:r>
            <w:r w:rsidR="00942779">
              <w:rPr>
                <w:rFonts w:ascii="Open Sans" w:hAnsi="Open Sans" w:cs="Open Sans"/>
                <w:color w:val="0E2A75"/>
                <w:w w:val="105"/>
              </w:rPr>
              <w:t>went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 xml:space="preserve"> beyond the existing practice in the programme area.</w:t>
            </w:r>
          </w:p>
          <w:p w14:paraId="67726478" w14:textId="77777777" w:rsidR="009F36BC" w:rsidRPr="00D72291" w:rsidRDefault="009F36BC">
            <w:pPr>
              <w:pStyle w:val="TableParagraph"/>
              <w:spacing w:before="90"/>
              <w:ind w:left="0"/>
              <w:rPr>
                <w:rFonts w:ascii="Open Sans" w:hAnsi="Open Sans" w:cs="Open Sans"/>
              </w:rPr>
            </w:pPr>
          </w:p>
          <w:p w14:paraId="2A854828" w14:textId="77777777" w:rsidR="009F36BC" w:rsidRPr="00D72291" w:rsidRDefault="00000000">
            <w:pPr>
              <w:pStyle w:val="TableParagraph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w w:val="105"/>
              </w:rPr>
              <w:t>The</w:t>
            </w:r>
            <w:r w:rsidRPr="00D72291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main</w:t>
            </w:r>
            <w:r w:rsidRPr="00D72291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activities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implemented</w:t>
            </w:r>
            <w:r w:rsidRPr="00D72291">
              <w:rPr>
                <w:rFonts w:ascii="Open Sans" w:hAnsi="Open Sans" w:cs="Open Sans"/>
                <w:color w:val="0E2A75"/>
                <w:spacing w:val="-7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within</w:t>
            </w:r>
            <w:r w:rsidRPr="00D72291">
              <w:rPr>
                <w:rFonts w:ascii="Open Sans" w:hAnsi="Open Sans" w:cs="Open Sans"/>
                <w:color w:val="0E2A75"/>
                <w:spacing w:val="-6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the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project:</w:t>
            </w:r>
          </w:p>
          <w:p w14:paraId="06FDB9D7" w14:textId="77777777" w:rsidR="009F36BC" w:rsidRPr="00D72291" w:rsidRDefault="00D72291" w:rsidP="00D72291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7"/>
              </w:tabs>
              <w:spacing w:before="79" w:line="307" w:lineRule="auto"/>
              <w:ind w:right="92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w w:val="110"/>
              </w:rPr>
              <w:t>establishing</w:t>
            </w:r>
            <w:r w:rsidRPr="00D72291">
              <w:rPr>
                <w:rFonts w:ascii="Open Sans" w:hAnsi="Open Sans" w:cs="Open Sans"/>
                <w:color w:val="0E2A75"/>
                <w:spacing w:val="35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new</w:t>
            </w:r>
            <w:r w:rsidRPr="00D72291">
              <w:rPr>
                <w:rFonts w:ascii="Open Sans" w:hAnsi="Open Sans" w:cs="Open Sans"/>
                <w:color w:val="0E2A75"/>
                <w:spacing w:val="34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cross-border</w:t>
            </w:r>
            <w:r w:rsidRPr="00D72291">
              <w:rPr>
                <w:rFonts w:ascii="Open Sans" w:hAnsi="Open Sans" w:cs="Open Sans"/>
                <w:color w:val="0E2A75"/>
                <w:spacing w:val="36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climbing</w:t>
            </w:r>
            <w:r w:rsidRPr="00D72291">
              <w:rPr>
                <w:rFonts w:ascii="Open Sans" w:hAnsi="Open Sans" w:cs="Open Sans"/>
                <w:color w:val="0E2A75"/>
                <w:spacing w:val="35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methods</w:t>
            </w:r>
            <w:r w:rsidRPr="00D72291">
              <w:rPr>
                <w:rFonts w:ascii="Open Sans" w:hAnsi="Open Sans" w:cs="Open Sans"/>
                <w:color w:val="0E2A75"/>
                <w:spacing w:val="37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based</w:t>
            </w:r>
            <w:r w:rsidRPr="00D72291">
              <w:rPr>
                <w:rFonts w:ascii="Open Sans" w:hAnsi="Open Sans" w:cs="Open Sans"/>
                <w:color w:val="0E2A75"/>
                <w:spacing w:val="35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lastRenderedPageBreak/>
              <w:t xml:space="preserve">on </w:t>
            </w:r>
            <w:r w:rsidRPr="00D72291">
              <w:rPr>
                <w:rFonts w:ascii="Open Sans" w:hAnsi="Open Sans" w:cs="Open Sans"/>
                <w:color w:val="0E2A75"/>
              </w:rPr>
              <w:t>cooperation</w:t>
            </w:r>
            <w:r w:rsidRPr="00D72291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of</w:t>
            </w:r>
            <w:r w:rsidRPr="00D72291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institutions</w:t>
            </w:r>
            <w:r w:rsidRPr="00D72291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and</w:t>
            </w:r>
            <w:r w:rsidRPr="00D72291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communities</w:t>
            </w:r>
            <w:r w:rsidRPr="00D72291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(wall</w:t>
            </w:r>
            <w:r w:rsidRPr="00D72291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climbing</w:t>
            </w:r>
            <w:r w:rsidRPr="00D72291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will</w:t>
            </w:r>
            <w:r w:rsidRPr="00D72291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be</w:t>
            </w:r>
            <w:r>
              <w:rPr>
                <w:rFonts w:ascii="Open Sans" w:hAnsi="Open Sans" w:cs="Open Sans"/>
                <w:color w:val="0E2A7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promoted</w:t>
            </w:r>
            <w:r w:rsidRPr="00D72291">
              <w:rPr>
                <w:rFonts w:ascii="Open Sans" w:hAnsi="Open Sans" w:cs="Open Sans"/>
                <w:color w:val="0E2A75"/>
                <w:spacing w:val="41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in</w:t>
            </w:r>
            <w:r w:rsidRPr="00D72291">
              <w:rPr>
                <w:rFonts w:ascii="Open Sans" w:hAnsi="Open Sans" w:cs="Open Sans"/>
                <w:color w:val="0E2A75"/>
                <w:spacing w:val="42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schools</w:t>
            </w:r>
            <w:r w:rsidRPr="00D72291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of</w:t>
            </w:r>
            <w:r w:rsidRPr="00D72291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the</w:t>
            </w:r>
            <w:r w:rsidRPr="00D72291">
              <w:rPr>
                <w:rFonts w:ascii="Open Sans" w:hAnsi="Open Sans" w:cs="Open Sans"/>
                <w:color w:val="0E2A75"/>
                <w:spacing w:val="4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Romanian-Hungarian</w:t>
            </w:r>
            <w:r w:rsidRPr="00D72291">
              <w:rPr>
                <w:rFonts w:ascii="Open Sans" w:hAnsi="Open Sans" w:cs="Open Sans"/>
                <w:color w:val="0E2A75"/>
                <w:spacing w:val="42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</w:rPr>
              <w:t>frontier</w:t>
            </w:r>
            <w:r w:rsidRPr="00D72291">
              <w:rPr>
                <w:rFonts w:ascii="Open Sans" w:hAnsi="Open Sans" w:cs="Open Sans"/>
                <w:color w:val="0E2A75"/>
                <w:spacing w:val="42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</w:rPr>
              <w:t>region);</w:t>
            </w:r>
          </w:p>
          <w:p w14:paraId="4ECF309E" w14:textId="77777777" w:rsidR="00D72291" w:rsidRPr="00D72291" w:rsidRDefault="00D72291" w:rsidP="00D72291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7"/>
              </w:tabs>
              <w:spacing w:before="11" w:line="309" w:lineRule="auto"/>
              <w:ind w:right="94"/>
              <w:jc w:val="both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w w:val="110"/>
              </w:rPr>
              <w:t>organizing</w:t>
            </w:r>
            <w:r w:rsidRPr="00D72291">
              <w:rPr>
                <w:rFonts w:ascii="Open Sans" w:hAnsi="Open Sans" w:cs="Open Sans"/>
                <w:color w:val="0E2A75"/>
                <w:spacing w:val="-10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cross</w:t>
            </w:r>
            <w:r w:rsidRPr="00D72291">
              <w:rPr>
                <w:rFonts w:ascii="Open Sans" w:hAnsi="Open Sans" w:cs="Open Sans"/>
                <w:color w:val="0E2A75"/>
                <w:spacing w:val="-9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border</w:t>
            </w:r>
            <w:r w:rsidRPr="00D72291">
              <w:rPr>
                <w:rFonts w:ascii="Open Sans" w:hAnsi="Open Sans" w:cs="Open Sans"/>
                <w:color w:val="0E2A75"/>
                <w:spacing w:val="-9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climbing</w:t>
            </w:r>
            <w:r w:rsidRPr="00D72291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camp,</w:t>
            </w:r>
            <w:r w:rsidRPr="00D72291">
              <w:rPr>
                <w:rFonts w:ascii="Open Sans" w:hAnsi="Open Sans" w:cs="Open Sans"/>
                <w:color w:val="0E2A75"/>
                <w:spacing w:val="-8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for</w:t>
            </w:r>
            <w:r w:rsidRPr="00D72291">
              <w:rPr>
                <w:rFonts w:ascii="Open Sans" w:hAnsi="Open Sans" w:cs="Open Sans"/>
                <w:color w:val="0E2A75"/>
                <w:spacing w:val="-9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children</w:t>
            </w:r>
            <w:r w:rsidRPr="00D72291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with</w:t>
            </w:r>
            <w:r w:rsidRPr="00D72291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special needs</w:t>
            </w:r>
            <w:r w:rsidRPr="00D72291">
              <w:rPr>
                <w:rFonts w:ascii="Open Sans" w:hAnsi="Open Sans" w:cs="Open Sans"/>
                <w:color w:val="0E2A75"/>
                <w:spacing w:val="-17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from</w:t>
            </w:r>
            <w:r w:rsidRPr="00D72291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both</w:t>
            </w:r>
            <w:r w:rsidRPr="00D72291">
              <w:rPr>
                <w:rFonts w:ascii="Open Sans" w:hAnsi="Open Sans" w:cs="Open Sans"/>
                <w:color w:val="0E2A75"/>
                <w:spacing w:val="-18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sides</w:t>
            </w:r>
            <w:r w:rsidRPr="00D72291">
              <w:rPr>
                <w:rFonts w:ascii="Open Sans" w:hAnsi="Open Sans" w:cs="Open Sans"/>
                <w:color w:val="0E2A75"/>
                <w:spacing w:val="-19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of</w:t>
            </w:r>
            <w:r w:rsidRPr="00D72291">
              <w:rPr>
                <w:rFonts w:ascii="Open Sans" w:hAnsi="Open Sans" w:cs="Open Sans"/>
                <w:color w:val="0E2A75"/>
                <w:spacing w:val="-17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the</w:t>
            </w:r>
            <w:r w:rsidRPr="00D72291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Romanian-Hungarian</w:t>
            </w:r>
            <w:r w:rsidRPr="00D72291">
              <w:rPr>
                <w:rFonts w:ascii="Open Sans" w:hAnsi="Open Sans" w:cs="Open Sans"/>
                <w:color w:val="0E2A75"/>
                <w:spacing w:val="-18"/>
                <w:w w:val="110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10"/>
              </w:rPr>
              <w:t>area;</w:t>
            </w:r>
          </w:p>
          <w:p w14:paraId="7D88EA1F" w14:textId="77777777" w:rsidR="00D72291" w:rsidRPr="00D72291" w:rsidRDefault="00D72291" w:rsidP="00D72291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line="268" w:lineRule="exact"/>
              <w:jc w:val="both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w w:val="105"/>
              </w:rPr>
              <w:t>creating</w:t>
            </w:r>
            <w:r w:rsidRPr="00D72291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innovative</w:t>
            </w:r>
            <w:r w:rsidRPr="00D72291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climbing</w:t>
            </w:r>
            <w:r w:rsidRPr="00D72291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infrastructure;</w:t>
            </w:r>
          </w:p>
          <w:p w14:paraId="088AA778" w14:textId="77777777" w:rsidR="00D72291" w:rsidRPr="00D72291" w:rsidRDefault="00D72291" w:rsidP="00D72291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7"/>
              </w:tabs>
              <w:spacing w:before="76" w:line="309" w:lineRule="auto"/>
              <w:ind w:right="94"/>
              <w:jc w:val="both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w w:val="105"/>
              </w:rPr>
              <w:t>organizing</w:t>
            </w:r>
            <w:r w:rsidRPr="00D72291">
              <w:rPr>
                <w:rFonts w:ascii="Open Sans" w:hAnsi="Open Sans" w:cs="Open Sans"/>
                <w:color w:val="0E2A75"/>
                <w:spacing w:val="-1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activities</w:t>
            </w:r>
            <w:r w:rsidRPr="00D72291">
              <w:rPr>
                <w:rFonts w:ascii="Open Sans" w:hAnsi="Open Sans" w:cs="Open Sans"/>
                <w:color w:val="0E2A75"/>
                <w:spacing w:val="-11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dedicated</w:t>
            </w:r>
            <w:r w:rsidRPr="00D72291">
              <w:rPr>
                <w:rFonts w:ascii="Open Sans" w:hAnsi="Open Sans" w:cs="Open Sans"/>
                <w:color w:val="0E2A75"/>
                <w:spacing w:val="-1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to</w:t>
            </w:r>
            <w:r w:rsidRPr="00D72291">
              <w:rPr>
                <w:rFonts w:ascii="Open Sans" w:hAnsi="Open Sans" w:cs="Open Sans"/>
                <w:color w:val="0E2A75"/>
                <w:spacing w:val="-14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pupils</w:t>
            </w:r>
            <w:r w:rsidRPr="00D72291">
              <w:rPr>
                <w:rFonts w:ascii="Open Sans" w:hAnsi="Open Sans" w:cs="Open Sans"/>
                <w:color w:val="0E2A75"/>
                <w:spacing w:val="-11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and</w:t>
            </w:r>
            <w:r w:rsidRPr="00D72291">
              <w:rPr>
                <w:rFonts w:ascii="Open Sans" w:hAnsi="Open Sans" w:cs="Open Sans"/>
                <w:color w:val="0E2A75"/>
                <w:spacing w:val="-1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students,</w:t>
            </w:r>
            <w:r w:rsidRPr="00D72291">
              <w:rPr>
                <w:rFonts w:ascii="Open Sans" w:hAnsi="Open Sans" w:cs="Open Sans"/>
                <w:color w:val="0E2A75"/>
                <w:spacing w:val="-10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to</w:t>
            </w:r>
            <w:r w:rsidRPr="00D72291">
              <w:rPr>
                <w:rFonts w:ascii="Open Sans" w:hAnsi="Open Sans" w:cs="Open Sans"/>
                <w:color w:val="0E2A75"/>
                <w:spacing w:val="-16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raise</w:t>
            </w:r>
            <w:r w:rsidRPr="00D72291">
              <w:rPr>
                <w:rFonts w:ascii="Open Sans" w:hAnsi="Open Sans" w:cs="Open Sans"/>
                <w:color w:val="0E2A75"/>
                <w:spacing w:val="-1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their awareness regarding the importance of practicing sports: school visits, training for 1 day/8 hours in school, abilities-testing.</w:t>
            </w:r>
          </w:p>
          <w:p w14:paraId="4A4751FA" w14:textId="77777777" w:rsidR="00D72291" w:rsidRDefault="00D72291" w:rsidP="00D72291">
            <w:pPr>
              <w:pStyle w:val="TableParagraph"/>
              <w:spacing w:before="107"/>
              <w:ind w:left="0"/>
              <w:rPr>
                <w:rFonts w:ascii="Open Sans" w:hAnsi="Open Sans" w:cs="Open Sans"/>
              </w:rPr>
            </w:pPr>
          </w:p>
          <w:p w14:paraId="1B01E04E" w14:textId="274587C6" w:rsidR="00D72291" w:rsidRPr="00D72291" w:rsidRDefault="00D72291" w:rsidP="00D72291">
            <w:pPr>
              <w:pStyle w:val="TableParagraph"/>
              <w:spacing w:before="107"/>
              <w:ind w:left="0"/>
              <w:jc w:val="lowKashida"/>
              <w:rPr>
                <w:rFonts w:ascii="Open Sans" w:hAnsi="Open Sans" w:cs="Open Sans"/>
                <w:color w:val="0E2A75"/>
              </w:rPr>
            </w:pPr>
            <w:r w:rsidRPr="00D72291">
              <w:rPr>
                <w:rFonts w:ascii="Open Sans" w:hAnsi="Open Sans" w:cs="Open Sans"/>
                <w:color w:val="0E2A75"/>
              </w:rPr>
              <w:t>The collaboration of the partners within this project led to an improvement of cooperation between civil organizations and between people in the cross-border area, through sports, by attracting sports people, children and students who never encountered climbing as a sport.</w:t>
            </w:r>
          </w:p>
          <w:p w14:paraId="4EF0DC40" w14:textId="77777777" w:rsidR="00D72291" w:rsidRPr="00D72291" w:rsidRDefault="00D72291" w:rsidP="00D72291">
            <w:pPr>
              <w:pStyle w:val="TableParagraph"/>
              <w:spacing w:before="107"/>
              <w:ind w:left="0"/>
              <w:rPr>
                <w:rFonts w:ascii="Open Sans" w:hAnsi="Open Sans" w:cs="Open Sans"/>
                <w:color w:val="0E2A75"/>
              </w:rPr>
            </w:pPr>
          </w:p>
          <w:p w14:paraId="352C921A" w14:textId="77777777" w:rsidR="00D72291" w:rsidRDefault="00D72291" w:rsidP="00D72291">
            <w:pPr>
              <w:pStyle w:val="TableParagraph"/>
              <w:spacing w:line="328" w:lineRule="auto"/>
              <w:ind w:right="996"/>
              <w:rPr>
                <w:rFonts w:ascii="Open Sans" w:hAnsi="Open Sans" w:cs="Open Sans"/>
                <w:b/>
                <w:i/>
                <w:color w:val="0E2A75"/>
              </w:rPr>
            </w:pPr>
            <w:r w:rsidRPr="00D72291">
              <w:rPr>
                <w:rFonts w:ascii="Open Sans" w:hAnsi="Open Sans" w:cs="Open Sans"/>
                <w:b/>
                <w:i/>
                <w:color w:val="0E2A75"/>
              </w:rPr>
              <w:t>On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16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February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15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28,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15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2022,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16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the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15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project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15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was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15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successfully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16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 xml:space="preserve">finalized. </w:t>
            </w:r>
          </w:p>
          <w:p w14:paraId="2D20C42E" w14:textId="048D20B6" w:rsidR="00D72291" w:rsidRPr="00D72291" w:rsidRDefault="00D72291" w:rsidP="00D72291">
            <w:pPr>
              <w:pStyle w:val="TableParagraph"/>
              <w:spacing w:line="328" w:lineRule="auto"/>
              <w:ind w:right="996"/>
              <w:rPr>
                <w:rFonts w:ascii="Open Sans" w:hAnsi="Open Sans" w:cs="Open Sans"/>
                <w:b/>
                <w:i/>
              </w:rPr>
            </w:pPr>
            <w:r w:rsidRPr="00D72291">
              <w:rPr>
                <w:rFonts w:ascii="Open Sans" w:hAnsi="Open Sans" w:cs="Open Sans"/>
                <w:b/>
                <w:i/>
                <w:color w:val="0E2A75"/>
              </w:rPr>
              <w:t>All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10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activities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11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provided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10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in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9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the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9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project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10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were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9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</w:rPr>
              <w:t>completed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9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(100%).</w:t>
            </w:r>
          </w:p>
          <w:p w14:paraId="5D12E2D0" w14:textId="77777777" w:rsidR="00D72291" w:rsidRPr="00D72291" w:rsidRDefault="00D72291" w:rsidP="00D72291">
            <w:pPr>
              <w:pStyle w:val="TableParagraph"/>
              <w:spacing w:before="75"/>
              <w:ind w:left="0"/>
              <w:rPr>
                <w:rFonts w:ascii="Open Sans" w:hAnsi="Open Sans" w:cs="Open Sans"/>
              </w:rPr>
            </w:pPr>
          </w:p>
          <w:p w14:paraId="398F9F33" w14:textId="59D6339B" w:rsidR="00206B39" w:rsidRPr="00D72291" w:rsidRDefault="00206B39" w:rsidP="00206B39">
            <w:pPr>
              <w:pStyle w:val="TableParagraph"/>
              <w:spacing w:line="297" w:lineRule="auto"/>
              <w:ind w:right="94"/>
              <w:rPr>
                <w:rFonts w:ascii="Open Sans" w:hAnsi="Open Sans" w:cs="Open Sans"/>
              </w:rPr>
            </w:pPr>
            <w:r w:rsidRPr="00D72291">
              <w:rPr>
                <w:rFonts w:ascii="Open Sans" w:hAnsi="Open Sans" w:cs="Open Sans"/>
                <w:color w:val="0E2A75"/>
                <w:w w:val="105"/>
              </w:rPr>
              <w:t>Social</w:t>
            </w:r>
            <w:r w:rsidRPr="00D72291">
              <w:rPr>
                <w:rFonts w:ascii="Open Sans" w:hAnsi="Open Sans" w:cs="Open Sans"/>
                <w:color w:val="0E2A75"/>
                <w:spacing w:val="-1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 xml:space="preserve">media: </w:t>
            </w:r>
            <w:hyperlink r:id="rId7">
              <w:r w:rsidRPr="00D72291">
                <w:rPr>
                  <w:rFonts w:ascii="Open Sans" w:hAnsi="Open Sans" w:cs="Open Sans"/>
                  <w:color w:val="0E2A75"/>
                  <w:spacing w:val="-2"/>
                  <w:w w:val="105"/>
                  <w:u w:val="single" w:color="0E2A75"/>
                </w:rPr>
                <w:t>https://www.facebook.com/groups/GECKO.Climbing.Gym.Oradea</w:t>
              </w:r>
            </w:hyperlink>
          </w:p>
        </w:tc>
      </w:tr>
      <w:tr w:rsidR="00D72291" w:rsidRPr="00D72291" w14:paraId="00AE8D93" w14:textId="77777777" w:rsidTr="00DC7182">
        <w:trPr>
          <w:trHeight w:val="2683"/>
        </w:trPr>
        <w:tc>
          <w:tcPr>
            <w:tcW w:w="2155" w:type="dxa"/>
          </w:tcPr>
          <w:p w14:paraId="4F99B752" w14:textId="77777777" w:rsidR="00D72291" w:rsidRDefault="00D72291" w:rsidP="00D72291">
            <w:pPr>
              <w:pStyle w:val="TableParagraph"/>
              <w:ind w:left="0"/>
              <w:jc w:val="center"/>
              <w:rPr>
                <w:rFonts w:ascii="Open Sans" w:hAnsi="Open Sans" w:cs="Open Sans"/>
                <w:b/>
                <w:bCs/>
                <w:color w:val="0E2A75"/>
                <w:spacing w:val="-7"/>
              </w:rPr>
            </w:pPr>
          </w:p>
          <w:p w14:paraId="343E6CE9" w14:textId="77777777" w:rsidR="00D72291" w:rsidRDefault="00D72291" w:rsidP="00D72291">
            <w:pPr>
              <w:pStyle w:val="TableParagraph"/>
              <w:ind w:left="0"/>
              <w:jc w:val="center"/>
              <w:rPr>
                <w:rFonts w:ascii="Open Sans" w:hAnsi="Open Sans" w:cs="Open Sans"/>
                <w:b/>
                <w:bCs/>
                <w:color w:val="0E2A75"/>
                <w:spacing w:val="-7"/>
              </w:rPr>
            </w:pPr>
          </w:p>
          <w:p w14:paraId="0DCFB278" w14:textId="571AA525" w:rsidR="00D72291" w:rsidRPr="00D72291" w:rsidRDefault="00D72291" w:rsidP="00D72291">
            <w:pPr>
              <w:pStyle w:val="TableParagraph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D72291">
              <w:rPr>
                <w:rFonts w:ascii="Open Sans" w:hAnsi="Open Sans" w:cs="Open Sans"/>
                <w:b/>
                <w:bCs/>
                <w:color w:val="0E2A75"/>
                <w:spacing w:val="-7"/>
              </w:rPr>
              <w:t>Main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spacing w:val="-15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outcomes</w:t>
            </w:r>
          </w:p>
        </w:tc>
        <w:tc>
          <w:tcPr>
            <w:tcW w:w="7585" w:type="dxa"/>
          </w:tcPr>
          <w:p w14:paraId="5AA9ED26" w14:textId="77777777" w:rsidR="00D72291" w:rsidRPr="00206B39" w:rsidRDefault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b/>
                <w:bCs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>Deliverables</w:t>
            </w:r>
          </w:p>
          <w:p w14:paraId="10628559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1. Establishment of a Cross-Border Climbing League: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>A professional network was created to provide existing sports clubs in the region with opportunities to promote themselves and offer competition opportunities to their members.</w:t>
            </w:r>
          </w:p>
          <w:p w14:paraId="2EA26F44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2. 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Cross-Border Climbing Competitions in Hungary: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>Two competitions were organized at the headquarters of the climbing club in Zsombó, Hungary: 24-27 June 2021: 57 participants; 7-8 August 2021: 50 participants</w:t>
            </w:r>
          </w:p>
          <w:p w14:paraId="28934591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3. 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Open Climbing Days for Children in Hungary: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Children from four selected schools participated in four open climbing days: 28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lastRenderedPageBreak/>
              <w:t>May 2021 (Hódmezővásárhely) – 26 participants; 5 June 2021 (Zsombó) – 20 participants; 9 June 2021 (Berettyóújfalu) – 43 participants; 12-13 June 2021 (SZTE Sagvari Gyakorlo Gimnazium) – 22 participants;</w:t>
            </w:r>
          </w:p>
          <w:p w14:paraId="34E0988E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4. 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Climbing Camp in Zsombó, Hungary: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>A climbing camp was organized in Zsombó from 28 June to 2 July 2021.</w:t>
            </w:r>
          </w:p>
          <w:p w14:paraId="27494100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5. 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Climbing Camp for Children with Special Needs in Hungary: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>A specialized climbing camp for children with special needs was held in Zsombó from 9-13 August 2021, with 12 participants.</w:t>
            </w:r>
          </w:p>
          <w:p w14:paraId="404F666E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6. 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Movement Therapy for Children with Special Needs in Hungary: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>12 Hungarian children with special needs participated in an 8-month movement therapy series, with monthly sessions held in Zsombó at the Meteora Climbing Club headquarters.</w:t>
            </w:r>
          </w:p>
          <w:p w14:paraId="4119641A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7. 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Purchase of Climbing Equipment: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>The Romanian partner purchased a mobile climbing wall, which became the main accessory for the open climbing days.</w:t>
            </w:r>
          </w:p>
          <w:p w14:paraId="062200A2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>8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. Cross-Border Climbing Competitions in Romania: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>Two climbing competitions were organized at the headquarters of Sport Club Gecko in Oradea, Romania: 18 September 2021; 25 September 2021. A total of 100 competitors from Romania participated.</w:t>
            </w:r>
          </w:p>
          <w:p w14:paraId="617EE964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9. 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Open Climbing Days in Romania: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>Four open climbing days were successfully organized: 15-16 November 2019; 21-23 January 2020</w:t>
            </w:r>
          </w:p>
          <w:p w14:paraId="5CCC976A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>2-3 October 2020; 23-24 October 2020. A total of 80 students from Romania participated.</w:t>
            </w:r>
          </w:p>
          <w:p w14:paraId="2FD9A18A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10. 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Climbing Camp for Children with Special Needs in Romania: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>A cross-border climbing camp for children with special needs was organized in Oradea, Romania, from 24-28 November 2021, with 12 participants.</w:t>
            </w:r>
          </w:p>
          <w:p w14:paraId="4B16F16A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11. 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Movement Therapy for Children with Special Needs in Romania: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>12 Romanian children with special needs participated in an 8-month movement therapy series, with sessions held monthly at the headquarters of Sport Club Gecko in Oradea.</w:t>
            </w:r>
          </w:p>
          <w:p w14:paraId="4A3857E2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>12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. Climbing Courses for Beginners: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A climbing course for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lastRenderedPageBreak/>
              <w:t>beginners was held in Oradea, Romania, at the Sport Club Gecko on 2 October 2021, with 32 participants.</w:t>
            </w:r>
          </w:p>
          <w:p w14:paraId="6E9053EA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13. 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>Project Launch Conference: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 The project launch conference took place in Oradea, Romania, on 28-29 June 2019, with 100 attendees.</w:t>
            </w:r>
          </w:p>
          <w:p w14:paraId="31F0178B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14. 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>Project Closing Conference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>: The closing conference was held online on 27 February 2022 due to the COVID-19 emergency measures, with participants from Hungary.</w:t>
            </w:r>
          </w:p>
          <w:p w14:paraId="62C3F9C0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15. 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Promotional Materials: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>The following promotional materials were produced: 2 roll-ups; 2 permanent billboards; Stickers</w:t>
            </w:r>
          </w:p>
          <w:p w14:paraId="135114D1" w14:textId="77777777" w:rsidR="00206B39" w:rsidRP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>16.</w:t>
            </w: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 Project Website: 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>The project website was created and is accessible at: https://cross-border-climbing.eu.</w:t>
            </w:r>
          </w:p>
          <w:p w14:paraId="1E827D49" w14:textId="77777777" w:rsidR="00206B39" w:rsidRDefault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</w:p>
          <w:p w14:paraId="76CD2E06" w14:textId="77777777" w:rsidR="00206B39" w:rsidRPr="00206B39" w:rsidRDefault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b/>
                <w:bCs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b/>
                <w:bCs/>
                <w:color w:val="0E2A75"/>
                <w:w w:val="105"/>
              </w:rPr>
              <w:t xml:space="preserve">Results </w:t>
            </w:r>
          </w:p>
          <w:p w14:paraId="2525F801" w14:textId="77777777" w:rsidR="00206B39" w:rsidRDefault="00206B39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The implementation of this project helped cooperation initiatives that bring civil organizations closer to people, built cooperation and </w:t>
            </w:r>
            <w:r>
              <w:rPr>
                <w:rFonts w:ascii="Open Sans" w:hAnsi="Open Sans" w:cs="Open Sans"/>
                <w:color w:val="0E2A75"/>
                <w:w w:val="105"/>
              </w:rPr>
              <w:t>strengthened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 relationships, by establishment of a cross border climbing league and the organization of cross border climbing events in the CB area of Oradea (RO) and Zsombó (HU), in the context of small-case cooperation initiatives in the field of sports. The new </w:t>
            </w:r>
            <w:r>
              <w:rPr>
                <w:rFonts w:ascii="Open Sans" w:hAnsi="Open Sans" w:cs="Open Sans"/>
                <w:color w:val="0E2A75"/>
                <w:w w:val="105"/>
              </w:rPr>
              <w:t>cross-border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 cooperation of institutions and communities created programs/activities for children who </w:t>
            </w:r>
            <w:r>
              <w:rPr>
                <w:rFonts w:ascii="Open Sans" w:hAnsi="Open Sans" w:cs="Open Sans"/>
                <w:color w:val="0E2A75"/>
                <w:w w:val="105"/>
              </w:rPr>
              <w:t>were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 continually obstructed in the learning processes, or suffer</w:t>
            </w:r>
            <w:r>
              <w:rPr>
                <w:rFonts w:ascii="Open Sans" w:hAnsi="Open Sans" w:cs="Open Sans"/>
                <w:color w:val="0E2A75"/>
                <w:w w:val="105"/>
              </w:rPr>
              <w:t>ed</w:t>
            </w:r>
            <w:r w:rsidRPr="00206B39">
              <w:rPr>
                <w:rFonts w:ascii="Open Sans" w:hAnsi="Open Sans" w:cs="Open Sans"/>
                <w:color w:val="0E2A75"/>
                <w:w w:val="105"/>
              </w:rPr>
              <w:t xml:space="preserve"> from hyperactivity, attention deficiency, dyslexia</w:t>
            </w:r>
            <w:r>
              <w:rPr>
                <w:rFonts w:ascii="Open Sans" w:hAnsi="Open Sans" w:cs="Open Sans"/>
                <w:color w:val="0E2A75"/>
                <w:w w:val="105"/>
              </w:rPr>
              <w:t>.</w:t>
            </w:r>
          </w:p>
          <w:p w14:paraId="134307C7" w14:textId="77777777" w:rsidR="0077581F" w:rsidRDefault="0077581F" w:rsidP="00206B39">
            <w:pPr>
              <w:pStyle w:val="TableParagraph"/>
              <w:spacing w:before="12" w:line="312" w:lineRule="auto"/>
              <w:ind w:right="97"/>
              <w:jc w:val="both"/>
              <w:rPr>
                <w:rFonts w:ascii="Open Sans" w:hAnsi="Open Sans" w:cs="Open Sans"/>
                <w:color w:val="0E2A75"/>
                <w:w w:val="105"/>
              </w:rPr>
            </w:pPr>
          </w:p>
          <w:p w14:paraId="0D8E2501" w14:textId="77777777" w:rsidR="0077581F" w:rsidRDefault="0077581F" w:rsidP="0077581F">
            <w:pPr>
              <w:pStyle w:val="TableParagraph"/>
              <w:spacing w:line="297" w:lineRule="auto"/>
              <w:ind w:right="94"/>
              <w:jc w:val="both"/>
              <w:rPr>
                <w:rFonts w:ascii="Open Sans" w:hAnsi="Open Sans" w:cs="Open Sans"/>
                <w:color w:val="0E2A75"/>
                <w:w w:val="105"/>
              </w:rPr>
            </w:pPr>
            <w:r w:rsidRPr="00D72291">
              <w:rPr>
                <w:rFonts w:ascii="Open Sans" w:hAnsi="Open Sans" w:cs="Open Sans"/>
                <w:color w:val="0E2A75"/>
                <w:w w:val="105"/>
              </w:rPr>
              <w:t>The Programme Output Indicator is „</w:t>
            </w:r>
            <w:r w:rsidRPr="00D72291">
              <w:rPr>
                <w:rFonts w:ascii="Open Sans" w:hAnsi="Open Sans" w:cs="Open Sans"/>
                <w:i/>
                <w:color w:val="0E2A75"/>
                <w:w w:val="105"/>
              </w:rPr>
              <w:t>11/b2 Number of people actively involved in cross-border cooperation initiatives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 xml:space="preserve">”. </w:t>
            </w:r>
          </w:p>
          <w:p w14:paraId="73FE5FCF" w14:textId="06FFD708" w:rsidR="0077581F" w:rsidRPr="0077581F" w:rsidRDefault="0077581F" w:rsidP="0077581F">
            <w:pPr>
              <w:pStyle w:val="TableParagraph"/>
              <w:spacing w:line="297" w:lineRule="auto"/>
              <w:ind w:right="94"/>
              <w:jc w:val="both"/>
              <w:rPr>
                <w:rFonts w:ascii="Open Sans" w:hAnsi="Open Sans" w:cs="Open Sans"/>
                <w:color w:val="0E2A75"/>
                <w:spacing w:val="-2"/>
                <w:w w:val="105"/>
              </w:rPr>
            </w:pPr>
            <w:r w:rsidRPr="00D72291">
              <w:rPr>
                <w:rFonts w:ascii="Open Sans" w:hAnsi="Open Sans" w:cs="Open Sans"/>
                <w:color w:val="0E2A75"/>
                <w:w w:val="105"/>
              </w:rPr>
              <w:t>Project ROHU–122 contribute</w:t>
            </w:r>
            <w:r w:rsidRPr="00D72291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to</w:t>
            </w:r>
            <w:r w:rsidRPr="00D72291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this</w:t>
            </w:r>
            <w:r w:rsidRPr="00D72291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indicator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by</w:t>
            </w:r>
            <w:r w:rsidRPr="00D72291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reaching</w:t>
            </w:r>
            <w:r w:rsidRPr="00D72291">
              <w:rPr>
                <w:rFonts w:ascii="Open Sans" w:hAnsi="Open Sans" w:cs="Open Sans"/>
                <w:color w:val="0E2A75"/>
                <w:spacing w:val="-6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a</w:t>
            </w:r>
            <w:r w:rsidRPr="00D72291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number</w:t>
            </w:r>
            <w:r w:rsidRPr="00D72291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>of</w:t>
            </w:r>
            <w:r w:rsidRPr="00D72291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w w:val="105"/>
              </w:rPr>
              <w:t>246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spacing w:val="-8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b/>
                <w:bCs/>
                <w:color w:val="0E2A75"/>
                <w:w w:val="105"/>
              </w:rPr>
              <w:t>people</w:t>
            </w:r>
            <w:r w:rsidRPr="00D72291">
              <w:rPr>
                <w:rFonts w:ascii="Open Sans" w:hAnsi="Open Sans" w:cs="Open Sans"/>
                <w:color w:val="0E2A75"/>
                <w:spacing w:val="-10"/>
                <w:w w:val="105"/>
              </w:rPr>
              <w:t xml:space="preserve"> </w:t>
            </w:r>
            <w:r w:rsidRPr="00D72291">
              <w:rPr>
                <w:rFonts w:ascii="Open Sans" w:hAnsi="Open Sans" w:cs="Open Sans"/>
                <w:color w:val="0E2A75"/>
                <w:w w:val="105"/>
              </w:rPr>
              <w:t xml:space="preserve">from Romania and Hungary, participating in the activities of cross-border </w:t>
            </w:r>
            <w:r w:rsidRPr="00D72291">
              <w:rPr>
                <w:rFonts w:ascii="Open Sans" w:hAnsi="Open Sans" w:cs="Open Sans"/>
                <w:color w:val="0E2A75"/>
                <w:spacing w:val="-2"/>
                <w:w w:val="105"/>
              </w:rPr>
              <w:t>climbing.</w:t>
            </w:r>
          </w:p>
        </w:tc>
      </w:tr>
    </w:tbl>
    <w:p w14:paraId="5F7F5624" w14:textId="77777777" w:rsidR="001C1720" w:rsidRPr="00D72291" w:rsidRDefault="001C1720">
      <w:pPr>
        <w:rPr>
          <w:rFonts w:ascii="Open Sans" w:hAnsi="Open Sans" w:cs="Open Sans"/>
        </w:rPr>
      </w:pPr>
    </w:p>
    <w:sectPr w:rsidR="001C1720" w:rsidRPr="00D72291">
      <w:headerReference w:type="default" r:id="rId8"/>
      <w:footerReference w:type="default" r:id="rId9"/>
      <w:pgSz w:w="11910" w:h="16840"/>
      <w:pgMar w:top="2140" w:right="708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FABA" w14:textId="77777777" w:rsidR="00AA53E2" w:rsidRDefault="00AA53E2">
      <w:r>
        <w:separator/>
      </w:r>
    </w:p>
  </w:endnote>
  <w:endnote w:type="continuationSeparator" w:id="0">
    <w:p w14:paraId="671D4BFB" w14:textId="77777777" w:rsidR="00AA53E2" w:rsidRDefault="00AA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ED7E" w14:textId="77777777" w:rsidR="009F36B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3F1CA02" wp14:editId="5DDF8677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668C1" w14:textId="77777777" w:rsidR="009F36BC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1CA0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pt;width:143.2pt;height:15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4D6668C1" w14:textId="77777777" w:rsidR="009F36BC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2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33677F8" wp14:editId="3BA53EC9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68DDD" w14:textId="77777777" w:rsidR="009F36BC" w:rsidRDefault="009F36BC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7EAD2A3A" w14:textId="77777777" w:rsidR="009F36BC" w:rsidRDefault="00000000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677F8" id="Textbox 5" o:spid="_x0000_s1027" type="#_x0000_t202" style="position:absolute;margin-left:419.3pt;margin-top:764.6pt;width:108.2pt;height:28.6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" filled="f" stroked="f">
              <v:textbox inset="0,0,0,0">
                <w:txbxContent>
                  <w:p w14:paraId="25F68DDD" w14:textId="77777777" w:rsidR="009F36BC" w:rsidRDefault="009F36BC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2D74B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  <w:p w14:paraId="7EAD2A3A" w14:textId="77777777" w:rsidR="009F36BC" w:rsidRDefault="00000000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A693" w14:textId="77777777" w:rsidR="00AA53E2" w:rsidRDefault="00AA53E2">
      <w:r>
        <w:separator/>
      </w:r>
    </w:p>
  </w:footnote>
  <w:footnote w:type="continuationSeparator" w:id="0">
    <w:p w14:paraId="778B6D62" w14:textId="77777777" w:rsidR="00AA53E2" w:rsidRDefault="00AA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7A0C" w14:textId="77777777" w:rsidR="009F36BC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2608" behindDoc="1" locked="0" layoutInCell="1" allowOverlap="1" wp14:anchorId="2BD7BDE9" wp14:editId="0E9D5AC1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45AF600D" wp14:editId="7404A691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7176EC54" wp14:editId="7A5542D4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B2F"/>
    <w:multiLevelType w:val="hybridMultilevel"/>
    <w:tmpl w:val="2E98FBA4"/>
    <w:lvl w:ilvl="0" w:tplc="52FAC6EC">
      <w:numFmt w:val="bullet"/>
      <w:lvlText w:val=""/>
      <w:lvlJc w:val="left"/>
      <w:pPr>
        <w:ind w:left="727" w:hanging="188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EC121A16">
      <w:numFmt w:val="bullet"/>
      <w:lvlText w:val="•"/>
      <w:lvlJc w:val="left"/>
      <w:pPr>
        <w:ind w:left="1405" w:hanging="188"/>
      </w:pPr>
      <w:rPr>
        <w:rFonts w:hint="default"/>
        <w:lang w:val="en-US" w:eastAsia="en-US" w:bidi="ar-SA"/>
      </w:rPr>
    </w:lvl>
    <w:lvl w:ilvl="2" w:tplc="41B09166">
      <w:numFmt w:val="bullet"/>
      <w:lvlText w:val="•"/>
      <w:lvlJc w:val="left"/>
      <w:pPr>
        <w:ind w:left="2091" w:hanging="188"/>
      </w:pPr>
      <w:rPr>
        <w:rFonts w:hint="default"/>
        <w:lang w:val="en-US" w:eastAsia="en-US" w:bidi="ar-SA"/>
      </w:rPr>
    </w:lvl>
    <w:lvl w:ilvl="3" w:tplc="5E6021B0">
      <w:numFmt w:val="bullet"/>
      <w:lvlText w:val="•"/>
      <w:lvlJc w:val="left"/>
      <w:pPr>
        <w:ind w:left="2776" w:hanging="188"/>
      </w:pPr>
      <w:rPr>
        <w:rFonts w:hint="default"/>
        <w:lang w:val="en-US" w:eastAsia="en-US" w:bidi="ar-SA"/>
      </w:rPr>
    </w:lvl>
    <w:lvl w:ilvl="4" w:tplc="A1F26660">
      <w:numFmt w:val="bullet"/>
      <w:lvlText w:val="•"/>
      <w:lvlJc w:val="left"/>
      <w:pPr>
        <w:ind w:left="3462" w:hanging="188"/>
      </w:pPr>
      <w:rPr>
        <w:rFonts w:hint="default"/>
        <w:lang w:val="en-US" w:eastAsia="en-US" w:bidi="ar-SA"/>
      </w:rPr>
    </w:lvl>
    <w:lvl w:ilvl="5" w:tplc="FFDC2954">
      <w:numFmt w:val="bullet"/>
      <w:lvlText w:val="•"/>
      <w:lvlJc w:val="left"/>
      <w:pPr>
        <w:ind w:left="4147" w:hanging="188"/>
      </w:pPr>
      <w:rPr>
        <w:rFonts w:hint="default"/>
        <w:lang w:val="en-US" w:eastAsia="en-US" w:bidi="ar-SA"/>
      </w:rPr>
    </w:lvl>
    <w:lvl w:ilvl="6" w:tplc="FC9C9F88">
      <w:numFmt w:val="bullet"/>
      <w:lvlText w:val="•"/>
      <w:lvlJc w:val="left"/>
      <w:pPr>
        <w:ind w:left="4833" w:hanging="188"/>
      </w:pPr>
      <w:rPr>
        <w:rFonts w:hint="default"/>
        <w:lang w:val="en-US" w:eastAsia="en-US" w:bidi="ar-SA"/>
      </w:rPr>
    </w:lvl>
    <w:lvl w:ilvl="7" w:tplc="CBD441E6">
      <w:numFmt w:val="bullet"/>
      <w:lvlText w:val="•"/>
      <w:lvlJc w:val="left"/>
      <w:pPr>
        <w:ind w:left="5518" w:hanging="188"/>
      </w:pPr>
      <w:rPr>
        <w:rFonts w:hint="default"/>
        <w:lang w:val="en-US" w:eastAsia="en-US" w:bidi="ar-SA"/>
      </w:rPr>
    </w:lvl>
    <w:lvl w:ilvl="8" w:tplc="97169452">
      <w:numFmt w:val="bullet"/>
      <w:lvlText w:val="•"/>
      <w:lvlJc w:val="left"/>
      <w:pPr>
        <w:ind w:left="6204" w:hanging="188"/>
      </w:pPr>
      <w:rPr>
        <w:rFonts w:hint="default"/>
        <w:lang w:val="en-US" w:eastAsia="en-US" w:bidi="ar-SA"/>
      </w:rPr>
    </w:lvl>
  </w:abstractNum>
  <w:abstractNum w:abstractNumId="1" w15:restartNumberingAfterBreak="0">
    <w:nsid w:val="34141319"/>
    <w:multiLevelType w:val="hybridMultilevel"/>
    <w:tmpl w:val="B9741638"/>
    <w:lvl w:ilvl="0" w:tplc="C1E4BA02">
      <w:numFmt w:val="bullet"/>
      <w:lvlText w:val=""/>
      <w:lvlJc w:val="left"/>
      <w:pPr>
        <w:ind w:left="727" w:hanging="188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900A6A64">
      <w:numFmt w:val="bullet"/>
      <w:lvlText w:val="•"/>
      <w:lvlJc w:val="left"/>
      <w:pPr>
        <w:ind w:left="1405" w:hanging="188"/>
      </w:pPr>
      <w:rPr>
        <w:rFonts w:hint="default"/>
        <w:lang w:val="en-US" w:eastAsia="en-US" w:bidi="ar-SA"/>
      </w:rPr>
    </w:lvl>
    <w:lvl w:ilvl="2" w:tplc="0EAC5E14">
      <w:numFmt w:val="bullet"/>
      <w:lvlText w:val="•"/>
      <w:lvlJc w:val="left"/>
      <w:pPr>
        <w:ind w:left="2091" w:hanging="188"/>
      </w:pPr>
      <w:rPr>
        <w:rFonts w:hint="default"/>
        <w:lang w:val="en-US" w:eastAsia="en-US" w:bidi="ar-SA"/>
      </w:rPr>
    </w:lvl>
    <w:lvl w:ilvl="3" w:tplc="B6DCA33C">
      <w:numFmt w:val="bullet"/>
      <w:lvlText w:val="•"/>
      <w:lvlJc w:val="left"/>
      <w:pPr>
        <w:ind w:left="2776" w:hanging="188"/>
      </w:pPr>
      <w:rPr>
        <w:rFonts w:hint="default"/>
        <w:lang w:val="en-US" w:eastAsia="en-US" w:bidi="ar-SA"/>
      </w:rPr>
    </w:lvl>
    <w:lvl w:ilvl="4" w:tplc="DF7C3422">
      <w:numFmt w:val="bullet"/>
      <w:lvlText w:val="•"/>
      <w:lvlJc w:val="left"/>
      <w:pPr>
        <w:ind w:left="3462" w:hanging="188"/>
      </w:pPr>
      <w:rPr>
        <w:rFonts w:hint="default"/>
        <w:lang w:val="en-US" w:eastAsia="en-US" w:bidi="ar-SA"/>
      </w:rPr>
    </w:lvl>
    <w:lvl w:ilvl="5" w:tplc="82463E08">
      <w:numFmt w:val="bullet"/>
      <w:lvlText w:val="•"/>
      <w:lvlJc w:val="left"/>
      <w:pPr>
        <w:ind w:left="4147" w:hanging="188"/>
      </w:pPr>
      <w:rPr>
        <w:rFonts w:hint="default"/>
        <w:lang w:val="en-US" w:eastAsia="en-US" w:bidi="ar-SA"/>
      </w:rPr>
    </w:lvl>
    <w:lvl w:ilvl="6" w:tplc="2CFADDB4">
      <w:numFmt w:val="bullet"/>
      <w:lvlText w:val="•"/>
      <w:lvlJc w:val="left"/>
      <w:pPr>
        <w:ind w:left="4833" w:hanging="188"/>
      </w:pPr>
      <w:rPr>
        <w:rFonts w:hint="default"/>
        <w:lang w:val="en-US" w:eastAsia="en-US" w:bidi="ar-SA"/>
      </w:rPr>
    </w:lvl>
    <w:lvl w:ilvl="7" w:tplc="CB642EB2">
      <w:numFmt w:val="bullet"/>
      <w:lvlText w:val="•"/>
      <w:lvlJc w:val="left"/>
      <w:pPr>
        <w:ind w:left="5518" w:hanging="188"/>
      </w:pPr>
      <w:rPr>
        <w:rFonts w:hint="default"/>
        <w:lang w:val="en-US" w:eastAsia="en-US" w:bidi="ar-SA"/>
      </w:rPr>
    </w:lvl>
    <w:lvl w:ilvl="8" w:tplc="CE5A078A">
      <w:numFmt w:val="bullet"/>
      <w:lvlText w:val="•"/>
      <w:lvlJc w:val="left"/>
      <w:pPr>
        <w:ind w:left="6204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4E861D50"/>
    <w:multiLevelType w:val="hybridMultilevel"/>
    <w:tmpl w:val="454494D4"/>
    <w:lvl w:ilvl="0" w:tplc="F44A7E72">
      <w:numFmt w:val="bullet"/>
      <w:lvlText w:val="-"/>
      <w:lvlJc w:val="left"/>
      <w:pPr>
        <w:ind w:left="828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E2A75"/>
        <w:spacing w:val="0"/>
        <w:w w:val="88"/>
        <w:sz w:val="22"/>
        <w:szCs w:val="22"/>
        <w:lang w:val="en-US" w:eastAsia="en-US" w:bidi="ar-SA"/>
      </w:rPr>
    </w:lvl>
    <w:lvl w:ilvl="1" w:tplc="7F542CA8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2" w:tplc="7DC8EBE8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3" w:tplc="B0DA23BC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4" w:tplc="54186CE4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5" w:tplc="E9867586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6" w:tplc="1DF48580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7" w:tplc="0CA8E216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ar-SA"/>
      </w:rPr>
    </w:lvl>
    <w:lvl w:ilvl="8" w:tplc="13D2DD9C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</w:abstractNum>
  <w:num w:numId="1" w16cid:durableId="198012385">
    <w:abstractNumId w:val="2"/>
  </w:num>
  <w:num w:numId="2" w16cid:durableId="785008632">
    <w:abstractNumId w:val="0"/>
  </w:num>
  <w:num w:numId="3" w16cid:durableId="209489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6BC"/>
    <w:rsid w:val="00023435"/>
    <w:rsid w:val="001C1720"/>
    <w:rsid w:val="001F2D53"/>
    <w:rsid w:val="00206B39"/>
    <w:rsid w:val="004133A8"/>
    <w:rsid w:val="004C130B"/>
    <w:rsid w:val="0052791C"/>
    <w:rsid w:val="0077581F"/>
    <w:rsid w:val="008F60B6"/>
    <w:rsid w:val="00942779"/>
    <w:rsid w:val="009F36BC"/>
    <w:rsid w:val="00AA53E2"/>
    <w:rsid w:val="00D2269C"/>
    <w:rsid w:val="00D72291"/>
    <w:rsid w:val="00DC7182"/>
    <w:rsid w:val="00F8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B7A8"/>
  <w15:docId w15:val="{9FBF5534-A66D-4164-BC35-97E292DD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GECKO.Climbing.Gym.Orad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8</cp:revision>
  <dcterms:created xsi:type="dcterms:W3CDTF">2026-03-12T14:11:00Z</dcterms:created>
  <dcterms:modified xsi:type="dcterms:W3CDTF">2026-05-26T10:51:00Z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05dccff5-16ff-47a4-87ad-5559a5743ecd</vt:lpwstr>
  </property>
</Properties>
</file>