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15FB" w14:textId="77777777" w:rsidR="00030555" w:rsidRDefault="00030555" w:rsidP="00D60563">
      <w:pPr>
        <w:pStyle w:val="BodyText"/>
        <w:spacing w:line="276" w:lineRule="auto"/>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7833"/>
      </w:tblGrid>
      <w:tr w:rsidR="00030555" w14:paraId="0D76A8C2" w14:textId="77777777">
        <w:trPr>
          <w:trHeight w:val="434"/>
        </w:trPr>
        <w:tc>
          <w:tcPr>
            <w:tcW w:w="9988" w:type="dxa"/>
            <w:gridSpan w:val="2"/>
            <w:shd w:val="clear" w:color="auto" w:fill="2E5395"/>
          </w:tcPr>
          <w:p w14:paraId="64B4F70D" w14:textId="77777777" w:rsidR="00030555" w:rsidRDefault="00000000" w:rsidP="00D60563">
            <w:pPr>
              <w:pStyle w:val="TableParagraph"/>
              <w:spacing w:line="276" w:lineRule="auto"/>
              <w:ind w:left="223"/>
              <w:rPr>
                <w:rFonts w:ascii="Arial Black"/>
                <w:sz w:val="20"/>
              </w:rPr>
            </w:pPr>
            <w:r>
              <w:rPr>
                <w:rFonts w:ascii="Arial Black"/>
                <w:color w:val="FFFFFF"/>
                <w:w w:val="90"/>
                <w:sz w:val="20"/>
              </w:rPr>
              <w:t>2</w:t>
            </w:r>
            <w:proofErr w:type="spellStart"/>
            <w:r>
              <w:rPr>
                <w:rFonts w:ascii="Arial Black"/>
                <w:color w:val="FFFFFF"/>
                <w:w w:val="90"/>
                <w:position w:val="7"/>
                <w:sz w:val="13"/>
              </w:rPr>
              <w:t>nd</w:t>
            </w:r>
            <w:proofErr w:type="spellEnd"/>
            <w:r>
              <w:rPr>
                <w:rFonts w:ascii="Arial Black"/>
                <w:color w:val="FFFFFF"/>
                <w:spacing w:val="19"/>
                <w:position w:val="7"/>
                <w:sz w:val="13"/>
              </w:rPr>
              <w:t xml:space="preserve"> </w:t>
            </w:r>
            <w:r>
              <w:rPr>
                <w:rFonts w:ascii="Arial Black"/>
                <w:color w:val="FFFFFF"/>
                <w:w w:val="90"/>
                <w:sz w:val="20"/>
              </w:rPr>
              <w:t>Open</w:t>
            </w:r>
            <w:r>
              <w:rPr>
                <w:rFonts w:ascii="Arial Black"/>
                <w:color w:val="FFFFFF"/>
                <w:spacing w:val="-2"/>
                <w:sz w:val="20"/>
              </w:rPr>
              <w:t xml:space="preserve"> </w:t>
            </w:r>
            <w:r>
              <w:rPr>
                <w:rFonts w:ascii="Arial Black"/>
                <w:color w:val="FFFFFF"/>
                <w:w w:val="90"/>
                <w:sz w:val="20"/>
              </w:rPr>
              <w:t>Call-</w:t>
            </w:r>
            <w:r>
              <w:rPr>
                <w:rFonts w:ascii="Arial Black"/>
                <w:color w:val="FFFFFF"/>
                <w:spacing w:val="-3"/>
                <w:sz w:val="20"/>
              </w:rPr>
              <w:t xml:space="preserve"> </w:t>
            </w:r>
            <w:r>
              <w:rPr>
                <w:rFonts w:ascii="Arial Black"/>
                <w:color w:val="FFFFFF"/>
                <w:w w:val="90"/>
                <w:sz w:val="20"/>
              </w:rPr>
              <w:t>Normal</w:t>
            </w:r>
            <w:r>
              <w:rPr>
                <w:rFonts w:ascii="Arial Black"/>
                <w:color w:val="FFFFFF"/>
                <w:spacing w:val="-4"/>
                <w:sz w:val="20"/>
              </w:rPr>
              <w:t xml:space="preserve"> </w:t>
            </w:r>
            <w:r>
              <w:rPr>
                <w:rFonts w:ascii="Arial Black"/>
                <w:color w:val="FFFFFF"/>
                <w:spacing w:val="-2"/>
                <w:w w:val="90"/>
                <w:sz w:val="20"/>
              </w:rPr>
              <w:t>Projects</w:t>
            </w:r>
          </w:p>
        </w:tc>
      </w:tr>
      <w:tr w:rsidR="00030555" w14:paraId="64252B3C" w14:textId="77777777">
        <w:trPr>
          <w:trHeight w:val="462"/>
        </w:trPr>
        <w:tc>
          <w:tcPr>
            <w:tcW w:w="2155" w:type="dxa"/>
          </w:tcPr>
          <w:p w14:paraId="1C34D7B2" w14:textId="77777777" w:rsidR="00030555" w:rsidRDefault="00000000" w:rsidP="00D60563">
            <w:pPr>
              <w:pStyle w:val="TableParagraph"/>
              <w:spacing w:line="276" w:lineRule="auto"/>
              <w:ind w:left="11" w:right="1"/>
              <w:jc w:val="center"/>
              <w:rPr>
                <w:rFonts w:ascii="Arial Black"/>
              </w:rPr>
            </w:pPr>
            <w:r>
              <w:rPr>
                <w:rFonts w:ascii="Arial Black"/>
                <w:color w:val="1F3863"/>
                <w:spacing w:val="-2"/>
                <w:w w:val="90"/>
              </w:rPr>
              <w:t>Project</w:t>
            </w:r>
            <w:r>
              <w:rPr>
                <w:rFonts w:ascii="Arial Black"/>
                <w:color w:val="1F3863"/>
                <w:spacing w:val="-5"/>
              </w:rPr>
              <w:t xml:space="preserve"> </w:t>
            </w:r>
            <w:r>
              <w:rPr>
                <w:rFonts w:ascii="Arial Black"/>
                <w:color w:val="1F3863"/>
                <w:spacing w:val="-4"/>
              </w:rPr>
              <w:t>code</w:t>
            </w:r>
          </w:p>
        </w:tc>
        <w:tc>
          <w:tcPr>
            <w:tcW w:w="7833" w:type="dxa"/>
          </w:tcPr>
          <w:p w14:paraId="32438A80" w14:textId="77777777" w:rsidR="00030555" w:rsidRDefault="00000000" w:rsidP="00D60563">
            <w:pPr>
              <w:pStyle w:val="TableParagraph"/>
              <w:spacing w:line="276" w:lineRule="auto"/>
              <w:ind w:left="107"/>
              <w:rPr>
                <w:rFonts w:ascii="Arial Black"/>
              </w:rPr>
            </w:pPr>
            <w:r>
              <w:rPr>
                <w:rFonts w:ascii="Arial Black"/>
                <w:color w:val="1F3863"/>
                <w:w w:val="90"/>
              </w:rPr>
              <w:t>ROHU-</w:t>
            </w:r>
            <w:r>
              <w:rPr>
                <w:rFonts w:ascii="Arial Black"/>
                <w:color w:val="1F3863"/>
                <w:spacing w:val="-5"/>
              </w:rPr>
              <w:t>277</w:t>
            </w:r>
          </w:p>
        </w:tc>
      </w:tr>
      <w:tr w:rsidR="00030555" w14:paraId="2380FAA4" w14:textId="77777777">
        <w:trPr>
          <w:trHeight w:val="1033"/>
        </w:trPr>
        <w:tc>
          <w:tcPr>
            <w:tcW w:w="2155" w:type="dxa"/>
          </w:tcPr>
          <w:p w14:paraId="00F89BBB" w14:textId="77777777" w:rsidR="00030555" w:rsidRDefault="00000000" w:rsidP="00D60563">
            <w:pPr>
              <w:pStyle w:val="TableParagraph"/>
              <w:spacing w:line="276" w:lineRule="auto"/>
              <w:ind w:left="11" w:right="3"/>
              <w:jc w:val="center"/>
              <w:rPr>
                <w:rFonts w:ascii="Arial Black"/>
              </w:rPr>
            </w:pPr>
            <w:r>
              <w:rPr>
                <w:rFonts w:ascii="Arial Black"/>
                <w:color w:val="1F3863"/>
                <w:spacing w:val="-2"/>
                <w:w w:val="90"/>
              </w:rPr>
              <w:t>Project</w:t>
            </w:r>
            <w:r>
              <w:rPr>
                <w:rFonts w:ascii="Arial Black"/>
                <w:color w:val="1F3863"/>
                <w:spacing w:val="-5"/>
              </w:rPr>
              <w:t xml:space="preserve"> </w:t>
            </w:r>
            <w:r>
              <w:rPr>
                <w:rFonts w:ascii="Arial Black"/>
                <w:color w:val="1F3863"/>
                <w:spacing w:val="-2"/>
              </w:rPr>
              <w:t>title</w:t>
            </w:r>
          </w:p>
        </w:tc>
        <w:tc>
          <w:tcPr>
            <w:tcW w:w="7833" w:type="dxa"/>
          </w:tcPr>
          <w:p w14:paraId="5C7AFCDE" w14:textId="77777777" w:rsidR="00030555" w:rsidRPr="00931447" w:rsidRDefault="00000000" w:rsidP="00D60563">
            <w:pPr>
              <w:pStyle w:val="TableParagraph"/>
              <w:spacing w:line="276" w:lineRule="auto"/>
              <w:ind w:left="107"/>
              <w:rPr>
                <w:rFonts w:ascii="Arial" w:hAnsi="Arial" w:cs="Arial"/>
              </w:rPr>
            </w:pPr>
            <w:r w:rsidRPr="00931447">
              <w:rPr>
                <w:rFonts w:ascii="Arial" w:hAnsi="Arial" w:cs="Arial"/>
                <w:color w:val="1F3863"/>
                <w:w w:val="80"/>
              </w:rPr>
              <w:t>CHESS</w:t>
            </w:r>
            <w:r w:rsidRPr="00931447">
              <w:rPr>
                <w:rFonts w:ascii="Arial" w:hAnsi="Arial" w:cs="Arial"/>
                <w:color w:val="1F3863"/>
                <w:spacing w:val="15"/>
              </w:rPr>
              <w:t xml:space="preserve"> </w:t>
            </w:r>
            <w:r w:rsidRPr="00931447">
              <w:rPr>
                <w:rFonts w:ascii="Arial" w:hAnsi="Arial" w:cs="Arial"/>
                <w:color w:val="1F3863"/>
                <w:w w:val="80"/>
              </w:rPr>
              <w:t>START</w:t>
            </w:r>
            <w:r w:rsidRPr="00931447">
              <w:rPr>
                <w:rFonts w:ascii="Arial" w:hAnsi="Arial" w:cs="Arial"/>
                <w:color w:val="1F3863"/>
                <w:spacing w:val="15"/>
              </w:rPr>
              <w:t xml:space="preserve"> </w:t>
            </w:r>
            <w:r w:rsidRPr="00931447">
              <w:rPr>
                <w:rFonts w:ascii="Arial" w:hAnsi="Arial" w:cs="Arial"/>
                <w:color w:val="1F3863"/>
                <w:w w:val="80"/>
              </w:rPr>
              <w:t>RO-</w:t>
            </w:r>
            <w:r w:rsidRPr="00931447">
              <w:rPr>
                <w:rFonts w:ascii="Arial" w:hAnsi="Arial" w:cs="Arial"/>
                <w:color w:val="1F3863"/>
                <w:spacing w:val="-5"/>
                <w:w w:val="80"/>
              </w:rPr>
              <w:t>HU</w:t>
            </w:r>
          </w:p>
          <w:p w14:paraId="7543C9BB" w14:textId="77777777" w:rsidR="00030555" w:rsidRPr="00931447" w:rsidRDefault="00000000" w:rsidP="00D60563">
            <w:pPr>
              <w:pStyle w:val="TableParagraph"/>
              <w:spacing w:before="72" w:line="276" w:lineRule="auto"/>
              <w:ind w:left="107"/>
              <w:rPr>
                <w:rFonts w:ascii="Arial" w:hAnsi="Arial" w:cs="Arial"/>
              </w:rPr>
            </w:pPr>
            <w:r w:rsidRPr="00931447">
              <w:rPr>
                <w:rFonts w:ascii="Arial" w:hAnsi="Arial" w:cs="Arial"/>
                <w:color w:val="1F3863"/>
              </w:rPr>
              <w:t>CHESS</w:t>
            </w:r>
            <w:r w:rsidRPr="00931447">
              <w:rPr>
                <w:rFonts w:ascii="Arial" w:hAnsi="Arial" w:cs="Arial"/>
                <w:color w:val="1F3863"/>
                <w:spacing w:val="29"/>
              </w:rPr>
              <w:t xml:space="preserve"> </w:t>
            </w:r>
            <w:r w:rsidRPr="00931447">
              <w:rPr>
                <w:rFonts w:ascii="Arial" w:hAnsi="Arial" w:cs="Arial"/>
                <w:color w:val="1F3863"/>
              </w:rPr>
              <w:t>START</w:t>
            </w:r>
            <w:r w:rsidRPr="00931447">
              <w:rPr>
                <w:rFonts w:ascii="Arial" w:hAnsi="Arial" w:cs="Arial"/>
                <w:color w:val="1F3863"/>
                <w:spacing w:val="32"/>
              </w:rPr>
              <w:t xml:space="preserve"> </w:t>
            </w:r>
            <w:r w:rsidRPr="00931447">
              <w:rPr>
                <w:rFonts w:ascii="Arial" w:hAnsi="Arial" w:cs="Arial"/>
                <w:color w:val="1F3863"/>
              </w:rPr>
              <w:t>RO-HU</w:t>
            </w:r>
            <w:r w:rsidRPr="00931447">
              <w:rPr>
                <w:rFonts w:ascii="Arial" w:hAnsi="Arial" w:cs="Arial"/>
                <w:color w:val="1F3863"/>
                <w:spacing w:val="32"/>
              </w:rPr>
              <w:t xml:space="preserve"> </w:t>
            </w:r>
            <w:r w:rsidRPr="00931447">
              <w:rPr>
                <w:rFonts w:ascii="Arial" w:hAnsi="Arial" w:cs="Arial"/>
                <w:color w:val="1F3863"/>
              </w:rPr>
              <w:t>-</w:t>
            </w:r>
            <w:r w:rsidRPr="00931447">
              <w:rPr>
                <w:rFonts w:ascii="Arial" w:hAnsi="Arial" w:cs="Arial"/>
                <w:color w:val="1F3863"/>
                <w:spacing w:val="28"/>
              </w:rPr>
              <w:t xml:space="preserve"> </w:t>
            </w:r>
            <w:r w:rsidRPr="00931447">
              <w:rPr>
                <w:rFonts w:ascii="Arial" w:hAnsi="Arial" w:cs="Arial"/>
                <w:color w:val="1F3863"/>
              </w:rPr>
              <w:t>joint</w:t>
            </w:r>
            <w:r w:rsidRPr="00931447">
              <w:rPr>
                <w:rFonts w:ascii="Arial" w:hAnsi="Arial" w:cs="Arial"/>
                <w:color w:val="1F3863"/>
                <w:spacing w:val="33"/>
              </w:rPr>
              <w:t xml:space="preserve"> </w:t>
            </w:r>
            <w:r w:rsidRPr="00931447">
              <w:rPr>
                <w:rFonts w:ascii="Arial" w:hAnsi="Arial" w:cs="Arial"/>
                <w:color w:val="1F3863"/>
              </w:rPr>
              <w:t>development</w:t>
            </w:r>
            <w:r w:rsidRPr="00931447">
              <w:rPr>
                <w:rFonts w:ascii="Arial" w:hAnsi="Arial" w:cs="Arial"/>
                <w:color w:val="1F3863"/>
                <w:spacing w:val="32"/>
              </w:rPr>
              <w:t xml:space="preserve"> </w:t>
            </w:r>
            <w:r w:rsidRPr="00931447">
              <w:rPr>
                <w:rFonts w:ascii="Arial" w:hAnsi="Arial" w:cs="Arial"/>
                <w:color w:val="1F3863"/>
              </w:rPr>
              <w:t>of</w:t>
            </w:r>
            <w:r w:rsidRPr="00931447">
              <w:rPr>
                <w:rFonts w:ascii="Arial" w:hAnsi="Arial" w:cs="Arial"/>
                <w:color w:val="1F3863"/>
                <w:spacing w:val="29"/>
              </w:rPr>
              <w:t xml:space="preserve"> </w:t>
            </w:r>
            <w:r w:rsidRPr="00931447">
              <w:rPr>
                <w:rFonts w:ascii="Arial" w:hAnsi="Arial" w:cs="Arial"/>
                <w:color w:val="1F3863"/>
              </w:rPr>
              <w:t>a</w:t>
            </w:r>
            <w:r w:rsidRPr="00931447">
              <w:rPr>
                <w:rFonts w:ascii="Arial" w:hAnsi="Arial" w:cs="Arial"/>
                <w:color w:val="1F3863"/>
                <w:spacing w:val="29"/>
              </w:rPr>
              <w:t xml:space="preserve"> </w:t>
            </w:r>
            <w:r w:rsidRPr="00931447">
              <w:rPr>
                <w:rFonts w:ascii="Arial" w:hAnsi="Arial" w:cs="Arial"/>
                <w:color w:val="1F3863"/>
              </w:rPr>
              <w:t>cross-border</w:t>
            </w:r>
            <w:r w:rsidRPr="00931447">
              <w:rPr>
                <w:rFonts w:ascii="Arial" w:hAnsi="Arial" w:cs="Arial"/>
                <w:color w:val="1F3863"/>
                <w:spacing w:val="32"/>
              </w:rPr>
              <w:t xml:space="preserve"> </w:t>
            </w:r>
            <w:r w:rsidRPr="00931447">
              <w:rPr>
                <w:rFonts w:ascii="Arial" w:hAnsi="Arial" w:cs="Arial"/>
                <w:color w:val="1F3863"/>
              </w:rPr>
              <w:t>chess-</w:t>
            </w:r>
            <w:r w:rsidRPr="00931447">
              <w:rPr>
                <w:rFonts w:ascii="Arial" w:hAnsi="Arial" w:cs="Arial"/>
                <w:color w:val="1F3863"/>
                <w:spacing w:val="-2"/>
              </w:rPr>
              <w:t>based</w:t>
            </w:r>
          </w:p>
          <w:p w14:paraId="449F049E" w14:textId="77777777" w:rsidR="00030555" w:rsidRPr="00931447" w:rsidRDefault="00000000" w:rsidP="00D60563">
            <w:pPr>
              <w:pStyle w:val="TableParagraph"/>
              <w:spacing w:before="97" w:line="276" w:lineRule="auto"/>
              <w:ind w:left="107"/>
              <w:rPr>
                <w:rFonts w:ascii="Arial" w:hAnsi="Arial" w:cs="Arial"/>
              </w:rPr>
            </w:pPr>
            <w:r w:rsidRPr="00931447">
              <w:rPr>
                <w:rFonts w:ascii="Arial" w:hAnsi="Arial" w:cs="Arial"/>
                <w:color w:val="1F3863"/>
                <w:w w:val="105"/>
              </w:rPr>
              <w:t>social</w:t>
            </w:r>
            <w:r w:rsidRPr="00931447">
              <w:rPr>
                <w:rFonts w:ascii="Arial" w:hAnsi="Arial" w:cs="Arial"/>
                <w:color w:val="1F3863"/>
                <w:spacing w:val="-12"/>
                <w:w w:val="105"/>
              </w:rPr>
              <w:t xml:space="preserve"> </w:t>
            </w:r>
            <w:r w:rsidRPr="00931447">
              <w:rPr>
                <w:rFonts w:ascii="Arial" w:hAnsi="Arial" w:cs="Arial"/>
                <w:color w:val="1F3863"/>
                <w:w w:val="105"/>
              </w:rPr>
              <w:t>inclusion</w:t>
            </w:r>
            <w:r w:rsidRPr="00931447">
              <w:rPr>
                <w:rFonts w:ascii="Arial" w:hAnsi="Arial" w:cs="Arial"/>
                <w:color w:val="1F3863"/>
                <w:spacing w:val="-12"/>
                <w:w w:val="105"/>
              </w:rPr>
              <w:t xml:space="preserve"> </w:t>
            </w:r>
            <w:r w:rsidRPr="00931447">
              <w:rPr>
                <w:rFonts w:ascii="Arial" w:hAnsi="Arial" w:cs="Arial"/>
                <w:color w:val="1F3863"/>
                <w:spacing w:val="-4"/>
                <w:w w:val="105"/>
              </w:rPr>
              <w:t>tool</w:t>
            </w:r>
          </w:p>
        </w:tc>
      </w:tr>
      <w:tr w:rsidR="00030555" w14:paraId="20DE4A2C" w14:textId="77777777">
        <w:trPr>
          <w:trHeight w:val="810"/>
        </w:trPr>
        <w:tc>
          <w:tcPr>
            <w:tcW w:w="2155" w:type="dxa"/>
          </w:tcPr>
          <w:p w14:paraId="261C25DE" w14:textId="77777777" w:rsidR="00030555" w:rsidRDefault="00000000" w:rsidP="00D60563">
            <w:pPr>
              <w:pStyle w:val="TableParagraph"/>
              <w:spacing w:line="276" w:lineRule="auto"/>
              <w:ind w:left="11" w:right="3"/>
              <w:jc w:val="center"/>
              <w:rPr>
                <w:rFonts w:ascii="Arial Black"/>
              </w:rPr>
            </w:pPr>
            <w:r>
              <w:rPr>
                <w:rFonts w:ascii="Arial Black"/>
                <w:color w:val="1F3863"/>
                <w:w w:val="90"/>
              </w:rPr>
              <w:t>Priority</w:t>
            </w:r>
            <w:r>
              <w:rPr>
                <w:rFonts w:ascii="Arial Black"/>
                <w:color w:val="1F3863"/>
                <w:spacing w:val="14"/>
              </w:rPr>
              <w:t xml:space="preserve"> </w:t>
            </w:r>
            <w:r>
              <w:rPr>
                <w:rFonts w:ascii="Arial Black"/>
                <w:color w:val="1F3863"/>
                <w:spacing w:val="-4"/>
                <w:w w:val="95"/>
              </w:rPr>
              <w:t>axis</w:t>
            </w:r>
          </w:p>
        </w:tc>
        <w:tc>
          <w:tcPr>
            <w:tcW w:w="7833" w:type="dxa"/>
          </w:tcPr>
          <w:p w14:paraId="20E589A5" w14:textId="77777777" w:rsidR="00030555" w:rsidRPr="00931447" w:rsidRDefault="00000000" w:rsidP="00D60563">
            <w:pPr>
              <w:pStyle w:val="TableParagraph"/>
              <w:spacing w:before="32" w:line="276" w:lineRule="auto"/>
              <w:ind w:left="107"/>
              <w:rPr>
                <w:rFonts w:ascii="Arial" w:hAnsi="Arial" w:cs="Arial"/>
              </w:rPr>
            </w:pPr>
            <w:r w:rsidRPr="00931447">
              <w:rPr>
                <w:rFonts w:ascii="Arial" w:hAnsi="Arial" w:cs="Arial"/>
                <w:color w:val="1F3863"/>
                <w:w w:val="110"/>
              </w:rPr>
              <w:t>6</w:t>
            </w:r>
            <w:r w:rsidRPr="00931447">
              <w:rPr>
                <w:rFonts w:ascii="Arial" w:hAnsi="Arial" w:cs="Arial"/>
                <w:color w:val="1F3863"/>
                <w:spacing w:val="-9"/>
                <w:w w:val="110"/>
              </w:rPr>
              <w:t xml:space="preserve"> </w:t>
            </w:r>
            <w:r w:rsidRPr="00931447">
              <w:rPr>
                <w:rFonts w:ascii="Arial" w:hAnsi="Arial" w:cs="Arial"/>
                <w:color w:val="1F3863"/>
                <w:w w:val="140"/>
              </w:rPr>
              <w:t>–</w:t>
            </w:r>
            <w:r w:rsidRPr="00931447">
              <w:rPr>
                <w:rFonts w:ascii="Arial" w:hAnsi="Arial" w:cs="Arial"/>
                <w:color w:val="1F3863"/>
                <w:spacing w:val="-21"/>
                <w:w w:val="140"/>
              </w:rPr>
              <w:t xml:space="preserve"> </w:t>
            </w:r>
            <w:r w:rsidRPr="00931447">
              <w:rPr>
                <w:rFonts w:ascii="Arial" w:hAnsi="Arial" w:cs="Arial"/>
                <w:color w:val="1F3863"/>
                <w:w w:val="110"/>
              </w:rPr>
              <w:t>Promoting</w:t>
            </w:r>
            <w:r w:rsidRPr="00931447">
              <w:rPr>
                <w:rFonts w:ascii="Arial" w:hAnsi="Arial" w:cs="Arial"/>
                <w:color w:val="1F3863"/>
                <w:spacing w:val="-7"/>
                <w:w w:val="110"/>
              </w:rPr>
              <w:t xml:space="preserve"> </w:t>
            </w:r>
            <w:r w:rsidRPr="00931447">
              <w:rPr>
                <w:rFonts w:ascii="Arial" w:hAnsi="Arial" w:cs="Arial"/>
                <w:color w:val="1F3863"/>
                <w:w w:val="110"/>
              </w:rPr>
              <w:t>cross-border</w:t>
            </w:r>
            <w:r w:rsidRPr="00931447">
              <w:rPr>
                <w:rFonts w:ascii="Arial" w:hAnsi="Arial" w:cs="Arial"/>
                <w:color w:val="1F3863"/>
                <w:spacing w:val="-6"/>
                <w:w w:val="110"/>
              </w:rPr>
              <w:t xml:space="preserve"> </w:t>
            </w:r>
            <w:r w:rsidRPr="00931447">
              <w:rPr>
                <w:rFonts w:ascii="Arial" w:hAnsi="Arial" w:cs="Arial"/>
                <w:color w:val="1F3863"/>
                <w:w w:val="110"/>
              </w:rPr>
              <w:t>cooperation</w:t>
            </w:r>
            <w:r w:rsidRPr="00931447">
              <w:rPr>
                <w:rFonts w:ascii="Arial" w:hAnsi="Arial" w:cs="Arial"/>
                <w:color w:val="1F3863"/>
                <w:spacing w:val="-6"/>
                <w:w w:val="110"/>
              </w:rPr>
              <w:t xml:space="preserve"> </w:t>
            </w:r>
            <w:r w:rsidRPr="00931447">
              <w:rPr>
                <w:rFonts w:ascii="Arial" w:hAnsi="Arial" w:cs="Arial"/>
                <w:color w:val="1F3863"/>
                <w:w w:val="110"/>
              </w:rPr>
              <w:t>between</w:t>
            </w:r>
            <w:r w:rsidRPr="00931447">
              <w:rPr>
                <w:rFonts w:ascii="Arial" w:hAnsi="Arial" w:cs="Arial"/>
                <w:color w:val="1F3863"/>
                <w:spacing w:val="-6"/>
                <w:w w:val="110"/>
              </w:rPr>
              <w:t xml:space="preserve"> </w:t>
            </w:r>
            <w:r w:rsidRPr="00931447">
              <w:rPr>
                <w:rFonts w:ascii="Arial" w:hAnsi="Arial" w:cs="Arial"/>
                <w:color w:val="1F3863"/>
                <w:w w:val="110"/>
              </w:rPr>
              <w:t>institutions</w:t>
            </w:r>
            <w:r w:rsidRPr="00931447">
              <w:rPr>
                <w:rFonts w:ascii="Arial" w:hAnsi="Arial" w:cs="Arial"/>
                <w:color w:val="1F3863"/>
                <w:spacing w:val="-7"/>
                <w:w w:val="110"/>
              </w:rPr>
              <w:t xml:space="preserve"> </w:t>
            </w:r>
            <w:r w:rsidRPr="00931447">
              <w:rPr>
                <w:rFonts w:ascii="Arial" w:hAnsi="Arial" w:cs="Arial"/>
                <w:color w:val="1F3863"/>
                <w:w w:val="110"/>
              </w:rPr>
              <w:t>and</w:t>
            </w:r>
            <w:r w:rsidRPr="00931447">
              <w:rPr>
                <w:rFonts w:ascii="Arial" w:hAnsi="Arial" w:cs="Arial"/>
                <w:color w:val="1F3863"/>
                <w:spacing w:val="-7"/>
                <w:w w:val="110"/>
              </w:rPr>
              <w:t xml:space="preserve"> </w:t>
            </w:r>
            <w:r w:rsidRPr="00931447">
              <w:rPr>
                <w:rFonts w:ascii="Arial" w:hAnsi="Arial" w:cs="Arial"/>
                <w:color w:val="1F3863"/>
                <w:w w:val="110"/>
              </w:rPr>
              <w:t>citizen (Cooperation</w:t>
            </w:r>
            <w:r w:rsidRPr="00931447">
              <w:rPr>
                <w:rFonts w:ascii="Arial" w:hAnsi="Arial" w:cs="Arial"/>
                <w:color w:val="1F3863"/>
                <w:spacing w:val="-1"/>
                <w:w w:val="110"/>
              </w:rPr>
              <w:t xml:space="preserve"> </w:t>
            </w:r>
            <w:r w:rsidRPr="00931447">
              <w:rPr>
                <w:rFonts w:ascii="Arial" w:hAnsi="Arial" w:cs="Arial"/>
                <w:color w:val="1F3863"/>
                <w:w w:val="110"/>
              </w:rPr>
              <w:t>of institutions and communities)</w:t>
            </w:r>
          </w:p>
        </w:tc>
      </w:tr>
      <w:tr w:rsidR="00030555" w14:paraId="39981FF8" w14:textId="77777777">
        <w:trPr>
          <w:trHeight w:val="808"/>
        </w:trPr>
        <w:tc>
          <w:tcPr>
            <w:tcW w:w="2155" w:type="dxa"/>
          </w:tcPr>
          <w:p w14:paraId="0AD03B8D" w14:textId="77777777" w:rsidR="00030555" w:rsidRDefault="00000000" w:rsidP="00D60563">
            <w:pPr>
              <w:pStyle w:val="TableParagraph"/>
              <w:spacing w:line="276" w:lineRule="auto"/>
              <w:ind w:left="662" w:right="435" w:hanging="219"/>
              <w:rPr>
                <w:rFonts w:ascii="Arial Black"/>
              </w:rPr>
            </w:pPr>
            <w:r>
              <w:rPr>
                <w:rFonts w:ascii="Arial Black"/>
                <w:color w:val="1F3863"/>
                <w:spacing w:val="-2"/>
                <w:w w:val="90"/>
              </w:rPr>
              <w:t xml:space="preserve">Investment </w:t>
            </w:r>
            <w:r>
              <w:rPr>
                <w:rFonts w:ascii="Arial Black"/>
                <w:color w:val="1F3863"/>
                <w:spacing w:val="-2"/>
              </w:rPr>
              <w:t>priority</w:t>
            </w:r>
          </w:p>
        </w:tc>
        <w:tc>
          <w:tcPr>
            <w:tcW w:w="7833" w:type="dxa"/>
          </w:tcPr>
          <w:p w14:paraId="71894139" w14:textId="77777777" w:rsidR="00030555" w:rsidRPr="00931447" w:rsidRDefault="00000000" w:rsidP="00D60563">
            <w:pPr>
              <w:pStyle w:val="TableParagraph"/>
              <w:spacing w:before="32" w:line="276" w:lineRule="auto"/>
              <w:ind w:left="107"/>
              <w:rPr>
                <w:rFonts w:ascii="Arial" w:hAnsi="Arial" w:cs="Arial"/>
              </w:rPr>
            </w:pPr>
            <w:r w:rsidRPr="00931447">
              <w:rPr>
                <w:rFonts w:ascii="Arial" w:hAnsi="Arial" w:cs="Arial"/>
                <w:color w:val="1F3863"/>
                <w:w w:val="110"/>
              </w:rPr>
              <w:t>11/b,</w:t>
            </w:r>
            <w:r w:rsidRPr="00931447">
              <w:rPr>
                <w:rFonts w:ascii="Arial" w:hAnsi="Arial" w:cs="Arial"/>
                <w:color w:val="1F3863"/>
                <w:spacing w:val="18"/>
                <w:w w:val="110"/>
              </w:rPr>
              <w:t xml:space="preserve"> </w:t>
            </w:r>
            <w:r w:rsidRPr="00931447">
              <w:rPr>
                <w:rFonts w:ascii="Arial" w:hAnsi="Arial" w:cs="Arial"/>
                <w:color w:val="1F3863"/>
                <w:w w:val="110"/>
              </w:rPr>
              <w:t>Promoting</w:t>
            </w:r>
            <w:r w:rsidRPr="00931447">
              <w:rPr>
                <w:rFonts w:ascii="Arial" w:hAnsi="Arial" w:cs="Arial"/>
                <w:color w:val="1F3863"/>
                <w:spacing w:val="18"/>
                <w:w w:val="110"/>
              </w:rPr>
              <w:t xml:space="preserve"> </w:t>
            </w:r>
            <w:r w:rsidRPr="00931447">
              <w:rPr>
                <w:rFonts w:ascii="Arial" w:hAnsi="Arial" w:cs="Arial"/>
                <w:color w:val="1F3863"/>
                <w:w w:val="110"/>
              </w:rPr>
              <w:t>legal</w:t>
            </w:r>
            <w:r w:rsidRPr="00931447">
              <w:rPr>
                <w:rFonts w:ascii="Arial" w:hAnsi="Arial" w:cs="Arial"/>
                <w:color w:val="1F3863"/>
                <w:spacing w:val="17"/>
                <w:w w:val="110"/>
              </w:rPr>
              <w:t xml:space="preserve"> </w:t>
            </w:r>
            <w:r w:rsidRPr="00931447">
              <w:rPr>
                <w:rFonts w:ascii="Arial" w:hAnsi="Arial" w:cs="Arial"/>
                <w:color w:val="1F3863"/>
                <w:w w:val="110"/>
              </w:rPr>
              <w:t>and</w:t>
            </w:r>
            <w:r w:rsidRPr="00931447">
              <w:rPr>
                <w:rFonts w:ascii="Arial" w:hAnsi="Arial" w:cs="Arial"/>
                <w:color w:val="1F3863"/>
                <w:spacing w:val="19"/>
                <w:w w:val="110"/>
              </w:rPr>
              <w:t xml:space="preserve"> </w:t>
            </w:r>
            <w:r w:rsidRPr="00931447">
              <w:rPr>
                <w:rFonts w:ascii="Arial" w:hAnsi="Arial" w:cs="Arial"/>
                <w:color w:val="1F3863"/>
                <w:w w:val="110"/>
              </w:rPr>
              <w:t>administrative</w:t>
            </w:r>
            <w:r w:rsidRPr="00931447">
              <w:rPr>
                <w:rFonts w:ascii="Arial" w:hAnsi="Arial" w:cs="Arial"/>
                <w:color w:val="1F3863"/>
                <w:spacing w:val="18"/>
                <w:w w:val="110"/>
              </w:rPr>
              <w:t xml:space="preserve"> </w:t>
            </w:r>
            <w:r w:rsidRPr="00931447">
              <w:rPr>
                <w:rFonts w:ascii="Arial" w:hAnsi="Arial" w:cs="Arial"/>
                <w:color w:val="1F3863"/>
                <w:w w:val="110"/>
              </w:rPr>
              <w:t>cooperation</w:t>
            </w:r>
            <w:r w:rsidRPr="00931447">
              <w:rPr>
                <w:rFonts w:ascii="Arial" w:hAnsi="Arial" w:cs="Arial"/>
                <w:color w:val="1F3863"/>
                <w:spacing w:val="19"/>
                <w:w w:val="110"/>
              </w:rPr>
              <w:t xml:space="preserve"> </w:t>
            </w:r>
            <w:r w:rsidRPr="00931447">
              <w:rPr>
                <w:rFonts w:ascii="Arial" w:hAnsi="Arial" w:cs="Arial"/>
                <w:color w:val="1F3863"/>
                <w:w w:val="110"/>
              </w:rPr>
              <w:t>and</w:t>
            </w:r>
            <w:r w:rsidRPr="00931447">
              <w:rPr>
                <w:rFonts w:ascii="Arial" w:hAnsi="Arial" w:cs="Arial"/>
                <w:color w:val="1F3863"/>
                <w:spacing w:val="17"/>
                <w:w w:val="110"/>
              </w:rPr>
              <w:t xml:space="preserve"> </w:t>
            </w:r>
            <w:r w:rsidRPr="00931447">
              <w:rPr>
                <w:rFonts w:ascii="Arial" w:hAnsi="Arial" w:cs="Arial"/>
                <w:color w:val="1F3863"/>
                <w:w w:val="110"/>
              </w:rPr>
              <w:t>cooperation between</w:t>
            </w:r>
            <w:r w:rsidRPr="00931447">
              <w:rPr>
                <w:rFonts w:ascii="Arial" w:hAnsi="Arial" w:cs="Arial"/>
                <w:color w:val="1F3863"/>
                <w:spacing w:val="-8"/>
                <w:w w:val="110"/>
              </w:rPr>
              <w:t xml:space="preserve"> </w:t>
            </w:r>
            <w:r w:rsidRPr="00931447">
              <w:rPr>
                <w:rFonts w:ascii="Arial" w:hAnsi="Arial" w:cs="Arial"/>
                <w:color w:val="1F3863"/>
                <w:w w:val="110"/>
              </w:rPr>
              <w:t>citizens</w:t>
            </w:r>
            <w:r w:rsidRPr="00931447">
              <w:rPr>
                <w:rFonts w:ascii="Arial" w:hAnsi="Arial" w:cs="Arial"/>
                <w:color w:val="1F3863"/>
                <w:spacing w:val="-10"/>
                <w:w w:val="110"/>
              </w:rPr>
              <w:t xml:space="preserve"> </w:t>
            </w:r>
            <w:r w:rsidRPr="00931447">
              <w:rPr>
                <w:rFonts w:ascii="Arial" w:hAnsi="Arial" w:cs="Arial"/>
                <w:color w:val="1F3863"/>
                <w:w w:val="110"/>
              </w:rPr>
              <w:t>and</w:t>
            </w:r>
            <w:r w:rsidRPr="00931447">
              <w:rPr>
                <w:rFonts w:ascii="Arial" w:hAnsi="Arial" w:cs="Arial"/>
                <w:color w:val="1F3863"/>
                <w:spacing w:val="-10"/>
                <w:w w:val="110"/>
              </w:rPr>
              <w:t xml:space="preserve"> </w:t>
            </w:r>
            <w:r w:rsidRPr="00931447">
              <w:rPr>
                <w:rFonts w:ascii="Arial" w:hAnsi="Arial" w:cs="Arial"/>
                <w:color w:val="1F3863"/>
                <w:w w:val="110"/>
              </w:rPr>
              <w:t>institutions</w:t>
            </w:r>
            <w:r w:rsidRPr="00931447">
              <w:rPr>
                <w:rFonts w:ascii="Arial" w:hAnsi="Arial" w:cs="Arial"/>
                <w:color w:val="1F3863"/>
                <w:spacing w:val="-10"/>
                <w:w w:val="110"/>
              </w:rPr>
              <w:t xml:space="preserve"> </w:t>
            </w:r>
            <w:r w:rsidRPr="00931447">
              <w:rPr>
                <w:rFonts w:ascii="Arial" w:hAnsi="Arial" w:cs="Arial"/>
                <w:color w:val="1F3863"/>
                <w:w w:val="110"/>
              </w:rPr>
              <w:t>(Cooperation</w:t>
            </w:r>
            <w:r w:rsidRPr="00931447">
              <w:rPr>
                <w:rFonts w:ascii="Arial" w:hAnsi="Arial" w:cs="Arial"/>
                <w:color w:val="1F3863"/>
                <w:spacing w:val="-13"/>
                <w:w w:val="110"/>
              </w:rPr>
              <w:t xml:space="preserve"> </w:t>
            </w:r>
            <w:r w:rsidRPr="00931447">
              <w:rPr>
                <w:rFonts w:ascii="Arial" w:hAnsi="Arial" w:cs="Arial"/>
                <w:color w:val="1F3863"/>
                <w:w w:val="110"/>
              </w:rPr>
              <w:t>for</w:t>
            </w:r>
            <w:r w:rsidRPr="00931447">
              <w:rPr>
                <w:rFonts w:ascii="Arial" w:hAnsi="Arial" w:cs="Arial"/>
                <w:color w:val="1F3863"/>
                <w:spacing w:val="-8"/>
                <w:w w:val="110"/>
              </w:rPr>
              <w:t xml:space="preserve"> </w:t>
            </w:r>
            <w:r w:rsidRPr="00931447">
              <w:rPr>
                <w:rFonts w:ascii="Arial" w:hAnsi="Arial" w:cs="Arial"/>
                <w:color w:val="1F3863"/>
                <w:w w:val="110"/>
              </w:rPr>
              <w:t>institutions)</w:t>
            </w:r>
          </w:p>
        </w:tc>
      </w:tr>
      <w:tr w:rsidR="00030555" w14:paraId="370C3F8D" w14:textId="77777777" w:rsidTr="0026108F">
        <w:trPr>
          <w:trHeight w:val="694"/>
        </w:trPr>
        <w:tc>
          <w:tcPr>
            <w:tcW w:w="2155" w:type="dxa"/>
          </w:tcPr>
          <w:p w14:paraId="1C0F351A" w14:textId="77777777" w:rsidR="00030555" w:rsidRDefault="00000000" w:rsidP="00D60563">
            <w:pPr>
              <w:pStyle w:val="TableParagraph"/>
              <w:spacing w:line="276" w:lineRule="auto"/>
              <w:ind w:left="719" w:hanging="538"/>
              <w:rPr>
                <w:rFonts w:ascii="Arial Black"/>
              </w:rPr>
            </w:pPr>
            <w:r>
              <w:rPr>
                <w:rFonts w:ascii="Arial Black"/>
                <w:color w:val="1F3863"/>
                <w:spacing w:val="-10"/>
              </w:rPr>
              <w:t xml:space="preserve">Implementation </w:t>
            </w:r>
            <w:r>
              <w:rPr>
                <w:rFonts w:ascii="Arial Black"/>
                <w:color w:val="1F3863"/>
                <w:spacing w:val="-2"/>
              </w:rPr>
              <w:t>period</w:t>
            </w:r>
          </w:p>
        </w:tc>
        <w:tc>
          <w:tcPr>
            <w:tcW w:w="7833" w:type="dxa"/>
          </w:tcPr>
          <w:p w14:paraId="0E74EF47" w14:textId="77777777" w:rsidR="00030555" w:rsidRPr="00931447" w:rsidRDefault="00000000" w:rsidP="00D60563">
            <w:pPr>
              <w:pStyle w:val="TableParagraph"/>
              <w:spacing w:before="205" w:line="276" w:lineRule="auto"/>
              <w:ind w:left="107"/>
              <w:rPr>
                <w:rFonts w:ascii="Arial" w:hAnsi="Arial" w:cs="Arial"/>
              </w:rPr>
            </w:pPr>
            <w:r w:rsidRPr="00931447">
              <w:rPr>
                <w:rFonts w:ascii="Arial" w:hAnsi="Arial" w:cs="Arial"/>
                <w:color w:val="1F3863"/>
              </w:rPr>
              <w:t>13</w:t>
            </w:r>
            <w:r w:rsidRPr="00931447">
              <w:rPr>
                <w:rFonts w:ascii="Arial" w:hAnsi="Arial" w:cs="Arial"/>
                <w:color w:val="1F3863"/>
                <w:spacing w:val="24"/>
              </w:rPr>
              <w:t xml:space="preserve"> </w:t>
            </w:r>
            <w:r w:rsidRPr="00931447">
              <w:rPr>
                <w:rFonts w:ascii="Arial" w:hAnsi="Arial" w:cs="Arial"/>
                <w:color w:val="1F3863"/>
              </w:rPr>
              <w:t>months</w:t>
            </w:r>
            <w:r w:rsidRPr="00931447">
              <w:rPr>
                <w:rFonts w:ascii="Arial" w:hAnsi="Arial" w:cs="Arial"/>
                <w:color w:val="1F3863"/>
                <w:spacing w:val="25"/>
              </w:rPr>
              <w:t xml:space="preserve"> </w:t>
            </w:r>
            <w:r w:rsidRPr="00931447">
              <w:rPr>
                <w:rFonts w:ascii="Arial" w:hAnsi="Arial" w:cs="Arial"/>
                <w:color w:val="1F3863"/>
              </w:rPr>
              <w:t>(1</w:t>
            </w:r>
            <w:r w:rsidRPr="00931447">
              <w:rPr>
                <w:rFonts w:ascii="Arial" w:hAnsi="Arial" w:cs="Arial"/>
                <w:color w:val="1F3863"/>
                <w:vertAlign w:val="superscript"/>
              </w:rPr>
              <w:t>st</w:t>
            </w:r>
            <w:r w:rsidRPr="00931447">
              <w:rPr>
                <w:rFonts w:ascii="Arial" w:hAnsi="Arial" w:cs="Arial"/>
                <w:color w:val="1F3863"/>
                <w:spacing w:val="24"/>
              </w:rPr>
              <w:t xml:space="preserve"> </w:t>
            </w:r>
            <w:r w:rsidRPr="00931447">
              <w:rPr>
                <w:rFonts w:ascii="Arial" w:hAnsi="Arial" w:cs="Arial"/>
                <w:color w:val="1F3863"/>
              </w:rPr>
              <w:t>of</w:t>
            </w:r>
            <w:r w:rsidRPr="00931447">
              <w:rPr>
                <w:rFonts w:ascii="Arial" w:hAnsi="Arial" w:cs="Arial"/>
                <w:color w:val="1F3863"/>
                <w:spacing w:val="25"/>
              </w:rPr>
              <w:t xml:space="preserve"> </w:t>
            </w:r>
            <w:r w:rsidRPr="00931447">
              <w:rPr>
                <w:rFonts w:ascii="Arial" w:hAnsi="Arial" w:cs="Arial"/>
                <w:color w:val="1F3863"/>
              </w:rPr>
              <w:t>December</w:t>
            </w:r>
            <w:r w:rsidRPr="00931447">
              <w:rPr>
                <w:rFonts w:ascii="Arial" w:hAnsi="Arial" w:cs="Arial"/>
                <w:color w:val="1F3863"/>
                <w:spacing w:val="27"/>
              </w:rPr>
              <w:t xml:space="preserve"> </w:t>
            </w:r>
            <w:r w:rsidRPr="00931447">
              <w:rPr>
                <w:rFonts w:ascii="Arial" w:hAnsi="Arial" w:cs="Arial"/>
                <w:color w:val="1F3863"/>
              </w:rPr>
              <w:t>2018</w:t>
            </w:r>
            <w:r w:rsidRPr="00931447">
              <w:rPr>
                <w:rFonts w:ascii="Arial" w:hAnsi="Arial" w:cs="Arial"/>
                <w:color w:val="1F3863"/>
                <w:spacing w:val="25"/>
              </w:rPr>
              <w:t xml:space="preserve"> </w:t>
            </w:r>
            <w:r w:rsidRPr="00931447">
              <w:rPr>
                <w:rFonts w:ascii="Arial" w:hAnsi="Arial" w:cs="Arial"/>
                <w:color w:val="1F3863"/>
              </w:rPr>
              <w:t>–</w:t>
            </w:r>
            <w:r w:rsidRPr="00931447">
              <w:rPr>
                <w:rFonts w:ascii="Arial" w:hAnsi="Arial" w:cs="Arial"/>
                <w:color w:val="1F3863"/>
                <w:spacing w:val="26"/>
              </w:rPr>
              <w:t xml:space="preserve"> </w:t>
            </w:r>
            <w:r w:rsidRPr="00931447">
              <w:rPr>
                <w:rFonts w:ascii="Arial" w:hAnsi="Arial" w:cs="Arial"/>
                <w:color w:val="1F3863"/>
              </w:rPr>
              <w:t>31</w:t>
            </w:r>
            <w:r w:rsidRPr="00931447">
              <w:rPr>
                <w:rFonts w:ascii="Arial" w:hAnsi="Arial" w:cs="Arial"/>
                <w:color w:val="1F3863"/>
                <w:vertAlign w:val="superscript"/>
              </w:rPr>
              <w:t>st</w:t>
            </w:r>
            <w:r w:rsidRPr="00931447">
              <w:rPr>
                <w:rFonts w:ascii="Arial" w:hAnsi="Arial" w:cs="Arial"/>
                <w:color w:val="1F3863"/>
                <w:spacing w:val="24"/>
              </w:rPr>
              <w:t xml:space="preserve"> </w:t>
            </w:r>
            <w:r w:rsidRPr="00931447">
              <w:rPr>
                <w:rFonts w:ascii="Arial" w:hAnsi="Arial" w:cs="Arial"/>
                <w:color w:val="1F3863"/>
              </w:rPr>
              <w:t>of</w:t>
            </w:r>
            <w:r w:rsidRPr="00931447">
              <w:rPr>
                <w:rFonts w:ascii="Arial" w:hAnsi="Arial" w:cs="Arial"/>
                <w:color w:val="1F3863"/>
                <w:spacing w:val="22"/>
              </w:rPr>
              <w:t xml:space="preserve"> </w:t>
            </w:r>
            <w:r w:rsidRPr="00931447">
              <w:rPr>
                <w:rFonts w:ascii="Arial" w:hAnsi="Arial" w:cs="Arial"/>
                <w:color w:val="1F3863"/>
              </w:rPr>
              <w:t>December</w:t>
            </w:r>
            <w:r w:rsidRPr="00931447">
              <w:rPr>
                <w:rFonts w:ascii="Arial" w:hAnsi="Arial" w:cs="Arial"/>
                <w:color w:val="1F3863"/>
                <w:spacing w:val="25"/>
              </w:rPr>
              <w:t xml:space="preserve"> </w:t>
            </w:r>
            <w:r w:rsidRPr="00931447">
              <w:rPr>
                <w:rFonts w:ascii="Arial" w:hAnsi="Arial" w:cs="Arial"/>
                <w:color w:val="1F3863"/>
                <w:spacing w:val="-2"/>
              </w:rPr>
              <w:t>2019)</w:t>
            </w:r>
          </w:p>
        </w:tc>
      </w:tr>
      <w:tr w:rsidR="00030555" w14:paraId="6E85B50D" w14:textId="77777777" w:rsidTr="00D60563">
        <w:trPr>
          <w:trHeight w:val="1918"/>
        </w:trPr>
        <w:tc>
          <w:tcPr>
            <w:tcW w:w="2155" w:type="dxa"/>
          </w:tcPr>
          <w:p w14:paraId="6BEEC602" w14:textId="77777777" w:rsidR="00030555" w:rsidRDefault="00030555" w:rsidP="00D60563">
            <w:pPr>
              <w:pStyle w:val="TableParagraph"/>
              <w:spacing w:line="276" w:lineRule="auto"/>
              <w:rPr>
                <w:rFonts w:ascii="Times New Roman"/>
              </w:rPr>
            </w:pPr>
          </w:p>
          <w:p w14:paraId="422F2700" w14:textId="77777777" w:rsidR="00030555" w:rsidRDefault="00030555" w:rsidP="00D60563">
            <w:pPr>
              <w:pStyle w:val="TableParagraph"/>
              <w:spacing w:line="276" w:lineRule="auto"/>
              <w:rPr>
                <w:rFonts w:ascii="Times New Roman"/>
              </w:rPr>
            </w:pPr>
          </w:p>
          <w:p w14:paraId="25F7F09C" w14:textId="77777777" w:rsidR="00030555" w:rsidRDefault="00030555" w:rsidP="00D60563">
            <w:pPr>
              <w:pStyle w:val="TableParagraph"/>
              <w:spacing w:before="95" w:line="276" w:lineRule="auto"/>
              <w:rPr>
                <w:rFonts w:ascii="Times New Roman"/>
              </w:rPr>
            </w:pPr>
          </w:p>
          <w:p w14:paraId="33D660B2" w14:textId="77777777" w:rsidR="00030555" w:rsidRDefault="00000000" w:rsidP="00D60563">
            <w:pPr>
              <w:pStyle w:val="TableParagraph"/>
              <w:spacing w:line="276" w:lineRule="auto"/>
              <w:ind w:left="11" w:right="1"/>
              <w:jc w:val="center"/>
              <w:rPr>
                <w:rFonts w:ascii="Arial Black"/>
              </w:rPr>
            </w:pPr>
            <w:r>
              <w:rPr>
                <w:rFonts w:ascii="Arial Black"/>
                <w:color w:val="1F3863"/>
                <w:spacing w:val="-2"/>
              </w:rPr>
              <w:t>Objective</w:t>
            </w:r>
          </w:p>
        </w:tc>
        <w:tc>
          <w:tcPr>
            <w:tcW w:w="7833" w:type="dxa"/>
          </w:tcPr>
          <w:p w14:paraId="42486634" w14:textId="77777777" w:rsidR="00030555" w:rsidRPr="00931447" w:rsidRDefault="00000000" w:rsidP="00D60563">
            <w:pPr>
              <w:pStyle w:val="TableParagraph"/>
              <w:spacing w:before="32" w:line="276" w:lineRule="auto"/>
              <w:ind w:left="107" w:right="94"/>
              <w:jc w:val="both"/>
              <w:rPr>
                <w:rFonts w:ascii="Arial" w:hAnsi="Arial" w:cs="Arial"/>
              </w:rPr>
            </w:pPr>
            <w:r w:rsidRPr="00931447">
              <w:rPr>
                <w:rFonts w:ascii="Arial" w:hAnsi="Arial" w:cs="Arial"/>
                <w:color w:val="1F3863"/>
                <w:w w:val="105"/>
              </w:rPr>
              <w:t>The project main objective was to intensify the sustainable cross-border cooperation</w:t>
            </w:r>
            <w:r w:rsidRPr="00931447">
              <w:rPr>
                <w:rFonts w:ascii="Arial" w:hAnsi="Arial" w:cs="Arial"/>
                <w:color w:val="1F3863"/>
                <w:spacing w:val="-3"/>
                <w:w w:val="105"/>
              </w:rPr>
              <w:t xml:space="preserve"> </w:t>
            </w:r>
            <w:r w:rsidRPr="00931447">
              <w:rPr>
                <w:rFonts w:ascii="Arial" w:hAnsi="Arial" w:cs="Arial"/>
                <w:color w:val="1F3863"/>
                <w:w w:val="105"/>
              </w:rPr>
              <w:t>of</w:t>
            </w:r>
            <w:r w:rsidRPr="00931447">
              <w:rPr>
                <w:rFonts w:ascii="Arial" w:hAnsi="Arial" w:cs="Arial"/>
                <w:color w:val="1F3863"/>
                <w:spacing w:val="-4"/>
                <w:w w:val="105"/>
              </w:rPr>
              <w:t xml:space="preserve"> </w:t>
            </w:r>
            <w:r w:rsidRPr="00931447">
              <w:rPr>
                <w:rFonts w:ascii="Arial" w:hAnsi="Arial" w:cs="Arial"/>
                <w:color w:val="1F3863"/>
                <w:w w:val="105"/>
              </w:rPr>
              <w:t>the</w:t>
            </w:r>
            <w:r w:rsidRPr="00931447">
              <w:rPr>
                <w:rFonts w:ascii="Arial" w:hAnsi="Arial" w:cs="Arial"/>
                <w:color w:val="1F3863"/>
                <w:spacing w:val="-3"/>
                <w:w w:val="105"/>
              </w:rPr>
              <w:t xml:space="preserve"> </w:t>
            </w:r>
            <w:r w:rsidRPr="00931447">
              <w:rPr>
                <w:rFonts w:ascii="Arial" w:hAnsi="Arial" w:cs="Arial"/>
                <w:color w:val="1F3863"/>
                <w:w w:val="105"/>
              </w:rPr>
              <w:t>communities</w:t>
            </w:r>
            <w:r w:rsidRPr="00931447">
              <w:rPr>
                <w:rFonts w:ascii="Arial" w:hAnsi="Arial" w:cs="Arial"/>
                <w:color w:val="1F3863"/>
                <w:spacing w:val="-1"/>
                <w:w w:val="105"/>
              </w:rPr>
              <w:t xml:space="preserve"> </w:t>
            </w:r>
            <w:r w:rsidRPr="00931447">
              <w:rPr>
                <w:rFonts w:ascii="Arial" w:hAnsi="Arial" w:cs="Arial"/>
                <w:color w:val="1F3863"/>
                <w:w w:val="105"/>
              </w:rPr>
              <w:t>in</w:t>
            </w:r>
            <w:r w:rsidRPr="00931447">
              <w:rPr>
                <w:rFonts w:ascii="Arial" w:hAnsi="Arial" w:cs="Arial"/>
                <w:color w:val="1F3863"/>
                <w:spacing w:val="-3"/>
                <w:w w:val="105"/>
              </w:rPr>
              <w:t xml:space="preserve"> </w:t>
            </w:r>
            <w:r w:rsidRPr="00931447">
              <w:rPr>
                <w:rFonts w:ascii="Arial" w:hAnsi="Arial" w:cs="Arial"/>
                <w:color w:val="1F3863"/>
                <w:w w:val="105"/>
              </w:rPr>
              <w:t>Satu</w:t>
            </w:r>
            <w:r w:rsidRPr="00931447">
              <w:rPr>
                <w:rFonts w:ascii="Arial" w:hAnsi="Arial" w:cs="Arial"/>
                <w:color w:val="1F3863"/>
                <w:spacing w:val="-3"/>
                <w:w w:val="105"/>
              </w:rPr>
              <w:t xml:space="preserve"> </w:t>
            </w:r>
            <w:r w:rsidRPr="00931447">
              <w:rPr>
                <w:rFonts w:ascii="Arial" w:hAnsi="Arial" w:cs="Arial"/>
                <w:color w:val="1F3863"/>
                <w:w w:val="105"/>
              </w:rPr>
              <w:t>Mare</w:t>
            </w:r>
            <w:r w:rsidRPr="00931447">
              <w:rPr>
                <w:rFonts w:ascii="Arial" w:hAnsi="Arial" w:cs="Arial"/>
                <w:color w:val="1F3863"/>
                <w:spacing w:val="-1"/>
                <w:w w:val="105"/>
              </w:rPr>
              <w:t xml:space="preserve"> </w:t>
            </w:r>
            <w:r w:rsidRPr="00931447">
              <w:rPr>
                <w:rFonts w:ascii="Arial" w:hAnsi="Arial" w:cs="Arial"/>
                <w:color w:val="1F3863"/>
                <w:w w:val="105"/>
              </w:rPr>
              <w:t>(RO)</w:t>
            </w:r>
            <w:r w:rsidRPr="00931447">
              <w:rPr>
                <w:rFonts w:ascii="Arial" w:hAnsi="Arial" w:cs="Arial"/>
                <w:color w:val="1F3863"/>
                <w:spacing w:val="-2"/>
                <w:w w:val="105"/>
              </w:rPr>
              <w:t xml:space="preserve"> </w:t>
            </w:r>
            <w:r w:rsidRPr="00931447">
              <w:rPr>
                <w:rFonts w:ascii="Arial" w:hAnsi="Arial" w:cs="Arial"/>
                <w:color w:val="1F3863"/>
                <w:w w:val="105"/>
              </w:rPr>
              <w:t>and Szabolcs-Szatmár- Bereg (HU) counties developing innovative solutions to common problems related to the social inclusion of marginalized communities, thus contributing to a more active cross-border cooperation of various institutions and citizens.</w:t>
            </w:r>
          </w:p>
        </w:tc>
      </w:tr>
      <w:tr w:rsidR="00030555" w14:paraId="4B222929" w14:textId="77777777" w:rsidTr="00931447">
        <w:trPr>
          <w:trHeight w:val="739"/>
        </w:trPr>
        <w:tc>
          <w:tcPr>
            <w:tcW w:w="2155" w:type="dxa"/>
            <w:vMerge w:val="restart"/>
          </w:tcPr>
          <w:p w14:paraId="1A7F9D99" w14:textId="77777777" w:rsidR="00030555" w:rsidRDefault="00030555" w:rsidP="00D60563">
            <w:pPr>
              <w:pStyle w:val="TableParagraph"/>
              <w:spacing w:line="276" w:lineRule="auto"/>
              <w:rPr>
                <w:rFonts w:ascii="Times New Roman"/>
              </w:rPr>
            </w:pPr>
          </w:p>
          <w:p w14:paraId="2CCDC363" w14:textId="77777777" w:rsidR="00030555" w:rsidRDefault="00030555" w:rsidP="00D60563">
            <w:pPr>
              <w:pStyle w:val="TableParagraph"/>
              <w:spacing w:line="276" w:lineRule="auto"/>
              <w:rPr>
                <w:rFonts w:ascii="Times New Roman"/>
              </w:rPr>
            </w:pPr>
          </w:p>
          <w:p w14:paraId="6CCD6768" w14:textId="77777777" w:rsidR="00030555" w:rsidRDefault="00030555" w:rsidP="00D60563">
            <w:pPr>
              <w:pStyle w:val="TableParagraph"/>
              <w:spacing w:before="179" w:line="276" w:lineRule="auto"/>
              <w:rPr>
                <w:rFonts w:ascii="Times New Roman"/>
              </w:rPr>
            </w:pPr>
          </w:p>
          <w:p w14:paraId="1F04F4B3" w14:textId="77777777" w:rsidR="00030555" w:rsidRDefault="00000000" w:rsidP="00D60563">
            <w:pPr>
              <w:pStyle w:val="TableParagraph"/>
              <w:spacing w:before="1" w:line="276" w:lineRule="auto"/>
              <w:ind w:left="426"/>
              <w:rPr>
                <w:rFonts w:ascii="Arial Black"/>
              </w:rPr>
            </w:pPr>
            <w:r>
              <w:rPr>
                <w:rFonts w:ascii="Arial Black"/>
                <w:color w:val="1F3863"/>
                <w:spacing w:val="-2"/>
              </w:rPr>
              <w:t>Partnership</w:t>
            </w:r>
          </w:p>
        </w:tc>
        <w:tc>
          <w:tcPr>
            <w:tcW w:w="7833" w:type="dxa"/>
          </w:tcPr>
          <w:p w14:paraId="1C2C2A81" w14:textId="77777777" w:rsidR="00030555" w:rsidRDefault="00000000" w:rsidP="00D60563">
            <w:pPr>
              <w:pStyle w:val="TableParagraph"/>
              <w:spacing w:line="276" w:lineRule="auto"/>
              <w:ind w:left="107"/>
              <w:rPr>
                <w:rFonts w:ascii="Arial Black"/>
              </w:rPr>
            </w:pPr>
            <w:r>
              <w:rPr>
                <w:rFonts w:ascii="Arial Black"/>
                <w:color w:val="1F3863"/>
                <w:w w:val="85"/>
              </w:rPr>
              <w:t>Lead</w:t>
            </w:r>
            <w:r>
              <w:rPr>
                <w:rFonts w:ascii="Arial Black"/>
                <w:color w:val="1F3863"/>
                <w:spacing w:val="7"/>
              </w:rPr>
              <w:t xml:space="preserve"> </w:t>
            </w:r>
            <w:r>
              <w:rPr>
                <w:rFonts w:ascii="Arial Black"/>
                <w:color w:val="1F3863"/>
                <w:spacing w:val="-2"/>
              </w:rPr>
              <w:t>Beneficiary:</w:t>
            </w:r>
          </w:p>
          <w:p w14:paraId="65676888" w14:textId="77777777" w:rsidR="00030555" w:rsidRDefault="00000000" w:rsidP="00D60563">
            <w:pPr>
              <w:pStyle w:val="TableParagraph"/>
              <w:spacing w:line="276" w:lineRule="auto"/>
              <w:ind w:left="107"/>
            </w:pPr>
            <w:r w:rsidRPr="00931447">
              <w:rPr>
                <w:rFonts w:ascii="Arial" w:hAnsi="Arial" w:cs="Arial"/>
                <w:color w:val="1F3863"/>
                <w:w w:val="105"/>
              </w:rPr>
              <w:t>CREST Association (Romania)</w:t>
            </w:r>
          </w:p>
        </w:tc>
      </w:tr>
      <w:tr w:rsidR="00030555" w14:paraId="2FB3DEB7" w14:textId="77777777" w:rsidTr="00931447">
        <w:trPr>
          <w:trHeight w:val="973"/>
        </w:trPr>
        <w:tc>
          <w:tcPr>
            <w:tcW w:w="2155" w:type="dxa"/>
            <w:vMerge/>
            <w:tcBorders>
              <w:top w:val="nil"/>
            </w:tcBorders>
          </w:tcPr>
          <w:p w14:paraId="7891D81E" w14:textId="77777777" w:rsidR="00030555" w:rsidRDefault="00030555" w:rsidP="00D60563">
            <w:pPr>
              <w:spacing w:line="276" w:lineRule="auto"/>
              <w:rPr>
                <w:sz w:val="2"/>
                <w:szCs w:val="2"/>
              </w:rPr>
            </w:pPr>
          </w:p>
        </w:tc>
        <w:tc>
          <w:tcPr>
            <w:tcW w:w="7833" w:type="dxa"/>
          </w:tcPr>
          <w:p w14:paraId="0E1CE905" w14:textId="77777777" w:rsidR="00030555" w:rsidRDefault="00000000" w:rsidP="00D60563">
            <w:pPr>
              <w:pStyle w:val="TableParagraph"/>
              <w:spacing w:line="276" w:lineRule="auto"/>
              <w:ind w:left="107"/>
              <w:rPr>
                <w:rFonts w:ascii="Arial Black"/>
              </w:rPr>
            </w:pPr>
            <w:r>
              <w:rPr>
                <w:rFonts w:ascii="Arial Black"/>
                <w:color w:val="1F3863"/>
                <w:spacing w:val="-2"/>
                <w:w w:val="90"/>
              </w:rPr>
              <w:t>Project</w:t>
            </w:r>
            <w:r>
              <w:rPr>
                <w:rFonts w:ascii="Arial Black"/>
                <w:color w:val="1F3863"/>
                <w:spacing w:val="-7"/>
              </w:rPr>
              <w:t xml:space="preserve"> </w:t>
            </w:r>
            <w:r>
              <w:rPr>
                <w:rFonts w:ascii="Arial Black"/>
                <w:color w:val="1F3863"/>
                <w:spacing w:val="-2"/>
              </w:rPr>
              <w:t>Partners:</w:t>
            </w:r>
          </w:p>
          <w:p w14:paraId="64C75ABC" w14:textId="77777777" w:rsidR="00931447" w:rsidRDefault="00000000" w:rsidP="00D60563">
            <w:pPr>
              <w:pStyle w:val="TableParagraph"/>
              <w:spacing w:line="276" w:lineRule="auto"/>
              <w:ind w:left="107"/>
              <w:rPr>
                <w:rFonts w:ascii="Arial" w:hAnsi="Arial" w:cs="Arial"/>
                <w:color w:val="1F3863"/>
                <w:w w:val="105"/>
              </w:rPr>
            </w:pPr>
            <w:r w:rsidRPr="00931447">
              <w:rPr>
                <w:rFonts w:ascii="Arial" w:hAnsi="Arial" w:cs="Arial"/>
                <w:color w:val="1F3863"/>
                <w:w w:val="105"/>
              </w:rPr>
              <w:t xml:space="preserve">PP2: STEA Association (Romania) </w:t>
            </w:r>
          </w:p>
          <w:p w14:paraId="06240A82" w14:textId="23F76416" w:rsidR="00030555" w:rsidRDefault="00000000" w:rsidP="00D60563">
            <w:pPr>
              <w:pStyle w:val="TableParagraph"/>
              <w:spacing w:line="276" w:lineRule="auto"/>
              <w:ind w:left="107"/>
            </w:pPr>
            <w:r w:rsidRPr="00931447">
              <w:rPr>
                <w:rFonts w:ascii="Arial" w:hAnsi="Arial" w:cs="Arial"/>
                <w:color w:val="1F3863"/>
                <w:w w:val="105"/>
              </w:rPr>
              <w:t>PP3: DAVID Sport Club (Hungary)</w:t>
            </w:r>
          </w:p>
        </w:tc>
      </w:tr>
      <w:tr w:rsidR="00030555" w14:paraId="438B28CB" w14:textId="77777777" w:rsidTr="00D60563">
        <w:trPr>
          <w:trHeight w:val="1351"/>
        </w:trPr>
        <w:tc>
          <w:tcPr>
            <w:tcW w:w="2155" w:type="dxa"/>
          </w:tcPr>
          <w:p w14:paraId="2273E2E1" w14:textId="77777777" w:rsidR="00030555" w:rsidRDefault="00000000" w:rsidP="00D60563">
            <w:pPr>
              <w:pStyle w:val="TableParagraph"/>
              <w:spacing w:line="276" w:lineRule="auto"/>
              <w:ind w:left="11"/>
              <w:jc w:val="center"/>
              <w:rPr>
                <w:rFonts w:ascii="Arial Black"/>
              </w:rPr>
            </w:pPr>
            <w:r>
              <w:rPr>
                <w:rFonts w:ascii="Arial Black"/>
                <w:color w:val="1F3863"/>
                <w:w w:val="85"/>
              </w:rPr>
              <w:t>TOTAL</w:t>
            </w:r>
            <w:r>
              <w:rPr>
                <w:rFonts w:ascii="Arial Black"/>
                <w:color w:val="1F3863"/>
                <w:spacing w:val="-2"/>
                <w:w w:val="85"/>
              </w:rPr>
              <w:t xml:space="preserve"> </w:t>
            </w:r>
            <w:r>
              <w:rPr>
                <w:rFonts w:ascii="Arial Black"/>
                <w:color w:val="1F3863"/>
                <w:spacing w:val="-2"/>
              </w:rPr>
              <w:t>Budget</w:t>
            </w:r>
          </w:p>
        </w:tc>
        <w:tc>
          <w:tcPr>
            <w:tcW w:w="7833" w:type="dxa"/>
          </w:tcPr>
          <w:p w14:paraId="52D3A7C1" w14:textId="77777777" w:rsidR="00030555" w:rsidRPr="00931447" w:rsidRDefault="00000000" w:rsidP="00D60563">
            <w:pPr>
              <w:pStyle w:val="TableParagraph"/>
              <w:spacing w:line="276" w:lineRule="auto"/>
              <w:ind w:left="107"/>
              <w:rPr>
                <w:rFonts w:ascii="Arial" w:hAnsi="Arial" w:cs="Arial"/>
                <w:color w:val="1F3863"/>
                <w:w w:val="105"/>
              </w:rPr>
            </w:pPr>
            <w:r w:rsidRPr="00931447">
              <w:rPr>
                <w:rFonts w:ascii="Arial" w:hAnsi="Arial" w:cs="Arial"/>
                <w:color w:val="1F3863"/>
                <w:w w:val="105"/>
              </w:rPr>
              <w:t>€ 69,996.42, out of which, ERDF € 59,496.94</w:t>
            </w:r>
          </w:p>
          <w:p w14:paraId="1CD78509" w14:textId="77777777" w:rsidR="00030555" w:rsidRPr="00931447" w:rsidRDefault="00030555" w:rsidP="00D60563">
            <w:pPr>
              <w:pStyle w:val="TableParagraph"/>
              <w:spacing w:line="276" w:lineRule="auto"/>
              <w:rPr>
                <w:rFonts w:ascii="Arial" w:hAnsi="Arial" w:cs="Arial"/>
                <w:color w:val="1F3863"/>
                <w:w w:val="105"/>
              </w:rPr>
            </w:pPr>
          </w:p>
          <w:p w14:paraId="13176FA8" w14:textId="77777777" w:rsidR="00030555" w:rsidRPr="00931447" w:rsidRDefault="00000000" w:rsidP="00D60563">
            <w:pPr>
              <w:pStyle w:val="TableParagraph"/>
              <w:spacing w:line="276" w:lineRule="auto"/>
              <w:ind w:left="107"/>
              <w:rPr>
                <w:rFonts w:ascii="Arial" w:hAnsi="Arial" w:cs="Arial"/>
                <w:color w:val="1F3863"/>
                <w:w w:val="105"/>
              </w:rPr>
            </w:pPr>
            <w:r w:rsidRPr="00931447">
              <w:rPr>
                <w:rFonts w:ascii="Arial" w:hAnsi="Arial" w:cs="Arial"/>
                <w:color w:val="1F3863"/>
                <w:w w:val="105"/>
              </w:rPr>
              <w:t>Total eligible expenditure certified within the project: € 67,559.12</w:t>
            </w:r>
          </w:p>
          <w:p w14:paraId="05233B27" w14:textId="77777777" w:rsidR="00030555" w:rsidRPr="00931447" w:rsidRDefault="00030555" w:rsidP="00D60563">
            <w:pPr>
              <w:pStyle w:val="TableParagraph"/>
              <w:spacing w:line="276" w:lineRule="auto"/>
              <w:rPr>
                <w:rFonts w:ascii="Arial" w:hAnsi="Arial" w:cs="Arial"/>
                <w:color w:val="1F3863"/>
                <w:w w:val="105"/>
              </w:rPr>
            </w:pPr>
          </w:p>
          <w:p w14:paraId="33A106B5" w14:textId="77777777" w:rsidR="00030555" w:rsidRDefault="00000000" w:rsidP="00D60563">
            <w:pPr>
              <w:pStyle w:val="TableParagraph"/>
              <w:spacing w:line="276" w:lineRule="auto"/>
              <w:ind w:left="107"/>
              <w:rPr>
                <w:rFonts w:ascii="Arial"/>
                <w:b/>
                <w:i/>
              </w:rPr>
            </w:pPr>
            <w:r w:rsidRPr="00931447">
              <w:rPr>
                <w:rFonts w:ascii="Arial" w:hAnsi="Arial" w:cs="Arial"/>
                <w:color w:val="1F3863"/>
                <w:w w:val="105"/>
              </w:rPr>
              <w:t>Budget execution: 96.52%</w:t>
            </w:r>
          </w:p>
        </w:tc>
      </w:tr>
      <w:tr w:rsidR="00030555" w14:paraId="7C3936CE" w14:textId="77777777">
        <w:trPr>
          <w:trHeight w:val="2066"/>
        </w:trPr>
        <w:tc>
          <w:tcPr>
            <w:tcW w:w="2155" w:type="dxa"/>
          </w:tcPr>
          <w:p w14:paraId="4CA8C1D2" w14:textId="77777777" w:rsidR="00030555" w:rsidRDefault="00030555" w:rsidP="00D60563">
            <w:pPr>
              <w:pStyle w:val="TableParagraph"/>
              <w:spacing w:line="276" w:lineRule="auto"/>
              <w:rPr>
                <w:rFonts w:ascii="Times New Roman"/>
              </w:rPr>
            </w:pPr>
          </w:p>
          <w:p w14:paraId="01207979" w14:textId="77777777" w:rsidR="00030555" w:rsidRDefault="00030555" w:rsidP="00D60563">
            <w:pPr>
              <w:pStyle w:val="TableParagraph"/>
              <w:spacing w:line="276" w:lineRule="auto"/>
              <w:rPr>
                <w:rFonts w:ascii="Times New Roman"/>
              </w:rPr>
            </w:pPr>
          </w:p>
          <w:p w14:paraId="55E0C4D0" w14:textId="77777777" w:rsidR="00030555" w:rsidRDefault="00030555" w:rsidP="00D60563">
            <w:pPr>
              <w:pStyle w:val="TableParagraph"/>
              <w:spacing w:before="7" w:line="276" w:lineRule="auto"/>
              <w:rPr>
                <w:rFonts w:ascii="Times New Roman"/>
              </w:rPr>
            </w:pPr>
          </w:p>
          <w:p w14:paraId="2AEB3FB3" w14:textId="77777777" w:rsidR="00030555" w:rsidRDefault="00000000" w:rsidP="00D60563">
            <w:pPr>
              <w:pStyle w:val="TableParagraph"/>
              <w:spacing w:line="276" w:lineRule="auto"/>
              <w:ind w:left="11"/>
              <w:jc w:val="center"/>
              <w:rPr>
                <w:rFonts w:ascii="Arial Black"/>
              </w:rPr>
            </w:pPr>
            <w:r>
              <w:rPr>
                <w:rFonts w:ascii="Arial Black"/>
                <w:color w:val="1F3863"/>
                <w:spacing w:val="-2"/>
              </w:rPr>
              <w:t>Summary</w:t>
            </w:r>
          </w:p>
        </w:tc>
        <w:tc>
          <w:tcPr>
            <w:tcW w:w="7833" w:type="dxa"/>
          </w:tcPr>
          <w:p w14:paraId="1DF776B1" w14:textId="77777777" w:rsidR="00030555" w:rsidRPr="00931447" w:rsidRDefault="00000000" w:rsidP="00D60563">
            <w:pPr>
              <w:pStyle w:val="TableParagraph"/>
              <w:spacing w:before="32" w:line="276" w:lineRule="auto"/>
              <w:ind w:left="107" w:right="100"/>
              <w:jc w:val="both"/>
              <w:rPr>
                <w:rFonts w:ascii="Arial" w:hAnsi="Arial" w:cs="Arial"/>
                <w:color w:val="1F3863"/>
                <w:w w:val="105"/>
              </w:rPr>
            </w:pPr>
            <w:r w:rsidRPr="00931447">
              <w:rPr>
                <w:rFonts w:ascii="Arial" w:hAnsi="Arial" w:cs="Arial"/>
                <w:color w:val="1F3863"/>
                <w:w w:val="105"/>
              </w:rPr>
              <w:t>The project ROHU-277 aimed to develop skills by learning chess techniques and building life skills for 80 children from a vulnerable community, Rroma, from Satu Mare (RO) and Nyiregyhaza (HU), using chess as an activity.</w:t>
            </w:r>
          </w:p>
          <w:p w14:paraId="399134C6" w14:textId="77777777" w:rsidR="00030555" w:rsidRPr="00931447" w:rsidRDefault="00030555" w:rsidP="00D60563">
            <w:pPr>
              <w:pStyle w:val="TableParagraph"/>
              <w:spacing w:before="94" w:line="276" w:lineRule="auto"/>
              <w:rPr>
                <w:rFonts w:ascii="Arial" w:hAnsi="Arial" w:cs="Arial"/>
                <w:color w:val="1F3863"/>
                <w:w w:val="105"/>
              </w:rPr>
            </w:pPr>
          </w:p>
          <w:p w14:paraId="12A26CEB" w14:textId="77777777" w:rsidR="00030555" w:rsidRDefault="00000000" w:rsidP="00D60563">
            <w:pPr>
              <w:pStyle w:val="TableParagraph"/>
              <w:spacing w:line="276" w:lineRule="auto"/>
              <w:ind w:left="107"/>
              <w:jc w:val="both"/>
            </w:pPr>
            <w:r w:rsidRPr="00931447">
              <w:rPr>
                <w:rFonts w:ascii="Arial" w:hAnsi="Arial" w:cs="Arial"/>
                <w:color w:val="1F3863"/>
                <w:w w:val="105"/>
              </w:rPr>
              <w:t>The main activities implemented within the project:</w:t>
            </w:r>
          </w:p>
        </w:tc>
      </w:tr>
    </w:tbl>
    <w:p w14:paraId="39F868F5" w14:textId="77777777" w:rsidR="00030555" w:rsidRDefault="00030555" w:rsidP="00D60563">
      <w:pPr>
        <w:pStyle w:val="TableParagraph"/>
        <w:spacing w:line="276" w:lineRule="auto"/>
        <w:jc w:val="both"/>
        <w:sectPr w:rsidR="00030555">
          <w:headerReference w:type="default" r:id="rId7"/>
          <w:footerReference w:type="default" r:id="rId8"/>
          <w:type w:val="continuous"/>
          <w:pgSz w:w="11910" w:h="16840"/>
          <w:pgMar w:top="2140" w:right="425" w:bottom="1480" w:left="1417" w:header="990" w:footer="1292" w:gutter="0"/>
          <w:pgNumType w:start="1"/>
          <w:cols w:space="720"/>
        </w:sectPr>
      </w:pPr>
    </w:p>
    <w:p w14:paraId="09DF5D0B" w14:textId="77777777" w:rsidR="00030555" w:rsidRDefault="00030555" w:rsidP="00D60563">
      <w:pPr>
        <w:pStyle w:val="BodyText"/>
        <w:spacing w:line="276" w:lineRule="auto"/>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8306"/>
      </w:tblGrid>
      <w:tr w:rsidR="00030555" w14:paraId="1F7956F8" w14:textId="77777777" w:rsidTr="00D60563">
        <w:trPr>
          <w:trHeight w:val="5725"/>
        </w:trPr>
        <w:tc>
          <w:tcPr>
            <w:tcW w:w="1682" w:type="dxa"/>
          </w:tcPr>
          <w:p w14:paraId="34E3E281" w14:textId="77777777" w:rsidR="00030555" w:rsidRDefault="00030555" w:rsidP="00D60563">
            <w:pPr>
              <w:pStyle w:val="TableParagraph"/>
              <w:spacing w:line="276" w:lineRule="auto"/>
              <w:rPr>
                <w:rFonts w:ascii="Times New Roman"/>
              </w:rPr>
            </w:pPr>
          </w:p>
          <w:p w14:paraId="206FE7AF" w14:textId="77777777" w:rsidR="00931447" w:rsidRDefault="00931447" w:rsidP="00D60563">
            <w:pPr>
              <w:pStyle w:val="TableParagraph"/>
              <w:spacing w:line="276" w:lineRule="auto"/>
              <w:rPr>
                <w:rFonts w:ascii="Times New Roman"/>
              </w:rPr>
            </w:pPr>
          </w:p>
          <w:p w14:paraId="30DBD8F6" w14:textId="77777777" w:rsidR="00931447" w:rsidRDefault="00931447" w:rsidP="00D60563">
            <w:pPr>
              <w:pStyle w:val="TableParagraph"/>
              <w:spacing w:line="276" w:lineRule="auto"/>
              <w:rPr>
                <w:rFonts w:ascii="Times New Roman"/>
              </w:rPr>
            </w:pPr>
          </w:p>
          <w:p w14:paraId="2DD3810D" w14:textId="77777777" w:rsidR="00931447" w:rsidRDefault="00931447" w:rsidP="00D60563">
            <w:pPr>
              <w:pStyle w:val="TableParagraph"/>
              <w:spacing w:line="276" w:lineRule="auto"/>
              <w:rPr>
                <w:rFonts w:ascii="Times New Roman"/>
              </w:rPr>
            </w:pPr>
          </w:p>
          <w:p w14:paraId="7F716980" w14:textId="77777777" w:rsidR="00931447" w:rsidRDefault="00931447" w:rsidP="00D60563">
            <w:pPr>
              <w:pStyle w:val="TableParagraph"/>
              <w:spacing w:line="276" w:lineRule="auto"/>
              <w:rPr>
                <w:rFonts w:ascii="Times New Roman"/>
              </w:rPr>
            </w:pPr>
          </w:p>
          <w:p w14:paraId="60311BA2" w14:textId="77777777" w:rsidR="00931447" w:rsidRDefault="00931447" w:rsidP="00D60563">
            <w:pPr>
              <w:pStyle w:val="TableParagraph"/>
              <w:spacing w:line="276" w:lineRule="auto"/>
              <w:rPr>
                <w:rFonts w:ascii="Times New Roman"/>
              </w:rPr>
            </w:pPr>
          </w:p>
          <w:p w14:paraId="69A16B49" w14:textId="77777777" w:rsidR="00931447" w:rsidRDefault="00931447" w:rsidP="00D60563">
            <w:pPr>
              <w:pStyle w:val="TableParagraph"/>
              <w:spacing w:line="276" w:lineRule="auto"/>
              <w:rPr>
                <w:rFonts w:ascii="Times New Roman"/>
              </w:rPr>
            </w:pPr>
          </w:p>
          <w:p w14:paraId="6F50F3BB" w14:textId="77777777" w:rsidR="00931447" w:rsidRDefault="00931447" w:rsidP="00D60563">
            <w:pPr>
              <w:pStyle w:val="TableParagraph"/>
              <w:spacing w:line="276" w:lineRule="auto"/>
              <w:rPr>
                <w:rFonts w:ascii="Times New Roman"/>
              </w:rPr>
            </w:pPr>
          </w:p>
          <w:p w14:paraId="07A7BFE5" w14:textId="77777777" w:rsidR="00931447" w:rsidRDefault="00931447" w:rsidP="00D60563">
            <w:pPr>
              <w:pStyle w:val="TableParagraph"/>
              <w:spacing w:line="276" w:lineRule="auto"/>
              <w:rPr>
                <w:rFonts w:ascii="Times New Roman"/>
              </w:rPr>
            </w:pPr>
          </w:p>
          <w:p w14:paraId="52CFAE2E" w14:textId="16E0E20D" w:rsidR="00931447" w:rsidRDefault="00D60563" w:rsidP="00D60563">
            <w:pPr>
              <w:pStyle w:val="TableParagraph"/>
              <w:spacing w:line="276" w:lineRule="auto"/>
              <w:jc w:val="center"/>
              <w:rPr>
                <w:rFonts w:ascii="Times New Roman"/>
              </w:rPr>
            </w:pPr>
            <w:r>
              <w:rPr>
                <w:rFonts w:ascii="Arial Black"/>
                <w:color w:val="1F3863"/>
                <w:spacing w:val="-2"/>
              </w:rPr>
              <w:t>Summary</w:t>
            </w:r>
          </w:p>
          <w:p w14:paraId="590120E6" w14:textId="77777777" w:rsidR="00931447" w:rsidRDefault="00931447" w:rsidP="00D60563">
            <w:pPr>
              <w:pStyle w:val="TableParagraph"/>
              <w:spacing w:line="276" w:lineRule="auto"/>
              <w:jc w:val="center"/>
              <w:rPr>
                <w:rFonts w:ascii="Times New Roman"/>
              </w:rPr>
            </w:pPr>
          </w:p>
        </w:tc>
        <w:tc>
          <w:tcPr>
            <w:tcW w:w="8306" w:type="dxa"/>
            <w:tcBorders>
              <w:bottom w:val="single" w:sz="4" w:space="0" w:color="000000"/>
            </w:tcBorders>
          </w:tcPr>
          <w:p w14:paraId="0049B0C6" w14:textId="54942179" w:rsidR="00030555" w:rsidRDefault="0026108F" w:rsidP="00D60563">
            <w:pPr>
              <w:pStyle w:val="TableParagraph"/>
              <w:spacing w:before="94" w:line="276" w:lineRule="auto"/>
              <w:ind w:left="511"/>
              <w:rPr>
                <w:rFonts w:ascii="Times New Roman"/>
              </w:rPr>
            </w:pPr>
            <w:r w:rsidRPr="0026108F">
              <w:rPr>
                <w:rFonts w:ascii="Arial" w:hAnsi="Arial" w:cs="Arial"/>
                <w:color w:val="1F3863"/>
                <w:w w:val="105"/>
              </w:rPr>
              <w:t xml:space="preserve">• Organizing </w:t>
            </w:r>
            <w:r w:rsidRPr="0026108F">
              <w:rPr>
                <w:rFonts w:ascii="Arial" w:hAnsi="Arial" w:cs="Arial"/>
                <w:b/>
                <w:bCs/>
                <w:color w:val="1F3863"/>
                <w:w w:val="105"/>
              </w:rPr>
              <w:t>training workshops</w:t>
            </w:r>
            <w:r w:rsidRPr="0026108F">
              <w:rPr>
                <w:rFonts w:ascii="Arial" w:hAnsi="Arial" w:cs="Arial"/>
                <w:color w:val="1F3863"/>
                <w:w w:val="105"/>
              </w:rPr>
              <w:t xml:space="preserve"> to teach children how to play chess, with the goal of developing a specialized counseling and intervention program that supports the coherent growth of children’s life skills while enhancing their self-esteem and motivation for a successful future.</w:t>
            </w:r>
            <w:r w:rsidRPr="0026108F">
              <w:rPr>
                <w:rFonts w:ascii="Arial" w:hAnsi="Arial" w:cs="Arial"/>
                <w:color w:val="1F3863"/>
                <w:w w:val="105"/>
              </w:rPr>
              <w:br/>
              <w:t xml:space="preserve">• Providing </w:t>
            </w:r>
            <w:r w:rsidRPr="0026108F">
              <w:rPr>
                <w:rFonts w:ascii="Arial" w:hAnsi="Arial" w:cs="Arial"/>
                <w:b/>
                <w:bCs/>
                <w:color w:val="1F3863"/>
                <w:w w:val="105"/>
              </w:rPr>
              <w:t>training for partners, staff, and volunteers</w:t>
            </w:r>
            <w:r w:rsidRPr="0026108F">
              <w:rPr>
                <w:rFonts w:ascii="Arial" w:hAnsi="Arial" w:cs="Arial"/>
                <w:color w:val="1F3863"/>
                <w:w w:val="105"/>
              </w:rPr>
              <w:t xml:space="preserve"> in life skills development programs.</w:t>
            </w:r>
            <w:r w:rsidRPr="0026108F">
              <w:rPr>
                <w:rFonts w:ascii="Arial" w:hAnsi="Arial" w:cs="Arial"/>
                <w:color w:val="1F3863"/>
                <w:w w:val="105"/>
              </w:rPr>
              <w:br/>
              <w:t xml:space="preserve">• Developing the innovative guide </w:t>
            </w:r>
            <w:r w:rsidRPr="0026108F">
              <w:rPr>
                <w:rFonts w:ascii="Arial" w:hAnsi="Arial" w:cs="Arial"/>
                <w:b/>
                <w:bCs/>
                <w:color w:val="1F3863"/>
                <w:w w:val="105"/>
              </w:rPr>
              <w:t>“Life Skills Development Program through Chess.”</w:t>
            </w:r>
            <w:r w:rsidRPr="0026108F">
              <w:rPr>
                <w:rFonts w:ascii="Arial" w:hAnsi="Arial" w:cs="Arial"/>
                <w:color w:val="1F3863"/>
                <w:w w:val="105"/>
              </w:rPr>
              <w:br/>
              <w:t xml:space="preserve">• Setting up and equipping </w:t>
            </w:r>
            <w:r w:rsidRPr="0026108F">
              <w:rPr>
                <w:rFonts w:ascii="Arial" w:hAnsi="Arial" w:cs="Arial"/>
                <w:b/>
                <w:bCs/>
                <w:color w:val="1F3863"/>
                <w:w w:val="105"/>
              </w:rPr>
              <w:t>three chess rooms</w:t>
            </w:r>
            <w:r w:rsidRPr="0026108F">
              <w:rPr>
                <w:rFonts w:ascii="Arial" w:hAnsi="Arial" w:cs="Arial"/>
                <w:color w:val="1F3863"/>
                <w:w w:val="105"/>
              </w:rPr>
              <w:t>, one per partner, with appropriate tools and materials.</w:t>
            </w:r>
            <w:r w:rsidRPr="0026108F">
              <w:rPr>
                <w:rFonts w:ascii="Arial" w:hAnsi="Arial" w:cs="Arial"/>
                <w:color w:val="1F3863"/>
                <w:w w:val="105"/>
              </w:rPr>
              <w:br/>
              <w:t xml:space="preserve">• Organizing </w:t>
            </w:r>
            <w:r w:rsidRPr="0026108F">
              <w:rPr>
                <w:rFonts w:ascii="Arial" w:hAnsi="Arial" w:cs="Arial"/>
                <w:b/>
                <w:bCs/>
                <w:color w:val="1F3863"/>
                <w:w w:val="105"/>
              </w:rPr>
              <w:t>chess-themed life skills activities</w:t>
            </w:r>
            <w:r w:rsidRPr="0026108F">
              <w:rPr>
                <w:rFonts w:ascii="Arial" w:hAnsi="Arial" w:cs="Arial"/>
                <w:color w:val="1F3863"/>
                <w:w w:val="105"/>
              </w:rPr>
              <w:t xml:space="preserve"> for children, conducted both within the partners’ centers and through joint chess camps and competitions.</w:t>
            </w:r>
          </w:p>
          <w:p w14:paraId="614F4C89" w14:textId="77777777" w:rsidR="00622BFE" w:rsidRDefault="00622BFE" w:rsidP="00D60563">
            <w:pPr>
              <w:pStyle w:val="TableParagraph"/>
              <w:spacing w:line="276" w:lineRule="auto"/>
              <w:ind w:left="107" w:right="1162"/>
              <w:rPr>
                <w:rFonts w:ascii="Arial"/>
                <w:b/>
                <w:i/>
                <w:color w:val="1F3863"/>
                <w:spacing w:val="-2"/>
              </w:rPr>
            </w:pPr>
          </w:p>
          <w:p w14:paraId="48BDEBC3" w14:textId="774F5912" w:rsidR="00F30D7E" w:rsidRPr="00F30D7E" w:rsidRDefault="00000000" w:rsidP="001B5D7A">
            <w:pPr>
              <w:pStyle w:val="TableParagraph"/>
              <w:spacing w:line="276" w:lineRule="auto"/>
              <w:ind w:left="107" w:right="1162"/>
            </w:pPr>
            <w:r>
              <w:rPr>
                <w:rFonts w:ascii="Arial"/>
                <w:b/>
                <w:i/>
                <w:color w:val="1F3863"/>
                <w:spacing w:val="-2"/>
              </w:rPr>
              <w:t>On</w:t>
            </w:r>
            <w:r>
              <w:rPr>
                <w:rFonts w:ascii="Arial"/>
                <w:b/>
                <w:i/>
                <w:color w:val="1F3863"/>
                <w:spacing w:val="-5"/>
              </w:rPr>
              <w:t xml:space="preserve"> </w:t>
            </w:r>
            <w:r>
              <w:rPr>
                <w:rFonts w:ascii="Arial"/>
                <w:b/>
                <w:i/>
                <w:color w:val="1F3863"/>
                <w:spacing w:val="-2"/>
              </w:rPr>
              <w:t>December</w:t>
            </w:r>
            <w:r>
              <w:rPr>
                <w:rFonts w:ascii="Arial"/>
                <w:b/>
                <w:i/>
                <w:color w:val="1F3863"/>
                <w:spacing w:val="-8"/>
              </w:rPr>
              <w:t xml:space="preserve"> </w:t>
            </w:r>
            <w:r>
              <w:rPr>
                <w:rFonts w:ascii="Arial"/>
                <w:b/>
                <w:i/>
                <w:color w:val="1F3863"/>
                <w:spacing w:val="-2"/>
              </w:rPr>
              <w:t>31,</w:t>
            </w:r>
            <w:r>
              <w:rPr>
                <w:rFonts w:ascii="Arial"/>
                <w:b/>
                <w:i/>
                <w:color w:val="1F3863"/>
                <w:spacing w:val="-7"/>
              </w:rPr>
              <w:t xml:space="preserve"> </w:t>
            </w:r>
            <w:r>
              <w:rPr>
                <w:rFonts w:ascii="Arial"/>
                <w:b/>
                <w:i/>
                <w:color w:val="1F3863"/>
                <w:spacing w:val="-2"/>
              </w:rPr>
              <w:t>2019,</w:t>
            </w:r>
            <w:r>
              <w:rPr>
                <w:rFonts w:ascii="Arial"/>
                <w:b/>
                <w:i/>
                <w:color w:val="1F3863"/>
                <w:spacing w:val="-7"/>
              </w:rPr>
              <w:t xml:space="preserve"> </w:t>
            </w:r>
            <w:r>
              <w:rPr>
                <w:rFonts w:ascii="Arial"/>
                <w:b/>
                <w:i/>
                <w:color w:val="1F3863"/>
                <w:spacing w:val="-2"/>
              </w:rPr>
              <w:t>the</w:t>
            </w:r>
            <w:r>
              <w:rPr>
                <w:rFonts w:ascii="Arial"/>
                <w:b/>
                <w:i/>
                <w:color w:val="1F3863"/>
                <w:spacing w:val="-9"/>
              </w:rPr>
              <w:t xml:space="preserve"> </w:t>
            </w:r>
            <w:r>
              <w:rPr>
                <w:rFonts w:ascii="Arial"/>
                <w:b/>
                <w:i/>
                <w:color w:val="1F3863"/>
                <w:spacing w:val="-2"/>
              </w:rPr>
              <w:t>project</w:t>
            </w:r>
            <w:r>
              <w:rPr>
                <w:rFonts w:ascii="Arial"/>
                <w:b/>
                <w:i/>
                <w:color w:val="1F3863"/>
                <w:spacing w:val="-8"/>
              </w:rPr>
              <w:t xml:space="preserve"> </w:t>
            </w:r>
            <w:r>
              <w:rPr>
                <w:rFonts w:ascii="Arial"/>
                <w:b/>
                <w:i/>
                <w:color w:val="1F3863"/>
                <w:spacing w:val="-2"/>
              </w:rPr>
              <w:t>was</w:t>
            </w:r>
            <w:r>
              <w:rPr>
                <w:rFonts w:ascii="Arial"/>
                <w:b/>
                <w:i/>
                <w:color w:val="1F3863"/>
                <w:spacing w:val="-8"/>
              </w:rPr>
              <w:t xml:space="preserve"> </w:t>
            </w:r>
            <w:r>
              <w:rPr>
                <w:rFonts w:ascii="Arial"/>
                <w:b/>
                <w:i/>
                <w:color w:val="1F3863"/>
                <w:spacing w:val="-2"/>
              </w:rPr>
              <w:t>successfully</w:t>
            </w:r>
            <w:r>
              <w:rPr>
                <w:rFonts w:ascii="Arial"/>
                <w:b/>
                <w:i/>
                <w:color w:val="1F3863"/>
                <w:spacing w:val="-6"/>
              </w:rPr>
              <w:t xml:space="preserve"> </w:t>
            </w:r>
            <w:r>
              <w:rPr>
                <w:rFonts w:ascii="Arial"/>
                <w:b/>
                <w:i/>
                <w:color w:val="1F3863"/>
                <w:spacing w:val="-2"/>
              </w:rPr>
              <w:t xml:space="preserve">finalized. </w:t>
            </w:r>
            <w:r>
              <w:rPr>
                <w:rFonts w:ascii="Arial"/>
                <w:b/>
                <w:i/>
                <w:color w:val="1F3863"/>
              </w:rPr>
              <w:t>All activities provided in the project were completed (100%)</w:t>
            </w:r>
            <w:r w:rsidR="001B5D7A">
              <w:rPr>
                <w:rFonts w:ascii="Arial"/>
                <w:b/>
                <w:i/>
                <w:color w:val="1F3863"/>
              </w:rPr>
              <w:t>.</w:t>
            </w:r>
          </w:p>
          <w:p w14:paraId="6C6CA816" w14:textId="512848FB" w:rsidR="00F30D7E" w:rsidRPr="00F30D7E" w:rsidRDefault="00F30D7E" w:rsidP="00F84395"/>
        </w:tc>
      </w:tr>
      <w:tr w:rsidR="00030555" w14:paraId="25E59CE6" w14:textId="77777777" w:rsidTr="00D60563">
        <w:trPr>
          <w:trHeight w:val="3300"/>
        </w:trPr>
        <w:tc>
          <w:tcPr>
            <w:tcW w:w="1682" w:type="dxa"/>
          </w:tcPr>
          <w:p w14:paraId="0D0A2F0E" w14:textId="77777777" w:rsidR="00030555" w:rsidRDefault="00030555" w:rsidP="00D60563">
            <w:pPr>
              <w:pStyle w:val="TableParagraph"/>
              <w:spacing w:line="276" w:lineRule="auto"/>
              <w:rPr>
                <w:rFonts w:ascii="Times New Roman"/>
              </w:rPr>
            </w:pPr>
          </w:p>
          <w:p w14:paraId="5ABBE016" w14:textId="77777777" w:rsidR="00030555" w:rsidRDefault="00030555" w:rsidP="00D60563">
            <w:pPr>
              <w:pStyle w:val="TableParagraph"/>
              <w:spacing w:line="276" w:lineRule="auto"/>
              <w:rPr>
                <w:rFonts w:ascii="Times New Roman"/>
              </w:rPr>
            </w:pPr>
          </w:p>
          <w:p w14:paraId="74908814" w14:textId="77777777" w:rsidR="00030555" w:rsidRDefault="00030555" w:rsidP="00D60563">
            <w:pPr>
              <w:pStyle w:val="TableParagraph"/>
              <w:spacing w:line="276" w:lineRule="auto"/>
              <w:rPr>
                <w:rFonts w:ascii="Times New Roman"/>
              </w:rPr>
            </w:pPr>
          </w:p>
          <w:p w14:paraId="67C14A2B" w14:textId="77777777" w:rsidR="00030555" w:rsidRDefault="00030555" w:rsidP="00D60563">
            <w:pPr>
              <w:pStyle w:val="TableParagraph"/>
              <w:spacing w:line="276" w:lineRule="auto"/>
              <w:rPr>
                <w:rFonts w:ascii="Times New Roman"/>
              </w:rPr>
            </w:pPr>
          </w:p>
          <w:p w14:paraId="7D474AD4" w14:textId="77777777" w:rsidR="00030555" w:rsidRDefault="00030555" w:rsidP="00D60563">
            <w:pPr>
              <w:pStyle w:val="TableParagraph"/>
              <w:spacing w:before="118" w:line="276" w:lineRule="auto"/>
              <w:rPr>
                <w:rFonts w:ascii="Times New Roman"/>
              </w:rPr>
            </w:pPr>
          </w:p>
          <w:p w14:paraId="3391B33B" w14:textId="77777777" w:rsidR="00030555" w:rsidRDefault="00000000" w:rsidP="00D60563">
            <w:pPr>
              <w:pStyle w:val="TableParagraph"/>
              <w:spacing w:line="276" w:lineRule="auto"/>
              <w:ind w:left="393"/>
              <w:rPr>
                <w:rFonts w:ascii="Arial Black"/>
                <w:color w:val="1F3863"/>
                <w:spacing w:val="-2"/>
              </w:rPr>
            </w:pPr>
            <w:r>
              <w:rPr>
                <w:rFonts w:ascii="Arial Black"/>
                <w:color w:val="1F3863"/>
                <w:spacing w:val="-8"/>
              </w:rPr>
              <w:t>Main</w:t>
            </w:r>
            <w:r>
              <w:rPr>
                <w:rFonts w:ascii="Arial Black"/>
                <w:color w:val="1F3863"/>
                <w:spacing w:val="-12"/>
              </w:rPr>
              <w:t xml:space="preserve"> </w:t>
            </w:r>
            <w:r w:rsidR="00931447">
              <w:rPr>
                <w:rFonts w:ascii="Arial Black"/>
                <w:color w:val="1F3863"/>
                <w:spacing w:val="-2"/>
              </w:rPr>
              <w:t>outcomes</w:t>
            </w:r>
          </w:p>
          <w:p w14:paraId="4404FB89" w14:textId="77777777" w:rsidR="00D60563" w:rsidRDefault="00D60563" w:rsidP="00D60563">
            <w:pPr>
              <w:pStyle w:val="TableParagraph"/>
              <w:spacing w:line="276" w:lineRule="auto"/>
              <w:ind w:left="393"/>
              <w:rPr>
                <w:rFonts w:ascii="Arial Black"/>
                <w:color w:val="1F3863"/>
                <w:spacing w:val="-2"/>
              </w:rPr>
            </w:pPr>
          </w:p>
          <w:p w14:paraId="44A904EE" w14:textId="77777777" w:rsidR="00D60563" w:rsidRDefault="00D60563" w:rsidP="00D60563">
            <w:pPr>
              <w:pStyle w:val="TableParagraph"/>
              <w:spacing w:line="276" w:lineRule="auto"/>
              <w:ind w:left="393"/>
              <w:rPr>
                <w:rFonts w:ascii="Arial Black"/>
                <w:color w:val="1F3863"/>
                <w:spacing w:val="-2"/>
              </w:rPr>
            </w:pPr>
          </w:p>
          <w:p w14:paraId="5CC1AA97" w14:textId="77777777" w:rsidR="00D60563" w:rsidRDefault="00D60563" w:rsidP="00D60563">
            <w:pPr>
              <w:pStyle w:val="TableParagraph"/>
              <w:spacing w:line="276" w:lineRule="auto"/>
              <w:ind w:left="393"/>
              <w:rPr>
                <w:rFonts w:ascii="Arial Black"/>
                <w:color w:val="1F3863"/>
                <w:spacing w:val="-2"/>
              </w:rPr>
            </w:pPr>
          </w:p>
          <w:p w14:paraId="62692B4C" w14:textId="77777777" w:rsidR="00D60563" w:rsidRDefault="00D60563" w:rsidP="00D60563">
            <w:pPr>
              <w:pStyle w:val="TableParagraph"/>
              <w:spacing w:line="276" w:lineRule="auto"/>
              <w:ind w:left="393"/>
              <w:rPr>
                <w:rFonts w:ascii="Arial Black"/>
                <w:color w:val="1F3863"/>
                <w:spacing w:val="-2"/>
              </w:rPr>
            </w:pPr>
          </w:p>
          <w:p w14:paraId="0B7CABBF" w14:textId="77777777" w:rsidR="00D60563" w:rsidRDefault="00D60563" w:rsidP="00D60563">
            <w:pPr>
              <w:pStyle w:val="TableParagraph"/>
              <w:spacing w:line="276" w:lineRule="auto"/>
              <w:ind w:left="393"/>
              <w:rPr>
                <w:rFonts w:ascii="Arial Black"/>
                <w:color w:val="1F3863"/>
                <w:spacing w:val="-2"/>
              </w:rPr>
            </w:pPr>
          </w:p>
          <w:p w14:paraId="3D339757" w14:textId="77777777" w:rsidR="00D60563" w:rsidRDefault="00D60563" w:rsidP="00D60563">
            <w:pPr>
              <w:pStyle w:val="TableParagraph"/>
              <w:spacing w:line="276" w:lineRule="auto"/>
              <w:ind w:left="393"/>
              <w:rPr>
                <w:rFonts w:ascii="Arial Black"/>
                <w:color w:val="1F3863"/>
                <w:spacing w:val="-2"/>
              </w:rPr>
            </w:pPr>
          </w:p>
          <w:p w14:paraId="17A4338E" w14:textId="77777777" w:rsidR="00D60563" w:rsidRDefault="00D60563" w:rsidP="00D60563">
            <w:pPr>
              <w:pStyle w:val="TableParagraph"/>
              <w:spacing w:line="276" w:lineRule="auto"/>
              <w:ind w:left="393"/>
              <w:rPr>
                <w:rFonts w:ascii="Arial Black"/>
                <w:color w:val="1F3863"/>
                <w:spacing w:val="-2"/>
              </w:rPr>
            </w:pPr>
          </w:p>
          <w:p w14:paraId="5A4D59B0" w14:textId="77777777" w:rsidR="00D60563" w:rsidRDefault="00D60563" w:rsidP="00D60563">
            <w:pPr>
              <w:pStyle w:val="TableParagraph"/>
              <w:spacing w:line="276" w:lineRule="auto"/>
              <w:ind w:left="393"/>
              <w:rPr>
                <w:rFonts w:ascii="Arial Black"/>
                <w:color w:val="1F3863"/>
                <w:spacing w:val="-2"/>
              </w:rPr>
            </w:pPr>
          </w:p>
          <w:p w14:paraId="3497EB39" w14:textId="77777777" w:rsidR="00D60563" w:rsidRDefault="00D60563" w:rsidP="00D60563">
            <w:pPr>
              <w:pStyle w:val="TableParagraph"/>
              <w:spacing w:line="276" w:lineRule="auto"/>
              <w:ind w:left="393"/>
              <w:rPr>
                <w:rFonts w:ascii="Arial Black"/>
                <w:color w:val="1F3863"/>
                <w:spacing w:val="-2"/>
              </w:rPr>
            </w:pPr>
          </w:p>
          <w:p w14:paraId="660A349A" w14:textId="77777777" w:rsidR="00D60563" w:rsidRDefault="00D60563" w:rsidP="00D60563">
            <w:pPr>
              <w:pStyle w:val="TableParagraph"/>
              <w:spacing w:line="276" w:lineRule="auto"/>
              <w:ind w:left="393"/>
              <w:rPr>
                <w:rFonts w:ascii="Arial Black"/>
                <w:color w:val="1F3863"/>
                <w:spacing w:val="-2"/>
              </w:rPr>
            </w:pPr>
          </w:p>
          <w:p w14:paraId="3FC41292" w14:textId="77777777" w:rsidR="00D60563" w:rsidRDefault="00D60563" w:rsidP="00D60563">
            <w:pPr>
              <w:pStyle w:val="TableParagraph"/>
              <w:spacing w:line="276" w:lineRule="auto"/>
              <w:ind w:left="393"/>
              <w:rPr>
                <w:rFonts w:ascii="Arial Black"/>
                <w:color w:val="1F3863"/>
                <w:spacing w:val="-2"/>
              </w:rPr>
            </w:pPr>
          </w:p>
          <w:p w14:paraId="5D344DF6" w14:textId="77777777" w:rsidR="00D60563" w:rsidRDefault="00D60563" w:rsidP="00D60563">
            <w:pPr>
              <w:pStyle w:val="TableParagraph"/>
              <w:spacing w:line="276" w:lineRule="auto"/>
              <w:ind w:left="393"/>
              <w:rPr>
                <w:rFonts w:ascii="Arial Black"/>
                <w:color w:val="1F3863"/>
                <w:spacing w:val="-2"/>
              </w:rPr>
            </w:pPr>
          </w:p>
          <w:p w14:paraId="1F76420B" w14:textId="77777777" w:rsidR="00D60563" w:rsidRDefault="00D60563" w:rsidP="00D60563">
            <w:pPr>
              <w:pStyle w:val="TableParagraph"/>
              <w:spacing w:line="276" w:lineRule="auto"/>
              <w:ind w:left="393"/>
              <w:rPr>
                <w:rFonts w:ascii="Arial Black"/>
                <w:color w:val="1F3863"/>
                <w:spacing w:val="-2"/>
              </w:rPr>
            </w:pPr>
          </w:p>
          <w:p w14:paraId="53528148" w14:textId="77777777" w:rsidR="00D60563" w:rsidRDefault="00D60563" w:rsidP="00D60563">
            <w:pPr>
              <w:pStyle w:val="TableParagraph"/>
              <w:spacing w:line="276" w:lineRule="auto"/>
              <w:ind w:left="393"/>
              <w:rPr>
                <w:rFonts w:ascii="Arial Black"/>
                <w:color w:val="1F3863"/>
                <w:spacing w:val="-2"/>
              </w:rPr>
            </w:pPr>
          </w:p>
          <w:p w14:paraId="089DCCB6" w14:textId="77777777" w:rsidR="00D60563" w:rsidRDefault="00D60563" w:rsidP="00D60563">
            <w:pPr>
              <w:pStyle w:val="TableParagraph"/>
              <w:spacing w:line="276" w:lineRule="auto"/>
              <w:ind w:left="393"/>
              <w:rPr>
                <w:rFonts w:ascii="Arial Black"/>
                <w:color w:val="1F3863"/>
                <w:spacing w:val="-2"/>
              </w:rPr>
            </w:pPr>
          </w:p>
          <w:p w14:paraId="5D0F51AF" w14:textId="77777777" w:rsidR="00D60563" w:rsidRDefault="00D60563" w:rsidP="00D60563">
            <w:pPr>
              <w:pStyle w:val="TableParagraph"/>
              <w:spacing w:line="276" w:lineRule="auto"/>
              <w:ind w:left="393"/>
              <w:rPr>
                <w:rFonts w:ascii="Arial Black"/>
                <w:color w:val="1F3863"/>
                <w:spacing w:val="-2"/>
              </w:rPr>
            </w:pPr>
          </w:p>
          <w:p w14:paraId="1849C243" w14:textId="77777777" w:rsidR="00D60563" w:rsidRDefault="00D60563" w:rsidP="00D60563">
            <w:pPr>
              <w:pStyle w:val="TableParagraph"/>
              <w:spacing w:line="276" w:lineRule="auto"/>
              <w:ind w:left="393"/>
              <w:rPr>
                <w:rFonts w:ascii="Arial Black"/>
                <w:color w:val="1F3863"/>
                <w:spacing w:val="-2"/>
              </w:rPr>
            </w:pPr>
          </w:p>
          <w:p w14:paraId="19A27BF1" w14:textId="77777777" w:rsidR="00D60563" w:rsidRDefault="00D60563" w:rsidP="00D60563">
            <w:pPr>
              <w:pStyle w:val="TableParagraph"/>
              <w:spacing w:line="276" w:lineRule="auto"/>
              <w:ind w:left="393"/>
              <w:rPr>
                <w:rFonts w:ascii="Arial Black"/>
                <w:color w:val="1F3863"/>
                <w:spacing w:val="-2"/>
              </w:rPr>
            </w:pPr>
          </w:p>
          <w:p w14:paraId="16569107" w14:textId="77777777" w:rsidR="00D60563" w:rsidRDefault="00D60563" w:rsidP="00D60563">
            <w:pPr>
              <w:pStyle w:val="TableParagraph"/>
              <w:spacing w:line="276" w:lineRule="auto"/>
              <w:ind w:left="393"/>
              <w:rPr>
                <w:rFonts w:ascii="Arial Black"/>
                <w:color w:val="1F3863"/>
                <w:spacing w:val="-2"/>
              </w:rPr>
            </w:pPr>
          </w:p>
          <w:p w14:paraId="1BBF286C" w14:textId="77777777" w:rsidR="00D60563" w:rsidRDefault="00D60563" w:rsidP="00D60563">
            <w:pPr>
              <w:pStyle w:val="TableParagraph"/>
              <w:spacing w:line="276" w:lineRule="auto"/>
              <w:ind w:left="393"/>
              <w:rPr>
                <w:rFonts w:ascii="Arial Black"/>
                <w:color w:val="1F3863"/>
                <w:spacing w:val="-2"/>
              </w:rPr>
            </w:pPr>
          </w:p>
          <w:p w14:paraId="015D47F2" w14:textId="77777777" w:rsidR="00D60563" w:rsidRDefault="00D60563" w:rsidP="00D60563">
            <w:pPr>
              <w:pStyle w:val="TableParagraph"/>
              <w:spacing w:line="276" w:lineRule="auto"/>
              <w:ind w:left="393"/>
              <w:rPr>
                <w:rFonts w:ascii="Arial Black"/>
                <w:color w:val="1F3863"/>
                <w:spacing w:val="-2"/>
              </w:rPr>
            </w:pPr>
          </w:p>
          <w:p w14:paraId="2A28BD24" w14:textId="77777777" w:rsidR="00D60563" w:rsidRDefault="00D60563" w:rsidP="00D60563">
            <w:pPr>
              <w:pStyle w:val="TableParagraph"/>
              <w:spacing w:line="276" w:lineRule="auto"/>
              <w:ind w:left="393"/>
              <w:rPr>
                <w:rFonts w:ascii="Arial Black"/>
                <w:color w:val="1F3863"/>
                <w:spacing w:val="-2"/>
              </w:rPr>
            </w:pPr>
          </w:p>
          <w:p w14:paraId="525124AB" w14:textId="77777777" w:rsidR="00D60563" w:rsidRDefault="00D60563" w:rsidP="00D60563">
            <w:pPr>
              <w:pStyle w:val="TableParagraph"/>
              <w:spacing w:line="276" w:lineRule="auto"/>
              <w:ind w:left="393"/>
              <w:rPr>
                <w:rFonts w:ascii="Arial Black"/>
                <w:color w:val="1F3863"/>
                <w:spacing w:val="-2"/>
              </w:rPr>
            </w:pPr>
          </w:p>
          <w:p w14:paraId="3F7F7574" w14:textId="77777777" w:rsidR="00D60563" w:rsidRDefault="00D60563" w:rsidP="00D60563">
            <w:pPr>
              <w:pStyle w:val="TableParagraph"/>
              <w:spacing w:line="276" w:lineRule="auto"/>
              <w:ind w:left="393"/>
              <w:rPr>
                <w:rFonts w:ascii="Arial Black"/>
                <w:color w:val="1F3863"/>
                <w:spacing w:val="-2"/>
              </w:rPr>
            </w:pPr>
          </w:p>
          <w:p w14:paraId="2F5B7244" w14:textId="77777777" w:rsidR="00D60563" w:rsidRDefault="00D60563" w:rsidP="00D60563">
            <w:pPr>
              <w:pStyle w:val="TableParagraph"/>
              <w:spacing w:line="276" w:lineRule="auto"/>
              <w:ind w:left="393"/>
              <w:rPr>
                <w:rFonts w:ascii="Arial Black"/>
                <w:color w:val="1F3863"/>
                <w:spacing w:val="-2"/>
              </w:rPr>
            </w:pPr>
          </w:p>
          <w:p w14:paraId="330EA6D8" w14:textId="623B5EBC" w:rsidR="00D60563" w:rsidRDefault="00D60563" w:rsidP="00D60563">
            <w:pPr>
              <w:pStyle w:val="TableParagraph"/>
              <w:spacing w:line="276" w:lineRule="auto"/>
              <w:ind w:left="393"/>
              <w:rPr>
                <w:rFonts w:ascii="Arial Black"/>
              </w:rPr>
            </w:pPr>
            <w:r>
              <w:rPr>
                <w:rFonts w:ascii="Arial Black"/>
                <w:color w:val="1F3863"/>
                <w:spacing w:val="-8"/>
              </w:rPr>
              <w:t>Main</w:t>
            </w:r>
            <w:r>
              <w:rPr>
                <w:rFonts w:ascii="Arial Black"/>
                <w:color w:val="1F3863"/>
                <w:spacing w:val="-12"/>
              </w:rPr>
              <w:t xml:space="preserve"> </w:t>
            </w:r>
            <w:r>
              <w:rPr>
                <w:rFonts w:ascii="Arial Black"/>
                <w:color w:val="1F3863"/>
                <w:spacing w:val="-2"/>
              </w:rPr>
              <w:t>outcomes</w:t>
            </w:r>
          </w:p>
        </w:tc>
        <w:tc>
          <w:tcPr>
            <w:tcW w:w="8306" w:type="dxa"/>
            <w:tcBorders>
              <w:bottom w:val="single" w:sz="4" w:space="0" w:color="auto"/>
            </w:tcBorders>
          </w:tcPr>
          <w:p w14:paraId="293A8D20" w14:textId="77777777" w:rsidR="00030555" w:rsidRDefault="00931447" w:rsidP="00D60563">
            <w:pPr>
              <w:pStyle w:val="TableParagraph"/>
              <w:spacing w:before="1" w:line="276" w:lineRule="auto"/>
              <w:ind w:right="101"/>
              <w:jc w:val="both"/>
              <w:rPr>
                <w:rFonts w:ascii="Arial Black"/>
                <w:color w:val="1F3863"/>
                <w:spacing w:val="-2"/>
              </w:rPr>
            </w:pPr>
            <w:r w:rsidRPr="00931447">
              <w:rPr>
                <w:rFonts w:ascii="Arial Black"/>
                <w:color w:val="1F3863"/>
                <w:spacing w:val="-2"/>
              </w:rPr>
              <w:lastRenderedPageBreak/>
              <w:t xml:space="preserve">Deliverables: </w:t>
            </w:r>
          </w:p>
          <w:p w14:paraId="4A582DCF" w14:textId="285A3408" w:rsidR="004414F1" w:rsidRPr="004414F1" w:rsidRDefault="004414F1" w:rsidP="004414F1">
            <w:pPr>
              <w:pStyle w:val="TableParagraph"/>
              <w:numPr>
                <w:ilvl w:val="0"/>
                <w:numId w:val="12"/>
              </w:numPr>
              <w:spacing w:before="1" w:line="276" w:lineRule="auto"/>
              <w:ind w:right="101"/>
              <w:jc w:val="both"/>
              <w:rPr>
                <w:rFonts w:ascii="Arial" w:hAnsi="Arial" w:cs="Arial"/>
                <w:color w:val="244061" w:themeColor="accent1" w:themeShade="80"/>
              </w:rPr>
            </w:pPr>
            <w:r w:rsidRPr="004414F1">
              <w:rPr>
                <w:rFonts w:ascii="Arial" w:hAnsi="Arial" w:cs="Arial"/>
                <w:b/>
                <w:bCs/>
                <w:color w:val="244061" w:themeColor="accent1" w:themeShade="80"/>
              </w:rPr>
              <w:t>Training program</w:t>
            </w:r>
            <w:r w:rsidRPr="004414F1">
              <w:rPr>
                <w:rFonts w:ascii="Arial" w:hAnsi="Arial" w:cs="Arial"/>
                <w:b/>
                <w:bCs/>
                <w:color w:val="244061" w:themeColor="accent1" w:themeShade="80"/>
              </w:rPr>
              <w:t>s</w:t>
            </w:r>
            <w:r w:rsidRPr="004414F1">
              <w:rPr>
                <w:rFonts w:ascii="Arial" w:hAnsi="Arial" w:cs="Arial"/>
                <w:b/>
                <w:bCs/>
                <w:color w:val="244061" w:themeColor="accent1" w:themeShade="80"/>
              </w:rPr>
              <w:t xml:space="preserve"> for partners’ personnel and volunteers</w:t>
            </w:r>
            <w:r w:rsidRPr="004414F1">
              <w:rPr>
                <w:rFonts w:ascii="Arial" w:hAnsi="Arial" w:cs="Arial"/>
                <w:color w:val="244061" w:themeColor="accent1" w:themeShade="80"/>
              </w:rPr>
              <w:t xml:space="preserve"> in teaching chess to children and implementing life skills development programs</w:t>
            </w:r>
            <w:r w:rsidR="00917CA1">
              <w:rPr>
                <w:rFonts w:ascii="Arial" w:hAnsi="Arial" w:cs="Arial"/>
                <w:color w:val="244061" w:themeColor="accent1" w:themeShade="80"/>
              </w:rPr>
              <w:t xml:space="preserve"> as follows:</w:t>
            </w:r>
          </w:p>
          <w:p w14:paraId="5904FE0C" w14:textId="7DB0C2D1" w:rsidR="00917CA1" w:rsidRDefault="004414F1" w:rsidP="00917CA1">
            <w:pPr>
              <w:pStyle w:val="TableParagraph"/>
              <w:numPr>
                <w:ilvl w:val="2"/>
                <w:numId w:val="12"/>
              </w:numPr>
              <w:spacing w:before="1" w:line="276" w:lineRule="auto"/>
              <w:ind w:left="991" w:right="101" w:firstLine="0"/>
              <w:jc w:val="both"/>
              <w:rPr>
                <w:rFonts w:ascii="Arial" w:hAnsi="Arial" w:cs="Arial"/>
                <w:color w:val="244061" w:themeColor="accent1" w:themeShade="80"/>
              </w:rPr>
            </w:pPr>
            <w:r w:rsidRPr="004414F1">
              <w:rPr>
                <w:rFonts w:ascii="Arial" w:hAnsi="Arial" w:cs="Arial"/>
                <w:color w:val="244061" w:themeColor="accent1" w:themeShade="80"/>
              </w:rPr>
              <w:t>a 5</w:t>
            </w:r>
            <w:r w:rsidRPr="004414F1">
              <w:rPr>
                <w:rFonts w:ascii="Arial" w:hAnsi="Arial" w:cs="Arial"/>
                <w:b/>
                <w:bCs/>
                <w:color w:val="244061" w:themeColor="accent1" w:themeShade="80"/>
              </w:rPr>
              <w:t>-day chess teaching training</w:t>
            </w:r>
            <w:r w:rsidRPr="004414F1">
              <w:rPr>
                <w:rFonts w:ascii="Arial" w:hAnsi="Arial" w:cs="Arial"/>
                <w:color w:val="244061" w:themeColor="accent1" w:themeShade="80"/>
              </w:rPr>
              <w:t xml:space="preserve"> program </w:t>
            </w:r>
            <w:r w:rsidRPr="004414F1">
              <w:rPr>
                <w:rFonts w:ascii="Arial" w:hAnsi="Arial" w:cs="Arial"/>
                <w:b/>
                <w:bCs/>
                <w:color w:val="244061" w:themeColor="accent1" w:themeShade="80"/>
              </w:rPr>
              <w:t>in Hungary for 12 participants</w:t>
            </w:r>
            <w:r w:rsidRPr="004414F1">
              <w:rPr>
                <w:rFonts w:ascii="Arial" w:hAnsi="Arial" w:cs="Arial"/>
                <w:color w:val="244061" w:themeColor="accent1" w:themeShade="80"/>
              </w:rPr>
              <w:t>, delivered by the Hungarian partner and supported by printed manuals containing the training guidelines</w:t>
            </w:r>
          </w:p>
          <w:p w14:paraId="33E23185" w14:textId="012ED739" w:rsidR="004414F1" w:rsidRPr="00917CA1" w:rsidRDefault="004414F1" w:rsidP="00917CA1">
            <w:pPr>
              <w:pStyle w:val="TableParagraph"/>
              <w:numPr>
                <w:ilvl w:val="2"/>
                <w:numId w:val="12"/>
              </w:numPr>
              <w:spacing w:before="1" w:line="276" w:lineRule="auto"/>
              <w:ind w:left="991" w:right="101" w:firstLine="0"/>
              <w:jc w:val="both"/>
              <w:rPr>
                <w:rFonts w:ascii="Arial" w:hAnsi="Arial" w:cs="Arial"/>
                <w:color w:val="244061" w:themeColor="accent1" w:themeShade="80"/>
              </w:rPr>
            </w:pPr>
            <w:r w:rsidRPr="004414F1">
              <w:rPr>
                <w:rFonts w:ascii="Arial" w:hAnsi="Arial" w:cs="Arial"/>
                <w:color w:val="244061" w:themeColor="accent1" w:themeShade="80"/>
              </w:rPr>
              <w:t>a</w:t>
            </w:r>
            <w:r w:rsidR="00917CA1" w:rsidRPr="00917CA1">
              <w:rPr>
                <w:rFonts w:ascii="Arial" w:hAnsi="Arial" w:cs="Arial"/>
                <w:color w:val="244061" w:themeColor="accent1" w:themeShade="80"/>
              </w:rPr>
              <w:t xml:space="preserve"> </w:t>
            </w:r>
            <w:r w:rsidRPr="004414F1">
              <w:rPr>
                <w:rFonts w:ascii="Arial" w:hAnsi="Arial" w:cs="Arial"/>
                <w:b/>
                <w:bCs/>
                <w:color w:val="244061" w:themeColor="accent1" w:themeShade="80"/>
              </w:rPr>
              <w:t>5-day life skills development training program</w:t>
            </w:r>
            <w:r w:rsidRPr="004414F1">
              <w:rPr>
                <w:rFonts w:ascii="Arial" w:hAnsi="Arial" w:cs="Arial"/>
                <w:color w:val="244061" w:themeColor="accent1" w:themeShade="80"/>
              </w:rPr>
              <w:t xml:space="preserve"> in </w:t>
            </w:r>
            <w:r w:rsidRPr="004414F1">
              <w:rPr>
                <w:rFonts w:ascii="Arial" w:hAnsi="Arial" w:cs="Arial"/>
                <w:b/>
                <w:bCs/>
                <w:color w:val="244061" w:themeColor="accent1" w:themeShade="80"/>
              </w:rPr>
              <w:t>Romania for 12 participants,</w:t>
            </w:r>
            <w:r w:rsidRPr="004414F1">
              <w:rPr>
                <w:rFonts w:ascii="Arial" w:hAnsi="Arial" w:cs="Arial"/>
                <w:color w:val="244061" w:themeColor="accent1" w:themeShade="80"/>
              </w:rPr>
              <w:t xml:space="preserve"> delivered by the Romanian partners and supported by printed guides containing the methodology, service delivery plan and working tools</w:t>
            </w:r>
          </w:p>
          <w:p w14:paraId="5DEFEEF1" w14:textId="7D034C97" w:rsidR="001B5D7A" w:rsidRPr="001B5D7A" w:rsidRDefault="001B5D7A" w:rsidP="001B5D7A">
            <w:pPr>
              <w:pStyle w:val="TableParagraph"/>
              <w:numPr>
                <w:ilvl w:val="0"/>
                <w:numId w:val="12"/>
              </w:numPr>
              <w:spacing w:before="1" w:line="276" w:lineRule="auto"/>
              <w:ind w:right="101"/>
              <w:jc w:val="both"/>
              <w:rPr>
                <w:rFonts w:ascii="Arial" w:hAnsi="Arial" w:cs="Arial"/>
                <w:color w:val="244061" w:themeColor="accent1" w:themeShade="80"/>
              </w:rPr>
            </w:pPr>
            <w:r w:rsidRPr="001B5D7A">
              <w:rPr>
                <w:rFonts w:ascii="Arial" w:hAnsi="Arial" w:cs="Arial"/>
                <w:b/>
                <w:bCs/>
                <w:color w:val="244061" w:themeColor="accent1" w:themeShade="80"/>
              </w:rPr>
              <w:t>Development of the innovative guide “Life Skills Development Program through Chess</w:t>
            </w:r>
            <w:r w:rsidRPr="001B5D7A">
              <w:rPr>
                <w:rFonts w:ascii="Arial" w:hAnsi="Arial" w:cs="Arial"/>
                <w:color w:val="244061" w:themeColor="accent1" w:themeShade="80"/>
              </w:rPr>
              <w:t>, containing the methodology, service delivery plan, and working tools</w:t>
            </w:r>
          </w:p>
          <w:p w14:paraId="58AE7615" w14:textId="442AD019" w:rsidR="001B5D7A" w:rsidRPr="001B5D7A" w:rsidRDefault="001B5D7A" w:rsidP="001B5D7A">
            <w:pPr>
              <w:pStyle w:val="TableParagraph"/>
              <w:numPr>
                <w:ilvl w:val="0"/>
                <w:numId w:val="12"/>
              </w:numPr>
              <w:spacing w:before="1" w:line="276" w:lineRule="auto"/>
              <w:ind w:right="101"/>
              <w:jc w:val="both"/>
              <w:rPr>
                <w:rFonts w:ascii="Arial" w:hAnsi="Arial" w:cs="Arial"/>
                <w:color w:val="244061" w:themeColor="accent1" w:themeShade="80"/>
              </w:rPr>
            </w:pPr>
            <w:r w:rsidRPr="001B5D7A">
              <w:rPr>
                <w:rFonts w:ascii="Arial" w:hAnsi="Arial" w:cs="Arial"/>
                <w:color w:val="244061" w:themeColor="accent1" w:themeShade="80"/>
              </w:rPr>
              <w:t xml:space="preserve"> </w:t>
            </w:r>
            <w:r w:rsidRPr="001B5D7A">
              <w:rPr>
                <w:rFonts w:ascii="Arial" w:hAnsi="Arial" w:cs="Arial"/>
                <w:b/>
                <w:bCs/>
                <w:color w:val="244061" w:themeColor="accent1" w:themeShade="80"/>
              </w:rPr>
              <w:t>Arrangement and equipment of three chess rooms</w:t>
            </w:r>
            <w:r w:rsidRPr="001B5D7A">
              <w:rPr>
                <w:rFonts w:ascii="Arial" w:hAnsi="Arial" w:cs="Arial"/>
                <w:color w:val="244061" w:themeColor="accent1" w:themeShade="80"/>
              </w:rPr>
              <w:t xml:space="preserve"> (one at each partner organisation), equipped with chess sets, chess boards and pieces, chess clocks, and a mobile interactive whiteboard.</w:t>
            </w:r>
          </w:p>
          <w:p w14:paraId="470F3FB5" w14:textId="06D9A4C3" w:rsidR="001B5D7A" w:rsidRPr="001B5D7A" w:rsidRDefault="001B5D7A" w:rsidP="001B5D7A">
            <w:pPr>
              <w:pStyle w:val="TableParagraph"/>
              <w:numPr>
                <w:ilvl w:val="0"/>
                <w:numId w:val="12"/>
              </w:numPr>
              <w:spacing w:before="1" w:line="276" w:lineRule="auto"/>
              <w:ind w:right="101"/>
              <w:jc w:val="both"/>
              <w:rPr>
                <w:rFonts w:ascii="Arial" w:hAnsi="Arial" w:cs="Arial"/>
                <w:color w:val="244061" w:themeColor="accent1" w:themeShade="80"/>
              </w:rPr>
            </w:pPr>
            <w:r w:rsidRPr="001B5D7A">
              <w:rPr>
                <w:rFonts w:ascii="Arial" w:hAnsi="Arial" w:cs="Arial"/>
                <w:b/>
                <w:bCs/>
                <w:color w:val="244061" w:themeColor="accent1" w:themeShade="80"/>
              </w:rPr>
              <w:t>Involvement of 100 children in chess activities</w:t>
            </w:r>
            <w:r w:rsidRPr="001B5D7A">
              <w:rPr>
                <w:rFonts w:ascii="Arial" w:hAnsi="Arial" w:cs="Arial"/>
                <w:color w:val="244061" w:themeColor="accent1" w:themeShade="80"/>
              </w:rPr>
              <w:t xml:space="preserve"> within the partners’ centres (50 children from Romania and 50 children from Hungary), of whom </w:t>
            </w:r>
            <w:r w:rsidRPr="001B5D7A">
              <w:rPr>
                <w:rFonts w:ascii="Arial" w:hAnsi="Arial" w:cs="Arial"/>
                <w:b/>
                <w:bCs/>
                <w:color w:val="244061" w:themeColor="accent1" w:themeShade="80"/>
              </w:rPr>
              <w:t>70% came from vulnerable backgrounds</w:t>
            </w:r>
            <w:r w:rsidRPr="001B5D7A">
              <w:rPr>
                <w:rFonts w:ascii="Arial" w:hAnsi="Arial" w:cs="Arial"/>
                <w:color w:val="244061" w:themeColor="accent1" w:themeShade="80"/>
              </w:rPr>
              <w:t>.</w:t>
            </w:r>
          </w:p>
          <w:p w14:paraId="2F0BD613" w14:textId="76A57C63" w:rsidR="001B5D7A" w:rsidRPr="001B5D7A" w:rsidRDefault="001B5D7A" w:rsidP="001B5D7A">
            <w:pPr>
              <w:pStyle w:val="TableParagraph"/>
              <w:numPr>
                <w:ilvl w:val="0"/>
                <w:numId w:val="12"/>
              </w:numPr>
              <w:spacing w:before="1" w:line="276" w:lineRule="auto"/>
              <w:ind w:right="101"/>
              <w:jc w:val="both"/>
              <w:rPr>
                <w:rFonts w:ascii="Arial" w:hAnsi="Arial" w:cs="Arial"/>
                <w:color w:val="244061" w:themeColor="accent1" w:themeShade="80"/>
              </w:rPr>
            </w:pPr>
            <w:r w:rsidRPr="001B5D7A">
              <w:rPr>
                <w:rFonts w:ascii="Arial" w:hAnsi="Arial" w:cs="Arial"/>
                <w:b/>
                <w:bCs/>
                <w:color w:val="244061" w:themeColor="accent1" w:themeShade="80"/>
              </w:rPr>
              <w:t>Organisation of four joint chess competitions</w:t>
            </w:r>
            <w:r w:rsidRPr="001B5D7A">
              <w:rPr>
                <w:rFonts w:ascii="Arial" w:hAnsi="Arial" w:cs="Arial"/>
                <w:color w:val="244061" w:themeColor="accent1" w:themeShade="80"/>
              </w:rPr>
              <w:t xml:space="preserve"> (two in Romania and two in Hungary) for the children involved in the project.</w:t>
            </w:r>
          </w:p>
          <w:p w14:paraId="74207024" w14:textId="78B4702F" w:rsidR="001B5D7A" w:rsidRPr="001B5D7A" w:rsidRDefault="001B5D7A" w:rsidP="001B5D7A">
            <w:pPr>
              <w:pStyle w:val="TableParagraph"/>
              <w:numPr>
                <w:ilvl w:val="0"/>
                <w:numId w:val="12"/>
              </w:numPr>
              <w:spacing w:before="1" w:line="276" w:lineRule="auto"/>
              <w:ind w:right="101"/>
              <w:jc w:val="both"/>
              <w:rPr>
                <w:rFonts w:ascii="Arial" w:hAnsi="Arial" w:cs="Arial"/>
                <w:color w:val="244061" w:themeColor="accent1" w:themeShade="80"/>
              </w:rPr>
            </w:pPr>
            <w:r w:rsidRPr="001B5D7A">
              <w:rPr>
                <w:rFonts w:ascii="Arial" w:hAnsi="Arial" w:cs="Arial"/>
                <w:b/>
                <w:bCs/>
                <w:color w:val="244061" w:themeColor="accent1" w:themeShade="80"/>
              </w:rPr>
              <w:t>Organisation of a 5-day chess camp in Romania</w:t>
            </w:r>
            <w:r w:rsidRPr="001B5D7A">
              <w:rPr>
                <w:rFonts w:ascii="Arial" w:hAnsi="Arial" w:cs="Arial"/>
                <w:color w:val="244061" w:themeColor="accent1" w:themeShade="80"/>
              </w:rPr>
              <w:t xml:space="preserve"> with </w:t>
            </w:r>
            <w:r w:rsidRPr="001B5D7A">
              <w:rPr>
                <w:rFonts w:ascii="Arial" w:hAnsi="Arial" w:cs="Arial"/>
                <w:b/>
                <w:bCs/>
                <w:color w:val="244061" w:themeColor="accent1" w:themeShade="80"/>
              </w:rPr>
              <w:t>50 participants</w:t>
            </w:r>
            <w:r w:rsidRPr="001B5D7A">
              <w:rPr>
                <w:rFonts w:ascii="Arial" w:hAnsi="Arial" w:cs="Arial"/>
                <w:color w:val="244061" w:themeColor="accent1" w:themeShade="80"/>
              </w:rPr>
              <w:t xml:space="preserve"> (25 from Romania and 25 from Hungary).</w:t>
            </w:r>
          </w:p>
          <w:p w14:paraId="12C3717F" w14:textId="100F4787" w:rsidR="00931447" w:rsidRDefault="00931447" w:rsidP="00D60563">
            <w:pPr>
              <w:pStyle w:val="TableParagraph"/>
              <w:spacing w:before="1" w:line="276" w:lineRule="auto"/>
              <w:ind w:right="101"/>
              <w:jc w:val="both"/>
              <w:rPr>
                <w:rFonts w:ascii="Arial Black"/>
                <w:color w:val="1F3863"/>
                <w:spacing w:val="-2"/>
              </w:rPr>
            </w:pPr>
            <w:r w:rsidRPr="00931447">
              <w:rPr>
                <w:rFonts w:ascii="Arial Black"/>
                <w:color w:val="1F3863"/>
                <w:spacing w:val="-2"/>
              </w:rPr>
              <w:lastRenderedPageBreak/>
              <w:t xml:space="preserve">Results: </w:t>
            </w:r>
          </w:p>
          <w:p w14:paraId="3CCBEE6B" w14:textId="16F0F9E9"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Strengthened capacity of partner organisations through the transfer of know-how in teaching chess to children and implementing life skills development program</w:t>
            </w:r>
            <w:r>
              <w:rPr>
                <w:rFonts w:ascii="Arial" w:hAnsi="Arial" w:cs="Arial"/>
                <w:color w:val="244061" w:themeColor="accent1" w:themeShade="80"/>
              </w:rPr>
              <w:t>s</w:t>
            </w:r>
            <w:r w:rsidRPr="00DD33A1">
              <w:rPr>
                <w:rFonts w:ascii="Arial" w:hAnsi="Arial" w:cs="Arial"/>
                <w:color w:val="244061" w:themeColor="accent1" w:themeShade="80"/>
              </w:rPr>
              <w:t>.</w:t>
            </w:r>
          </w:p>
          <w:p w14:paraId="76864FDE" w14:textId="77B320A9"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Creation of a new social service package, “Life Skills Development Program through Chess</w:t>
            </w:r>
            <w:proofErr w:type="gramStart"/>
            <w:r w:rsidRPr="00DD33A1">
              <w:rPr>
                <w:rFonts w:ascii="Arial" w:hAnsi="Arial" w:cs="Arial"/>
                <w:color w:val="244061" w:themeColor="accent1" w:themeShade="80"/>
              </w:rPr>
              <w:t>”,</w:t>
            </w:r>
            <w:proofErr w:type="gramEnd"/>
            <w:r w:rsidRPr="00DD33A1">
              <w:rPr>
                <w:rFonts w:ascii="Arial" w:hAnsi="Arial" w:cs="Arial"/>
                <w:color w:val="244061" w:themeColor="accent1" w:themeShade="80"/>
              </w:rPr>
              <w:t xml:space="preserve"> providing a structured methodology, service delivery plan and working tools that can be adapted by social organisations according to the needs of their target groups. The guide was presented to social organisations during the project’s closing conference.</w:t>
            </w:r>
          </w:p>
          <w:p w14:paraId="19B2DF0D" w14:textId="454C01FE"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Improved conditions for educational and social activities within partner organisations through the establishment of equipped chess rooms.</w:t>
            </w:r>
          </w:p>
          <w:p w14:paraId="7E23C2AC" w14:textId="4169503F"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Increased cross-border interaction and cooperation among children from Romania and Hungary through joint activities such as chess competitions and the chess camp.</w:t>
            </w:r>
          </w:p>
          <w:p w14:paraId="3CF02F3B" w14:textId="7BDA04D4"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Enhanced social inclusion of vulnerable children, as 70% of the participating children came from disadvantaged backgrounds and were actively involved in educational and recreational activities.</w:t>
            </w:r>
          </w:p>
          <w:p w14:paraId="6550AFE4" w14:textId="2C12782A"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Positive social impact within the communities, as project activities created opportunities for interaction between community members and vulnerable children, contributing to reducing negative stereotypes about marginalized communities.</w:t>
            </w:r>
          </w:p>
          <w:p w14:paraId="6378A647" w14:textId="5A3B27EB" w:rsidR="00DD33A1" w:rsidRPr="00DD33A1" w:rsidRDefault="00DD33A1" w:rsidP="00DD33A1">
            <w:pPr>
              <w:pStyle w:val="TableParagraph"/>
              <w:numPr>
                <w:ilvl w:val="0"/>
                <w:numId w:val="13"/>
              </w:numPr>
              <w:spacing w:before="1" w:line="276" w:lineRule="auto"/>
              <w:ind w:right="101"/>
              <w:jc w:val="both"/>
              <w:rPr>
                <w:rFonts w:ascii="Arial" w:hAnsi="Arial" w:cs="Arial"/>
                <w:color w:val="244061" w:themeColor="accent1" w:themeShade="80"/>
              </w:rPr>
            </w:pPr>
            <w:r w:rsidRPr="00DD33A1">
              <w:rPr>
                <w:rFonts w:ascii="Arial" w:hAnsi="Arial" w:cs="Arial"/>
                <w:color w:val="244061" w:themeColor="accent1" w:themeShade="80"/>
              </w:rPr>
              <w:t>Promotion of equal opportunities and non-discrimination, helping reduce gaps in life-skills development between children in difficulty and other children from the cross-border area, while supporting their inclusion and access to development opportunities.</w:t>
            </w:r>
          </w:p>
          <w:p w14:paraId="54AA4F12" w14:textId="77777777" w:rsidR="00931447" w:rsidRDefault="00931447" w:rsidP="00D60563">
            <w:pPr>
              <w:pStyle w:val="TableParagraph"/>
              <w:spacing w:before="1" w:line="276" w:lineRule="auto"/>
              <w:ind w:right="101"/>
              <w:jc w:val="both"/>
              <w:rPr>
                <w:rFonts w:ascii="Arial Black"/>
                <w:color w:val="1F3863"/>
                <w:spacing w:val="-2"/>
              </w:rPr>
            </w:pPr>
            <w:r w:rsidRPr="00931447">
              <w:rPr>
                <w:rFonts w:ascii="Arial Black"/>
                <w:color w:val="1F3863"/>
                <w:spacing w:val="-2"/>
              </w:rPr>
              <w:t>Indicators:</w:t>
            </w:r>
          </w:p>
          <w:p w14:paraId="24A83BC9" w14:textId="400B9D40" w:rsidR="0026108F" w:rsidRDefault="0026108F" w:rsidP="00D60563">
            <w:pPr>
              <w:pStyle w:val="TableParagraph"/>
              <w:spacing w:line="276" w:lineRule="auto"/>
              <w:ind w:left="107" w:right="98"/>
              <w:jc w:val="both"/>
              <w:rPr>
                <w:rFonts w:ascii="Arial Black" w:hAnsi="Arial Black"/>
              </w:rPr>
            </w:pPr>
            <w:r>
              <w:rPr>
                <w:color w:val="1F3863"/>
                <w:w w:val="105"/>
              </w:rPr>
              <w:t xml:space="preserve">The Programme Output Indicator </w:t>
            </w:r>
            <w:r w:rsidR="00637698">
              <w:rPr>
                <w:color w:val="1F3863"/>
                <w:w w:val="105"/>
              </w:rPr>
              <w:t>was</w:t>
            </w:r>
            <w:r>
              <w:rPr>
                <w:color w:val="1F3863"/>
                <w:w w:val="105"/>
              </w:rPr>
              <w:t xml:space="preserve"> „</w:t>
            </w:r>
            <w:r>
              <w:rPr>
                <w:rFonts w:ascii="Arial" w:hAnsi="Arial"/>
                <w:i/>
                <w:color w:val="1F3863"/>
                <w:w w:val="105"/>
              </w:rPr>
              <w:t>11/b2 Number of people directly involved in cross-border cooperation initiatives</w:t>
            </w:r>
            <w:r>
              <w:rPr>
                <w:color w:val="1F3863"/>
                <w:w w:val="105"/>
              </w:rPr>
              <w:t xml:space="preserve">”. Project ROHU </w:t>
            </w:r>
            <w:r>
              <w:rPr>
                <w:color w:val="1F3863"/>
                <w:w w:val="140"/>
              </w:rPr>
              <w:t xml:space="preserve">– </w:t>
            </w:r>
            <w:r>
              <w:rPr>
                <w:color w:val="1F3863"/>
                <w:w w:val="105"/>
              </w:rPr>
              <w:t xml:space="preserve">277 </w:t>
            </w:r>
            <w:r>
              <w:rPr>
                <w:color w:val="1F3863"/>
              </w:rPr>
              <w:t>contributes</w:t>
            </w:r>
            <w:r>
              <w:rPr>
                <w:color w:val="1F3863"/>
                <w:spacing w:val="17"/>
              </w:rPr>
              <w:t xml:space="preserve"> </w:t>
            </w:r>
            <w:r>
              <w:rPr>
                <w:color w:val="1F3863"/>
              </w:rPr>
              <w:t>to</w:t>
            </w:r>
            <w:r>
              <w:rPr>
                <w:color w:val="1F3863"/>
                <w:spacing w:val="16"/>
              </w:rPr>
              <w:t xml:space="preserve"> </w:t>
            </w:r>
            <w:r>
              <w:rPr>
                <w:color w:val="1F3863"/>
              </w:rPr>
              <w:t>this</w:t>
            </w:r>
            <w:r>
              <w:rPr>
                <w:color w:val="1F3863"/>
                <w:spacing w:val="15"/>
              </w:rPr>
              <w:t xml:space="preserve"> </w:t>
            </w:r>
            <w:r>
              <w:rPr>
                <w:color w:val="1F3863"/>
              </w:rPr>
              <w:t>indicator</w:t>
            </w:r>
            <w:r>
              <w:rPr>
                <w:color w:val="1F3863"/>
                <w:spacing w:val="17"/>
              </w:rPr>
              <w:t xml:space="preserve"> </w:t>
            </w:r>
            <w:r>
              <w:rPr>
                <w:color w:val="1F3863"/>
              </w:rPr>
              <w:t>by</w:t>
            </w:r>
            <w:r>
              <w:rPr>
                <w:color w:val="1F3863"/>
                <w:spacing w:val="15"/>
              </w:rPr>
              <w:t xml:space="preserve"> </w:t>
            </w:r>
            <w:r>
              <w:rPr>
                <w:color w:val="1F3863"/>
              </w:rPr>
              <w:t>reaching</w:t>
            </w:r>
            <w:r>
              <w:rPr>
                <w:color w:val="1F3863"/>
                <w:spacing w:val="13"/>
              </w:rPr>
              <w:t xml:space="preserve"> </w:t>
            </w:r>
            <w:r>
              <w:rPr>
                <w:color w:val="1F3863"/>
              </w:rPr>
              <w:t>a</w:t>
            </w:r>
            <w:r>
              <w:rPr>
                <w:color w:val="1F3863"/>
                <w:spacing w:val="15"/>
              </w:rPr>
              <w:t xml:space="preserve"> </w:t>
            </w:r>
            <w:r>
              <w:rPr>
                <w:color w:val="1F3863"/>
              </w:rPr>
              <w:t>number</w:t>
            </w:r>
            <w:r>
              <w:rPr>
                <w:color w:val="1F3863"/>
                <w:spacing w:val="16"/>
              </w:rPr>
              <w:t xml:space="preserve"> </w:t>
            </w:r>
            <w:r>
              <w:rPr>
                <w:color w:val="1F3863"/>
              </w:rPr>
              <w:t>of</w:t>
            </w:r>
            <w:r>
              <w:rPr>
                <w:color w:val="1F3863"/>
                <w:spacing w:val="14"/>
              </w:rPr>
              <w:t xml:space="preserve"> </w:t>
            </w:r>
            <w:r>
              <w:rPr>
                <w:rFonts w:ascii="Arial Black" w:hAnsi="Arial Black"/>
                <w:color w:val="1F3863"/>
              </w:rPr>
              <w:t>112</w:t>
            </w:r>
            <w:r>
              <w:rPr>
                <w:rFonts w:ascii="Arial Black" w:hAnsi="Arial Black"/>
                <w:color w:val="1F3863"/>
                <w:spacing w:val="2"/>
              </w:rPr>
              <w:t xml:space="preserve"> </w:t>
            </w:r>
            <w:r>
              <w:rPr>
                <w:rFonts w:ascii="Arial Black" w:hAnsi="Arial Black"/>
                <w:color w:val="1F3863"/>
              </w:rPr>
              <w:t>people</w:t>
            </w:r>
            <w:r>
              <w:rPr>
                <w:rFonts w:ascii="Arial Black" w:hAnsi="Arial Black"/>
                <w:color w:val="1F3863"/>
                <w:spacing w:val="-2"/>
              </w:rPr>
              <w:t xml:space="preserve"> </w:t>
            </w:r>
            <w:r>
              <w:rPr>
                <w:rFonts w:ascii="Arial Black" w:hAnsi="Arial Black"/>
                <w:color w:val="1F3863"/>
                <w:spacing w:val="-4"/>
              </w:rPr>
              <w:t>involved</w:t>
            </w:r>
          </w:p>
          <w:p w14:paraId="650A441E" w14:textId="77777777" w:rsidR="0026108F" w:rsidRDefault="0026108F" w:rsidP="00D60563">
            <w:pPr>
              <w:pStyle w:val="TableParagraph"/>
              <w:spacing w:line="276" w:lineRule="auto"/>
              <w:ind w:left="107"/>
              <w:jc w:val="both"/>
            </w:pPr>
            <w:r>
              <w:rPr>
                <w:rFonts w:ascii="Arial Black"/>
                <w:color w:val="1F3863"/>
                <w:spacing w:val="-2"/>
              </w:rPr>
              <w:t>in</w:t>
            </w:r>
            <w:r>
              <w:rPr>
                <w:rFonts w:ascii="Arial Black"/>
                <w:color w:val="1F3863"/>
                <w:spacing w:val="15"/>
              </w:rPr>
              <w:t xml:space="preserve"> </w:t>
            </w:r>
            <w:r>
              <w:rPr>
                <w:rFonts w:ascii="Arial Black"/>
                <w:color w:val="1F3863"/>
                <w:spacing w:val="-2"/>
              </w:rPr>
              <w:t>implementing</w:t>
            </w:r>
            <w:r>
              <w:rPr>
                <w:rFonts w:ascii="Arial Black"/>
                <w:color w:val="1F3863"/>
                <w:spacing w:val="14"/>
              </w:rPr>
              <w:t xml:space="preserve"> </w:t>
            </w:r>
            <w:r>
              <w:rPr>
                <w:rFonts w:ascii="Arial Black"/>
                <w:color w:val="1F3863"/>
                <w:spacing w:val="-2"/>
              </w:rPr>
              <w:t>an</w:t>
            </w:r>
            <w:r>
              <w:rPr>
                <w:rFonts w:ascii="Arial Black"/>
                <w:color w:val="1F3863"/>
                <w:spacing w:val="13"/>
              </w:rPr>
              <w:t xml:space="preserve"> </w:t>
            </w:r>
            <w:r>
              <w:rPr>
                <w:rFonts w:ascii="Arial Black"/>
                <w:color w:val="1F3863"/>
                <w:spacing w:val="-2"/>
              </w:rPr>
              <w:t>innovative</w:t>
            </w:r>
            <w:r>
              <w:rPr>
                <w:rFonts w:ascii="Arial Black"/>
                <w:color w:val="1F3863"/>
                <w:spacing w:val="14"/>
              </w:rPr>
              <w:t xml:space="preserve"> </w:t>
            </w:r>
            <w:r>
              <w:rPr>
                <w:rFonts w:ascii="Arial Black"/>
                <w:color w:val="1F3863"/>
                <w:spacing w:val="-2"/>
              </w:rPr>
              <w:t>life-skills</w:t>
            </w:r>
            <w:r>
              <w:rPr>
                <w:rFonts w:ascii="Arial Black"/>
                <w:color w:val="1F3863"/>
                <w:spacing w:val="11"/>
              </w:rPr>
              <w:t xml:space="preserve"> </w:t>
            </w:r>
            <w:r>
              <w:rPr>
                <w:color w:val="1F3863"/>
                <w:spacing w:val="-2"/>
              </w:rPr>
              <w:t>development</w:t>
            </w:r>
            <w:r>
              <w:rPr>
                <w:color w:val="1F3863"/>
                <w:spacing w:val="31"/>
              </w:rPr>
              <w:t xml:space="preserve"> </w:t>
            </w:r>
            <w:r>
              <w:rPr>
                <w:rFonts w:ascii="Arial Black"/>
                <w:color w:val="1F3863"/>
                <w:spacing w:val="-2"/>
              </w:rPr>
              <w:t>program</w:t>
            </w:r>
            <w:r>
              <w:rPr>
                <w:rFonts w:ascii="Arial Black"/>
                <w:color w:val="1F3863"/>
                <w:spacing w:val="12"/>
              </w:rPr>
              <w:t xml:space="preserve"> </w:t>
            </w:r>
            <w:r>
              <w:rPr>
                <w:color w:val="1F3863"/>
                <w:spacing w:val="-5"/>
              </w:rPr>
              <w:t>for</w:t>
            </w:r>
          </w:p>
          <w:p w14:paraId="27E20BA6" w14:textId="3FBCA7B4" w:rsidR="0026108F" w:rsidRDefault="0026108F" w:rsidP="00D60563">
            <w:pPr>
              <w:pStyle w:val="TableParagraph"/>
              <w:spacing w:before="73" w:line="276" w:lineRule="auto"/>
              <w:ind w:left="107"/>
              <w:jc w:val="both"/>
              <w:rPr>
                <w:rFonts w:ascii="Arial Black"/>
              </w:rPr>
            </w:pPr>
            <w:r>
              <w:rPr>
                <w:color w:val="1F3863"/>
              </w:rPr>
              <w:t>children</w:t>
            </w:r>
            <w:r>
              <w:rPr>
                <w:color w:val="1F3863"/>
                <w:spacing w:val="29"/>
              </w:rPr>
              <w:t xml:space="preserve"> </w:t>
            </w:r>
            <w:r>
              <w:rPr>
                <w:color w:val="1F3863"/>
              </w:rPr>
              <w:t>using</w:t>
            </w:r>
            <w:r>
              <w:rPr>
                <w:color w:val="1F3863"/>
                <w:spacing w:val="29"/>
              </w:rPr>
              <w:t xml:space="preserve"> </w:t>
            </w:r>
            <w:r>
              <w:rPr>
                <w:color w:val="1F3863"/>
              </w:rPr>
              <w:t>as</w:t>
            </w:r>
            <w:r>
              <w:rPr>
                <w:color w:val="1F3863"/>
                <w:spacing w:val="27"/>
              </w:rPr>
              <w:t xml:space="preserve"> </w:t>
            </w:r>
            <w:r>
              <w:rPr>
                <w:color w:val="1F3863"/>
              </w:rPr>
              <w:t>a</w:t>
            </w:r>
            <w:r>
              <w:rPr>
                <w:color w:val="1F3863"/>
                <w:spacing w:val="31"/>
              </w:rPr>
              <w:t xml:space="preserve"> </w:t>
            </w:r>
            <w:r>
              <w:rPr>
                <w:color w:val="1F3863"/>
              </w:rPr>
              <w:t>central</w:t>
            </w:r>
            <w:r>
              <w:rPr>
                <w:color w:val="1F3863"/>
                <w:spacing w:val="29"/>
              </w:rPr>
              <w:t xml:space="preserve"> </w:t>
            </w:r>
            <w:r>
              <w:rPr>
                <w:color w:val="1F3863"/>
              </w:rPr>
              <w:t>element</w:t>
            </w:r>
            <w:r>
              <w:rPr>
                <w:color w:val="1F3863"/>
                <w:spacing w:val="29"/>
              </w:rPr>
              <w:t xml:space="preserve"> </w:t>
            </w:r>
            <w:r>
              <w:rPr>
                <w:color w:val="1F3863"/>
              </w:rPr>
              <w:t>the</w:t>
            </w:r>
            <w:r>
              <w:rPr>
                <w:color w:val="1F3863"/>
                <w:spacing w:val="30"/>
              </w:rPr>
              <w:t xml:space="preserve"> </w:t>
            </w:r>
            <w:r>
              <w:rPr>
                <w:color w:val="1F3863"/>
              </w:rPr>
              <w:t>potential</w:t>
            </w:r>
            <w:r>
              <w:rPr>
                <w:color w:val="1F3863"/>
                <w:spacing w:val="30"/>
              </w:rPr>
              <w:t xml:space="preserve"> </w:t>
            </w:r>
            <w:r>
              <w:rPr>
                <w:color w:val="1F3863"/>
              </w:rPr>
              <w:t>of</w:t>
            </w:r>
            <w:r>
              <w:rPr>
                <w:color w:val="1F3863"/>
                <w:spacing w:val="33"/>
              </w:rPr>
              <w:t xml:space="preserve"> </w:t>
            </w:r>
            <w:r>
              <w:rPr>
                <w:color w:val="1F3863"/>
                <w:spacing w:val="-2"/>
              </w:rPr>
              <w:t>chess.</w:t>
            </w:r>
          </w:p>
        </w:tc>
      </w:tr>
    </w:tbl>
    <w:p w14:paraId="26CC4B25" w14:textId="77777777" w:rsidR="00030555" w:rsidRDefault="00030555" w:rsidP="00D60563">
      <w:pPr>
        <w:pStyle w:val="BodyText"/>
        <w:spacing w:line="276" w:lineRule="auto"/>
        <w:rPr>
          <w:rFonts w:ascii="Times New Roman"/>
        </w:rPr>
      </w:pPr>
    </w:p>
    <w:sectPr w:rsidR="00030555">
      <w:pgSz w:w="11910" w:h="16840"/>
      <w:pgMar w:top="2140" w:right="425" w:bottom="1520" w:left="1417" w:header="990" w:footer="1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3E9E" w14:textId="77777777" w:rsidR="003D6BBE" w:rsidRDefault="003D6BBE">
      <w:r>
        <w:separator/>
      </w:r>
    </w:p>
  </w:endnote>
  <w:endnote w:type="continuationSeparator" w:id="0">
    <w:p w14:paraId="3588260A" w14:textId="77777777" w:rsidR="003D6BBE" w:rsidRDefault="003D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5E81" w14:textId="77777777" w:rsidR="00030555" w:rsidRDefault="00000000">
    <w:pPr>
      <w:pStyle w:val="BodyText"/>
      <w:spacing w:before="0" w:line="14" w:lineRule="auto"/>
    </w:pPr>
    <w:r>
      <w:rPr>
        <w:noProof/>
      </w:rPr>
      <mc:AlternateContent>
        <mc:Choice Requires="wps">
          <w:drawing>
            <wp:anchor distT="0" distB="0" distL="0" distR="0" simplePos="0" relativeHeight="487491072" behindDoc="1" locked="0" layoutInCell="1" allowOverlap="1" wp14:anchorId="17269072" wp14:editId="3D80354A">
              <wp:simplePos x="0" y="0"/>
              <wp:positionH relativeFrom="page">
                <wp:posOffset>902004</wp:posOffset>
              </wp:positionH>
              <wp:positionV relativeFrom="page">
                <wp:posOffset>9710550</wp:posOffset>
              </wp:positionV>
              <wp:extent cx="1818639"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330694E7" w14:textId="77777777" w:rsidR="00030555"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17269072" id="_x0000_t202" coordsize="21600,21600" o:spt="202" path="m,l,21600r21600,l21600,xe">
              <v:stroke joinstyle="miter"/>
              <v:path gradientshapeok="t" o:connecttype="rect"/>
            </v:shapetype>
            <v:shape id="Textbox 4" o:spid="_x0000_s1026" type="#_x0000_t202" style="position:absolute;margin-left:71pt;margin-top:764.6pt;width:143.2pt;height:15.6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" filled="f" stroked="f">
              <v:textbox inset="0,0,0,0">
                <w:txbxContent>
                  <w:p w14:paraId="330694E7" w14:textId="77777777" w:rsidR="00030555"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91584" behindDoc="1" locked="0" layoutInCell="1" allowOverlap="1" wp14:anchorId="7A89237B" wp14:editId="7A233073">
              <wp:simplePos x="0" y="0"/>
              <wp:positionH relativeFrom="page">
                <wp:posOffset>5325236</wp:posOffset>
              </wp:positionH>
              <wp:positionV relativeFrom="page">
                <wp:posOffset>9710550</wp:posOffset>
              </wp:positionV>
              <wp:extent cx="1374140" cy="3651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5125"/>
                      </a:xfrm>
                      <a:prstGeom prst="rect">
                        <a:avLst/>
                      </a:prstGeom>
                    </wps:spPr>
                    <wps:txbx>
                      <w:txbxContent>
                        <w:p w14:paraId="5D9A5D7E" w14:textId="77777777" w:rsidR="00030555" w:rsidRDefault="00030555">
                          <w:pPr>
                            <w:pStyle w:val="BodyText"/>
                            <w:spacing w:before="48"/>
                            <w:ind w:left="20"/>
                          </w:pPr>
                          <w:hyperlink r:id="rId1">
                            <w:r>
                              <w:rPr>
                                <w:color w:val="2D74B5"/>
                                <w:w w:val="105"/>
                              </w:rPr>
                              <w:t>www.interreg-</w:t>
                            </w:r>
                            <w:r>
                              <w:rPr>
                                <w:color w:val="2D74B5"/>
                                <w:spacing w:val="-2"/>
                                <w:w w:val="105"/>
                              </w:rPr>
                              <w:t>rohu.eu</w:t>
                            </w:r>
                          </w:hyperlink>
                        </w:p>
                        <w:p w14:paraId="06019AF2" w14:textId="77777777" w:rsidR="00030555" w:rsidRDefault="00000000">
                          <w:pPr>
                            <w:spacing w:before="15"/>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 w14:anchorId="7A89237B" id="Textbox 5" o:spid="_x0000_s1027" type="#_x0000_t202" style="position:absolute;margin-left:419.3pt;margin-top:764.6pt;width:108.2pt;height:28.7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" filled="f" stroked="f">
              <v:textbox inset="0,0,0,0">
                <w:txbxContent>
                  <w:p w14:paraId="5D9A5D7E" w14:textId="77777777" w:rsidR="00030555" w:rsidRDefault="00030555">
                    <w:pPr>
                      <w:pStyle w:val="BodyText"/>
                      <w:spacing w:before="48"/>
                      <w:ind w:left="20"/>
                    </w:pPr>
                    <w:hyperlink r:id="rId2">
                      <w:r>
                        <w:rPr>
                          <w:color w:val="2D74B5"/>
                          <w:w w:val="105"/>
                        </w:rPr>
                        <w:t>www.interreg-</w:t>
                      </w:r>
                      <w:r>
                        <w:rPr>
                          <w:color w:val="2D74B5"/>
                          <w:spacing w:val="-2"/>
                          <w:w w:val="105"/>
                        </w:rPr>
                        <w:t>rohu.eu</w:t>
                      </w:r>
                    </w:hyperlink>
                  </w:p>
                  <w:p w14:paraId="06019AF2" w14:textId="77777777" w:rsidR="00030555" w:rsidRDefault="00000000">
                    <w:pPr>
                      <w:spacing w:before="15"/>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6A9A" w14:textId="77777777" w:rsidR="003D6BBE" w:rsidRDefault="003D6BBE">
      <w:r>
        <w:separator/>
      </w:r>
    </w:p>
  </w:footnote>
  <w:footnote w:type="continuationSeparator" w:id="0">
    <w:p w14:paraId="129F64CD" w14:textId="77777777" w:rsidR="003D6BBE" w:rsidRDefault="003D6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F02" w14:textId="77777777" w:rsidR="00030555" w:rsidRDefault="00000000">
    <w:pPr>
      <w:pStyle w:val="BodyText"/>
      <w:spacing w:before="0" w:line="14" w:lineRule="auto"/>
    </w:pPr>
    <w:r>
      <w:rPr>
        <w:noProof/>
      </w:rPr>
      <w:drawing>
        <wp:anchor distT="0" distB="0" distL="0" distR="0" simplePos="0" relativeHeight="487489536" behindDoc="1" locked="0" layoutInCell="1" allowOverlap="1" wp14:anchorId="27BB8732" wp14:editId="603E5C2F">
          <wp:simplePos x="0" y="0"/>
          <wp:positionH relativeFrom="page">
            <wp:posOffset>6205473</wp:posOffset>
          </wp:positionH>
          <wp:positionV relativeFrom="page">
            <wp:posOffset>628675</wp:posOffset>
          </wp:positionV>
          <wp:extent cx="399796" cy="439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9796" cy="439129"/>
                  </a:xfrm>
                  <a:prstGeom prst="rect">
                    <a:avLst/>
                  </a:prstGeom>
                </pic:spPr>
              </pic:pic>
            </a:graphicData>
          </a:graphic>
        </wp:anchor>
      </w:drawing>
    </w:r>
    <w:r>
      <w:rPr>
        <w:noProof/>
      </w:rPr>
      <w:drawing>
        <wp:anchor distT="0" distB="0" distL="0" distR="0" simplePos="0" relativeHeight="487490048" behindDoc="1" locked="0" layoutInCell="1" allowOverlap="1" wp14:anchorId="53635ACE" wp14:editId="259F619C">
          <wp:simplePos x="0" y="0"/>
          <wp:positionH relativeFrom="page">
            <wp:posOffset>5349747</wp:posOffset>
          </wp:positionH>
          <wp:positionV relativeFrom="page">
            <wp:posOffset>629183</wp:posOffset>
          </wp:positionV>
          <wp:extent cx="485381" cy="4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5381" cy="462000"/>
                  </a:xfrm>
                  <a:prstGeom prst="rect">
                    <a:avLst/>
                  </a:prstGeom>
                </pic:spPr>
              </pic:pic>
            </a:graphicData>
          </a:graphic>
        </wp:anchor>
      </w:drawing>
    </w:r>
    <w:r>
      <w:rPr>
        <w:noProof/>
      </w:rPr>
      <w:drawing>
        <wp:anchor distT="0" distB="0" distL="0" distR="0" simplePos="0" relativeHeight="487490560" behindDoc="1" locked="0" layoutInCell="1" allowOverlap="1" wp14:anchorId="6E70702A" wp14:editId="6A8BFAEF">
          <wp:simplePos x="0" y="0"/>
          <wp:positionH relativeFrom="page">
            <wp:posOffset>914400</wp:posOffset>
          </wp:positionH>
          <wp:positionV relativeFrom="page">
            <wp:posOffset>639330</wp:posOffset>
          </wp:positionV>
          <wp:extent cx="2938018" cy="7227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938018" cy="7227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7B6"/>
    <w:multiLevelType w:val="multilevel"/>
    <w:tmpl w:val="16EA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C77"/>
    <w:multiLevelType w:val="hybridMultilevel"/>
    <w:tmpl w:val="90242988"/>
    <w:lvl w:ilvl="0" w:tplc="BA144890">
      <w:numFmt w:val="bullet"/>
      <w:lvlText w:val=""/>
      <w:lvlJc w:val="left"/>
      <w:pPr>
        <w:ind w:left="425" w:hanging="361"/>
      </w:pPr>
      <w:rPr>
        <w:rFonts w:ascii="Symbol" w:eastAsia="Symbol" w:hAnsi="Symbol" w:cs="Symbol" w:hint="default"/>
        <w:b w:val="0"/>
        <w:bCs w:val="0"/>
        <w:i w:val="0"/>
        <w:iCs w:val="0"/>
        <w:color w:val="1F3863"/>
        <w:spacing w:val="0"/>
        <w:w w:val="100"/>
        <w:sz w:val="22"/>
        <w:szCs w:val="22"/>
        <w:lang w:val="en-US" w:eastAsia="en-US" w:bidi="ar-SA"/>
      </w:rPr>
    </w:lvl>
    <w:lvl w:ilvl="1" w:tplc="367EE968">
      <w:numFmt w:val="bullet"/>
      <w:lvlText w:val="•"/>
      <w:lvlJc w:val="left"/>
      <w:pPr>
        <w:ind w:left="1160" w:hanging="361"/>
      </w:pPr>
      <w:rPr>
        <w:rFonts w:hint="default"/>
        <w:lang w:val="en-US" w:eastAsia="en-US" w:bidi="ar-SA"/>
      </w:rPr>
    </w:lvl>
    <w:lvl w:ilvl="2" w:tplc="EDF44056">
      <w:numFmt w:val="bullet"/>
      <w:lvlText w:val="•"/>
      <w:lvlJc w:val="left"/>
      <w:pPr>
        <w:ind w:left="1900" w:hanging="361"/>
      </w:pPr>
      <w:rPr>
        <w:rFonts w:hint="default"/>
        <w:lang w:val="en-US" w:eastAsia="en-US" w:bidi="ar-SA"/>
      </w:rPr>
    </w:lvl>
    <w:lvl w:ilvl="3" w:tplc="B7CA45B0">
      <w:numFmt w:val="bullet"/>
      <w:lvlText w:val="•"/>
      <w:lvlJc w:val="left"/>
      <w:pPr>
        <w:ind w:left="2640" w:hanging="361"/>
      </w:pPr>
      <w:rPr>
        <w:rFonts w:hint="default"/>
        <w:lang w:val="en-US" w:eastAsia="en-US" w:bidi="ar-SA"/>
      </w:rPr>
    </w:lvl>
    <w:lvl w:ilvl="4" w:tplc="CF36EF76">
      <w:numFmt w:val="bullet"/>
      <w:lvlText w:val="•"/>
      <w:lvlJc w:val="left"/>
      <w:pPr>
        <w:ind w:left="3381" w:hanging="361"/>
      </w:pPr>
      <w:rPr>
        <w:rFonts w:hint="default"/>
        <w:lang w:val="en-US" w:eastAsia="en-US" w:bidi="ar-SA"/>
      </w:rPr>
    </w:lvl>
    <w:lvl w:ilvl="5" w:tplc="08CE1E5E">
      <w:numFmt w:val="bullet"/>
      <w:lvlText w:val="•"/>
      <w:lvlJc w:val="left"/>
      <w:pPr>
        <w:ind w:left="4121" w:hanging="361"/>
      </w:pPr>
      <w:rPr>
        <w:rFonts w:hint="default"/>
        <w:lang w:val="en-US" w:eastAsia="en-US" w:bidi="ar-SA"/>
      </w:rPr>
    </w:lvl>
    <w:lvl w:ilvl="6" w:tplc="6AD4CE22">
      <w:numFmt w:val="bullet"/>
      <w:lvlText w:val="•"/>
      <w:lvlJc w:val="left"/>
      <w:pPr>
        <w:ind w:left="4861" w:hanging="361"/>
      </w:pPr>
      <w:rPr>
        <w:rFonts w:hint="default"/>
        <w:lang w:val="en-US" w:eastAsia="en-US" w:bidi="ar-SA"/>
      </w:rPr>
    </w:lvl>
    <w:lvl w:ilvl="7" w:tplc="71B839EC">
      <w:numFmt w:val="bullet"/>
      <w:lvlText w:val="•"/>
      <w:lvlJc w:val="left"/>
      <w:pPr>
        <w:ind w:left="5602" w:hanging="361"/>
      </w:pPr>
      <w:rPr>
        <w:rFonts w:hint="default"/>
        <w:lang w:val="en-US" w:eastAsia="en-US" w:bidi="ar-SA"/>
      </w:rPr>
    </w:lvl>
    <w:lvl w:ilvl="8" w:tplc="8D80FDF6">
      <w:numFmt w:val="bullet"/>
      <w:lvlText w:val="•"/>
      <w:lvlJc w:val="left"/>
      <w:pPr>
        <w:ind w:left="6342" w:hanging="361"/>
      </w:pPr>
      <w:rPr>
        <w:rFonts w:hint="default"/>
        <w:lang w:val="en-US" w:eastAsia="en-US" w:bidi="ar-SA"/>
      </w:rPr>
    </w:lvl>
  </w:abstractNum>
  <w:abstractNum w:abstractNumId="2" w15:restartNumberingAfterBreak="0">
    <w:nsid w:val="2C21266A"/>
    <w:multiLevelType w:val="hybridMultilevel"/>
    <w:tmpl w:val="E00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70982"/>
    <w:multiLevelType w:val="hybridMultilevel"/>
    <w:tmpl w:val="6CEC1DC0"/>
    <w:lvl w:ilvl="0" w:tplc="9836CEA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212EC"/>
    <w:multiLevelType w:val="multilevel"/>
    <w:tmpl w:val="948889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369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6F37CC"/>
    <w:multiLevelType w:val="hybridMultilevel"/>
    <w:tmpl w:val="8E18C548"/>
    <w:lvl w:ilvl="0" w:tplc="DDCEDCA4">
      <w:numFmt w:val="bullet"/>
      <w:lvlText w:val="-"/>
      <w:lvlJc w:val="left"/>
      <w:pPr>
        <w:ind w:left="828" w:hanging="360"/>
      </w:pPr>
      <w:rPr>
        <w:rFonts w:ascii="Microsoft Sans Serif" w:eastAsia="Microsoft Sans Serif" w:hAnsi="Microsoft Sans Serif" w:cs="Microsoft Sans Serif" w:hint="default"/>
        <w:b w:val="0"/>
        <w:bCs w:val="0"/>
        <w:i w:val="0"/>
        <w:iCs w:val="0"/>
        <w:color w:val="1F3863"/>
        <w:spacing w:val="0"/>
        <w:w w:val="96"/>
        <w:sz w:val="22"/>
        <w:szCs w:val="22"/>
        <w:lang w:val="en-US" w:eastAsia="en-US" w:bidi="ar-SA"/>
      </w:rPr>
    </w:lvl>
    <w:lvl w:ilvl="1" w:tplc="128AA476">
      <w:numFmt w:val="bullet"/>
      <w:lvlText w:val="•"/>
      <w:lvlJc w:val="left"/>
      <w:pPr>
        <w:ind w:left="1520" w:hanging="360"/>
      </w:pPr>
      <w:rPr>
        <w:rFonts w:hint="default"/>
        <w:lang w:val="en-US" w:eastAsia="en-US" w:bidi="ar-SA"/>
      </w:rPr>
    </w:lvl>
    <w:lvl w:ilvl="2" w:tplc="AFA855F4">
      <w:numFmt w:val="bullet"/>
      <w:lvlText w:val="•"/>
      <w:lvlJc w:val="left"/>
      <w:pPr>
        <w:ind w:left="2220" w:hanging="360"/>
      </w:pPr>
      <w:rPr>
        <w:rFonts w:hint="default"/>
        <w:lang w:val="en-US" w:eastAsia="en-US" w:bidi="ar-SA"/>
      </w:rPr>
    </w:lvl>
    <w:lvl w:ilvl="3" w:tplc="FD483E1A">
      <w:numFmt w:val="bullet"/>
      <w:lvlText w:val="•"/>
      <w:lvlJc w:val="left"/>
      <w:pPr>
        <w:ind w:left="2920" w:hanging="360"/>
      </w:pPr>
      <w:rPr>
        <w:rFonts w:hint="default"/>
        <w:lang w:val="en-US" w:eastAsia="en-US" w:bidi="ar-SA"/>
      </w:rPr>
    </w:lvl>
    <w:lvl w:ilvl="4" w:tplc="FA4276CE">
      <w:numFmt w:val="bullet"/>
      <w:lvlText w:val="•"/>
      <w:lvlJc w:val="left"/>
      <w:pPr>
        <w:ind w:left="3621" w:hanging="360"/>
      </w:pPr>
      <w:rPr>
        <w:rFonts w:hint="default"/>
        <w:lang w:val="en-US" w:eastAsia="en-US" w:bidi="ar-SA"/>
      </w:rPr>
    </w:lvl>
    <w:lvl w:ilvl="5" w:tplc="317CB1A8">
      <w:numFmt w:val="bullet"/>
      <w:lvlText w:val="•"/>
      <w:lvlJc w:val="left"/>
      <w:pPr>
        <w:ind w:left="4321" w:hanging="360"/>
      </w:pPr>
      <w:rPr>
        <w:rFonts w:hint="default"/>
        <w:lang w:val="en-US" w:eastAsia="en-US" w:bidi="ar-SA"/>
      </w:rPr>
    </w:lvl>
    <w:lvl w:ilvl="6" w:tplc="0DC46200">
      <w:numFmt w:val="bullet"/>
      <w:lvlText w:val="•"/>
      <w:lvlJc w:val="left"/>
      <w:pPr>
        <w:ind w:left="5021" w:hanging="360"/>
      </w:pPr>
      <w:rPr>
        <w:rFonts w:hint="default"/>
        <w:lang w:val="en-US" w:eastAsia="en-US" w:bidi="ar-SA"/>
      </w:rPr>
    </w:lvl>
    <w:lvl w:ilvl="7" w:tplc="38E2B0FA">
      <w:numFmt w:val="bullet"/>
      <w:lvlText w:val="•"/>
      <w:lvlJc w:val="left"/>
      <w:pPr>
        <w:ind w:left="5722" w:hanging="360"/>
      </w:pPr>
      <w:rPr>
        <w:rFonts w:hint="default"/>
        <w:lang w:val="en-US" w:eastAsia="en-US" w:bidi="ar-SA"/>
      </w:rPr>
    </w:lvl>
    <w:lvl w:ilvl="8" w:tplc="EAE62654">
      <w:numFmt w:val="bullet"/>
      <w:lvlText w:val="•"/>
      <w:lvlJc w:val="left"/>
      <w:pPr>
        <w:ind w:left="6422" w:hanging="360"/>
      </w:pPr>
      <w:rPr>
        <w:rFonts w:hint="default"/>
        <w:lang w:val="en-US" w:eastAsia="en-US" w:bidi="ar-SA"/>
      </w:rPr>
    </w:lvl>
  </w:abstractNum>
  <w:abstractNum w:abstractNumId="6" w15:restartNumberingAfterBreak="0">
    <w:nsid w:val="4C047AB1"/>
    <w:multiLevelType w:val="multilevel"/>
    <w:tmpl w:val="5AC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4B43E2"/>
    <w:multiLevelType w:val="hybridMultilevel"/>
    <w:tmpl w:val="E7AA1AF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8" w15:restartNumberingAfterBreak="0">
    <w:nsid w:val="64D6223F"/>
    <w:multiLevelType w:val="multilevel"/>
    <w:tmpl w:val="112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A6296"/>
    <w:multiLevelType w:val="multilevel"/>
    <w:tmpl w:val="BFF6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244FB"/>
    <w:multiLevelType w:val="hybridMultilevel"/>
    <w:tmpl w:val="42F2AEBE"/>
    <w:lvl w:ilvl="0" w:tplc="353ED1BA">
      <w:start w:val="1"/>
      <w:numFmt w:val="decimal"/>
      <w:lvlText w:val="%1."/>
      <w:lvlJc w:val="left"/>
      <w:pPr>
        <w:ind w:left="720" w:hanging="360"/>
      </w:pPr>
      <w:rPr>
        <w:rFonts w:hint="default"/>
        <w:b w:val="0"/>
        <w:color w:val="1F386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246BD"/>
    <w:multiLevelType w:val="hybridMultilevel"/>
    <w:tmpl w:val="00A89ED6"/>
    <w:lvl w:ilvl="0" w:tplc="10C821BC">
      <w:numFmt w:val="bullet"/>
      <w:lvlText w:val="-"/>
      <w:lvlJc w:val="left"/>
      <w:pPr>
        <w:ind w:left="828" w:hanging="360"/>
      </w:pPr>
      <w:rPr>
        <w:rFonts w:ascii="Microsoft Sans Serif" w:eastAsia="Microsoft Sans Serif" w:hAnsi="Microsoft Sans Serif" w:cs="Microsoft Sans Serif" w:hint="default"/>
        <w:b w:val="0"/>
        <w:bCs w:val="0"/>
        <w:i w:val="0"/>
        <w:iCs w:val="0"/>
        <w:color w:val="1F3863"/>
        <w:spacing w:val="0"/>
        <w:w w:val="96"/>
        <w:sz w:val="22"/>
        <w:szCs w:val="22"/>
        <w:lang w:val="en-US" w:eastAsia="en-US" w:bidi="ar-SA"/>
      </w:rPr>
    </w:lvl>
    <w:lvl w:ilvl="1" w:tplc="B5E482AC">
      <w:numFmt w:val="bullet"/>
      <w:lvlText w:val="•"/>
      <w:lvlJc w:val="left"/>
      <w:pPr>
        <w:ind w:left="1520" w:hanging="360"/>
      </w:pPr>
      <w:rPr>
        <w:rFonts w:hint="default"/>
        <w:lang w:val="en-US" w:eastAsia="en-US" w:bidi="ar-SA"/>
      </w:rPr>
    </w:lvl>
    <w:lvl w:ilvl="2" w:tplc="7EE2091C">
      <w:numFmt w:val="bullet"/>
      <w:lvlText w:val="•"/>
      <w:lvlJc w:val="left"/>
      <w:pPr>
        <w:ind w:left="2220" w:hanging="360"/>
      </w:pPr>
      <w:rPr>
        <w:rFonts w:hint="default"/>
        <w:lang w:val="en-US" w:eastAsia="en-US" w:bidi="ar-SA"/>
      </w:rPr>
    </w:lvl>
    <w:lvl w:ilvl="3" w:tplc="F5EAB97A">
      <w:numFmt w:val="bullet"/>
      <w:lvlText w:val="•"/>
      <w:lvlJc w:val="left"/>
      <w:pPr>
        <w:ind w:left="2920" w:hanging="360"/>
      </w:pPr>
      <w:rPr>
        <w:rFonts w:hint="default"/>
        <w:lang w:val="en-US" w:eastAsia="en-US" w:bidi="ar-SA"/>
      </w:rPr>
    </w:lvl>
    <w:lvl w:ilvl="4" w:tplc="13F04618">
      <w:numFmt w:val="bullet"/>
      <w:lvlText w:val="•"/>
      <w:lvlJc w:val="left"/>
      <w:pPr>
        <w:ind w:left="3621" w:hanging="360"/>
      </w:pPr>
      <w:rPr>
        <w:rFonts w:hint="default"/>
        <w:lang w:val="en-US" w:eastAsia="en-US" w:bidi="ar-SA"/>
      </w:rPr>
    </w:lvl>
    <w:lvl w:ilvl="5" w:tplc="66BA7622">
      <w:numFmt w:val="bullet"/>
      <w:lvlText w:val="•"/>
      <w:lvlJc w:val="left"/>
      <w:pPr>
        <w:ind w:left="4321" w:hanging="360"/>
      </w:pPr>
      <w:rPr>
        <w:rFonts w:hint="default"/>
        <w:lang w:val="en-US" w:eastAsia="en-US" w:bidi="ar-SA"/>
      </w:rPr>
    </w:lvl>
    <w:lvl w:ilvl="6" w:tplc="8DCC4798">
      <w:numFmt w:val="bullet"/>
      <w:lvlText w:val="•"/>
      <w:lvlJc w:val="left"/>
      <w:pPr>
        <w:ind w:left="5021" w:hanging="360"/>
      </w:pPr>
      <w:rPr>
        <w:rFonts w:hint="default"/>
        <w:lang w:val="en-US" w:eastAsia="en-US" w:bidi="ar-SA"/>
      </w:rPr>
    </w:lvl>
    <w:lvl w:ilvl="7" w:tplc="F87C3C54">
      <w:numFmt w:val="bullet"/>
      <w:lvlText w:val="•"/>
      <w:lvlJc w:val="left"/>
      <w:pPr>
        <w:ind w:left="5722" w:hanging="360"/>
      </w:pPr>
      <w:rPr>
        <w:rFonts w:hint="default"/>
        <w:lang w:val="en-US" w:eastAsia="en-US" w:bidi="ar-SA"/>
      </w:rPr>
    </w:lvl>
    <w:lvl w:ilvl="8" w:tplc="ECA88786">
      <w:numFmt w:val="bullet"/>
      <w:lvlText w:val="•"/>
      <w:lvlJc w:val="left"/>
      <w:pPr>
        <w:ind w:left="6422" w:hanging="360"/>
      </w:pPr>
      <w:rPr>
        <w:rFonts w:hint="default"/>
        <w:lang w:val="en-US" w:eastAsia="en-US" w:bidi="ar-SA"/>
      </w:rPr>
    </w:lvl>
  </w:abstractNum>
  <w:abstractNum w:abstractNumId="12" w15:restartNumberingAfterBreak="0">
    <w:nsid w:val="79230597"/>
    <w:multiLevelType w:val="multilevel"/>
    <w:tmpl w:val="5590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84323">
    <w:abstractNumId w:val="11"/>
  </w:num>
  <w:num w:numId="2" w16cid:durableId="704604431">
    <w:abstractNumId w:val="5"/>
  </w:num>
  <w:num w:numId="3" w16cid:durableId="1185628643">
    <w:abstractNumId w:val="1"/>
  </w:num>
  <w:num w:numId="4" w16cid:durableId="1676035749">
    <w:abstractNumId w:val="7"/>
  </w:num>
  <w:num w:numId="5" w16cid:durableId="989602466">
    <w:abstractNumId w:val="12"/>
  </w:num>
  <w:num w:numId="6" w16cid:durableId="497423010">
    <w:abstractNumId w:val="8"/>
  </w:num>
  <w:num w:numId="7" w16cid:durableId="1144196966">
    <w:abstractNumId w:val="0"/>
  </w:num>
  <w:num w:numId="8" w16cid:durableId="355353909">
    <w:abstractNumId w:val="9"/>
  </w:num>
  <w:num w:numId="9" w16cid:durableId="580138012">
    <w:abstractNumId w:val="6"/>
  </w:num>
  <w:num w:numId="10" w16cid:durableId="560094910">
    <w:abstractNumId w:val="2"/>
  </w:num>
  <w:num w:numId="11" w16cid:durableId="445933356">
    <w:abstractNumId w:val="3"/>
  </w:num>
  <w:num w:numId="12" w16cid:durableId="140082082">
    <w:abstractNumId w:val="4"/>
  </w:num>
  <w:num w:numId="13" w16cid:durableId="100610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0555"/>
    <w:rsid w:val="00010BD7"/>
    <w:rsid w:val="00030555"/>
    <w:rsid w:val="001B5D7A"/>
    <w:rsid w:val="001D5E47"/>
    <w:rsid w:val="0026108F"/>
    <w:rsid w:val="003029D0"/>
    <w:rsid w:val="003811C9"/>
    <w:rsid w:val="003D6BBE"/>
    <w:rsid w:val="004414F1"/>
    <w:rsid w:val="00622BFE"/>
    <w:rsid w:val="00637698"/>
    <w:rsid w:val="0086387A"/>
    <w:rsid w:val="00917CA1"/>
    <w:rsid w:val="00931447"/>
    <w:rsid w:val="00A56428"/>
    <w:rsid w:val="00D24D0D"/>
    <w:rsid w:val="00D60563"/>
    <w:rsid w:val="00DD33A1"/>
    <w:rsid w:val="00F30D7E"/>
    <w:rsid w:val="00F8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71D5"/>
  <w15:docId w15:val="{2B5905E6-39DC-4AF6-956F-6BD0A372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pPr>
    <w:rPr>
      <w:sz w:val="20"/>
      <w:szCs w:val="20"/>
    </w:rPr>
  </w:style>
  <w:style w:type="paragraph" w:styleId="Title">
    <w:name w:val="Title"/>
    <w:basedOn w:val="Normal"/>
    <w:uiPriority w:val="10"/>
    <w:qFormat/>
    <w:pPr>
      <w:spacing w:before="15"/>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7</cp:revision>
  <dcterms:created xsi:type="dcterms:W3CDTF">2026-03-09T11:39:00Z</dcterms:created>
  <dcterms:modified xsi:type="dcterms:W3CDTF">2026-03-11T10:50:00Z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2024-10-23T00:00:00Z</vt:filetime>
  </property>
  <property fmtid="{D5CDD505-2E9C-101B-9397-08002B2CF9AE}" pid="3" name="Creator">
    <vt:lpwstr>Microsoft® Word 2019</vt:lpwstr>
  </property>
  <property fmtid="{D5CDD505-2E9C-101B-9397-08002B2CF9AE}" pid="4" name="LastSaved">
    <vt:filetime>2026-03-09T00:00:00Z</vt:filetime>
  </property>
  <property fmtid="{D5CDD505-2E9C-101B-9397-08002B2CF9AE}" pid="5" name="Producer">
    <vt:lpwstr>Microsoft® Word 2019</vt:lpwstr>
  </property>
</Properties>
</file>