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151"/>
        <w:gridCol w:w="7473"/>
        <w:gridCol w:w="113"/>
      </w:tblGrid>
      <w:tr w:rsidR="00962DF1" w:rsidRPr="00962DF1" w14:paraId="2D5011CB" w14:textId="77777777">
        <w:trPr>
          <w:trHeight w:val="464"/>
        </w:trPr>
        <w:tc>
          <w:tcPr>
            <w:tcW w:w="113" w:type="dxa"/>
          </w:tcPr>
          <w:p w14:paraId="0A481E1D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9737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2D74B5"/>
          </w:tcPr>
          <w:p w14:paraId="0BB802CC" w14:textId="77777777" w:rsidR="002A26EA" w:rsidRPr="00962DF1" w:rsidRDefault="00000000">
            <w:pPr>
              <w:pStyle w:val="TableParagraph"/>
              <w:spacing w:line="303" w:lineRule="exact"/>
              <w:ind w:left="107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  <w:w w:val="90"/>
              </w:rPr>
              <w:t>2nd</w:t>
            </w:r>
            <w:r w:rsidRPr="00962DF1">
              <w:rPr>
                <w:rFonts w:ascii="Arial" w:hAnsi="Arial" w:cs="Arial"/>
                <w:color w:val="1F497D" w:themeColor="text2"/>
                <w:spacing w:val="-2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90"/>
              </w:rPr>
              <w:t>Open</w:t>
            </w:r>
            <w:r w:rsidRPr="00962DF1">
              <w:rPr>
                <w:rFonts w:ascii="Arial" w:hAnsi="Arial" w:cs="Arial"/>
                <w:color w:val="1F497D" w:themeColor="text2"/>
                <w:spacing w:val="-4"/>
              </w:rPr>
              <w:t xml:space="preserve"> </w:t>
            </w:r>
            <w:proofErr w:type="spellStart"/>
            <w:r w:rsidRPr="00962DF1">
              <w:rPr>
                <w:rFonts w:ascii="Arial" w:hAnsi="Arial" w:cs="Arial"/>
                <w:color w:val="1F497D" w:themeColor="text2"/>
                <w:w w:val="90"/>
              </w:rPr>
              <w:t>Call</w:t>
            </w:r>
            <w:proofErr w:type="spellEnd"/>
            <w:r w:rsidRPr="00962DF1">
              <w:rPr>
                <w:rFonts w:ascii="Arial" w:hAnsi="Arial" w:cs="Arial"/>
                <w:color w:val="1F497D" w:themeColor="text2"/>
                <w:spacing w:val="-1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90"/>
              </w:rPr>
              <w:t>–</w:t>
            </w:r>
            <w:r w:rsidRPr="00962DF1">
              <w:rPr>
                <w:rFonts w:ascii="Arial" w:hAnsi="Arial" w:cs="Arial"/>
                <w:color w:val="1F497D" w:themeColor="text2"/>
                <w:spacing w:val="-4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90"/>
              </w:rPr>
              <w:t>Normal</w:t>
            </w:r>
            <w:r w:rsidRPr="00962DF1">
              <w:rPr>
                <w:rFonts w:ascii="Arial" w:hAnsi="Arial" w:cs="Arial"/>
                <w:color w:val="1F497D" w:themeColor="text2"/>
                <w:spacing w:val="-2"/>
              </w:rPr>
              <w:t xml:space="preserve"> </w:t>
            </w:r>
            <w:proofErr w:type="spellStart"/>
            <w:r w:rsidRPr="00962DF1">
              <w:rPr>
                <w:rFonts w:ascii="Arial" w:hAnsi="Arial" w:cs="Arial"/>
                <w:color w:val="1F497D" w:themeColor="text2"/>
                <w:spacing w:val="-2"/>
                <w:w w:val="90"/>
              </w:rPr>
              <w:t>Projects</w:t>
            </w:r>
            <w:proofErr w:type="spellEnd"/>
          </w:p>
        </w:tc>
      </w:tr>
      <w:tr w:rsidR="00962DF1" w:rsidRPr="00962DF1" w14:paraId="66E5C0D3" w14:textId="77777777">
        <w:trPr>
          <w:trHeight w:val="465"/>
        </w:trPr>
        <w:tc>
          <w:tcPr>
            <w:tcW w:w="2264" w:type="dxa"/>
            <w:gridSpan w:val="2"/>
            <w:tcBorders>
              <w:top w:val="single" w:sz="8" w:space="0" w:color="000000"/>
            </w:tcBorders>
          </w:tcPr>
          <w:p w14:paraId="73C76FBC" w14:textId="77777777" w:rsidR="002A26EA" w:rsidRPr="00962DF1" w:rsidRDefault="00000000">
            <w:pPr>
              <w:pStyle w:val="TableParagraph"/>
              <w:spacing w:line="301" w:lineRule="exact"/>
              <w:ind w:left="503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  <w:w w:val="90"/>
                <w:sz w:val="24"/>
                <w:szCs w:val="24"/>
              </w:rPr>
              <w:t>Cod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11"/>
                <w:w w:val="90"/>
                <w:sz w:val="24"/>
                <w:szCs w:val="24"/>
              </w:rPr>
              <w:t xml:space="preserve"> 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2"/>
                <w:sz w:val="24"/>
                <w:szCs w:val="24"/>
              </w:rPr>
              <w:t>proiect</w:t>
            </w:r>
          </w:p>
        </w:tc>
        <w:tc>
          <w:tcPr>
            <w:tcW w:w="7473" w:type="dxa"/>
            <w:tcBorders>
              <w:top w:val="single" w:sz="8" w:space="0" w:color="000000"/>
            </w:tcBorders>
          </w:tcPr>
          <w:p w14:paraId="45167B14" w14:textId="77777777" w:rsidR="002A26EA" w:rsidRPr="00962DF1" w:rsidRDefault="00000000">
            <w:pPr>
              <w:pStyle w:val="TableParagraph"/>
              <w:spacing w:line="301" w:lineRule="exact"/>
              <w:ind w:left="107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  <w:w w:val="90"/>
              </w:rPr>
              <w:t>ROHU-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5"/>
              </w:rPr>
              <w:t>315</w:t>
            </w:r>
          </w:p>
        </w:tc>
        <w:tc>
          <w:tcPr>
            <w:tcW w:w="113" w:type="dxa"/>
            <w:tcBorders>
              <w:bottom w:val="nil"/>
              <w:right w:val="nil"/>
            </w:tcBorders>
          </w:tcPr>
          <w:p w14:paraId="0A7C8ACE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</w:tc>
      </w:tr>
      <w:tr w:rsidR="00962DF1" w:rsidRPr="00962DF1" w14:paraId="69844871" w14:textId="77777777">
        <w:trPr>
          <w:trHeight w:val="688"/>
        </w:trPr>
        <w:tc>
          <w:tcPr>
            <w:tcW w:w="2264" w:type="dxa"/>
            <w:gridSpan w:val="2"/>
          </w:tcPr>
          <w:p w14:paraId="17233D24" w14:textId="77777777" w:rsidR="002A26EA" w:rsidRPr="00962DF1" w:rsidRDefault="00000000">
            <w:pPr>
              <w:pStyle w:val="TableParagraph"/>
              <w:spacing w:line="301" w:lineRule="exact"/>
              <w:ind w:left="460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  <w:w w:val="90"/>
                <w:sz w:val="24"/>
                <w:szCs w:val="24"/>
              </w:rPr>
              <w:t>Titlu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7"/>
                <w:w w:val="90"/>
                <w:sz w:val="24"/>
                <w:szCs w:val="24"/>
              </w:rPr>
              <w:t xml:space="preserve"> 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2"/>
                <w:sz w:val="24"/>
                <w:szCs w:val="24"/>
              </w:rPr>
              <w:t>proiect</w:t>
            </w:r>
          </w:p>
        </w:tc>
        <w:tc>
          <w:tcPr>
            <w:tcW w:w="7473" w:type="dxa"/>
          </w:tcPr>
          <w:p w14:paraId="3DED436D" w14:textId="77777777" w:rsidR="002A26EA" w:rsidRPr="00962DF1" w:rsidRDefault="00000000">
            <w:pPr>
              <w:pStyle w:val="TableParagraph"/>
              <w:spacing w:line="301" w:lineRule="exact"/>
              <w:ind w:left="107"/>
              <w:rPr>
                <w:rFonts w:ascii="Arial" w:hAnsi="Arial" w:cs="Arial"/>
                <w:b/>
                <w:bCs/>
                <w:color w:val="1F497D" w:themeColor="text2"/>
                <w:w w:val="90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  <w:w w:val="90"/>
              </w:rPr>
              <w:t>COMSPORT</w:t>
            </w:r>
          </w:p>
          <w:p w14:paraId="52409306" w14:textId="77777777" w:rsidR="002A26EA" w:rsidRPr="00962DF1" w:rsidRDefault="00000000">
            <w:pPr>
              <w:pStyle w:val="TableParagraph"/>
              <w:spacing w:before="74"/>
              <w:ind w:left="107"/>
              <w:rPr>
                <w:rFonts w:ascii="Arial" w:hAnsi="Arial" w:cs="Arial"/>
                <w:color w:val="1F497D" w:themeColor="text2"/>
              </w:rPr>
            </w:pPr>
            <w:proofErr w:type="spellStart"/>
            <w:r w:rsidRPr="00962DF1">
              <w:rPr>
                <w:rFonts w:ascii="Arial" w:hAnsi="Arial" w:cs="Arial"/>
                <w:color w:val="1F497D" w:themeColor="text2"/>
                <w:w w:val="105"/>
              </w:rPr>
              <w:t>ComSport</w:t>
            </w:r>
            <w:proofErr w:type="spellEnd"/>
            <w:r w:rsidRPr="00962DF1">
              <w:rPr>
                <w:rFonts w:ascii="Arial" w:hAnsi="Arial" w:cs="Arial"/>
                <w:color w:val="1F497D" w:themeColor="text2"/>
                <w:w w:val="105"/>
              </w:rPr>
              <w:t>-Împreună pentru</w:t>
            </w:r>
            <w:r w:rsidRPr="00962DF1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05"/>
              </w:rPr>
              <w:t>crearea unui grup social</w:t>
            </w:r>
            <w:r w:rsidRPr="00962DF1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05"/>
              </w:rPr>
              <w:t>activ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125532A3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</w:tc>
      </w:tr>
      <w:tr w:rsidR="00962DF1" w:rsidRPr="00962DF1" w14:paraId="7F294321" w14:textId="77777777">
        <w:trPr>
          <w:trHeight w:val="810"/>
        </w:trPr>
        <w:tc>
          <w:tcPr>
            <w:tcW w:w="2264" w:type="dxa"/>
            <w:gridSpan w:val="2"/>
          </w:tcPr>
          <w:p w14:paraId="12DBFDDB" w14:textId="77777777" w:rsidR="002A26EA" w:rsidRPr="00962DF1" w:rsidRDefault="00000000">
            <w:pPr>
              <w:pStyle w:val="TableParagraph"/>
              <w:spacing w:line="301" w:lineRule="exact"/>
              <w:ind w:left="359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  <w:w w:val="85"/>
                <w:sz w:val="24"/>
                <w:szCs w:val="24"/>
              </w:rPr>
              <w:t>Axă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3"/>
                <w:sz w:val="24"/>
                <w:szCs w:val="24"/>
              </w:rPr>
              <w:t xml:space="preserve"> 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2"/>
                <w:sz w:val="24"/>
                <w:szCs w:val="24"/>
              </w:rPr>
              <w:t>prioritară</w:t>
            </w:r>
          </w:p>
        </w:tc>
        <w:tc>
          <w:tcPr>
            <w:tcW w:w="7473" w:type="dxa"/>
          </w:tcPr>
          <w:p w14:paraId="1CA67621" w14:textId="77777777" w:rsidR="002A26EA" w:rsidRPr="00962DF1" w:rsidRDefault="00000000">
            <w:pPr>
              <w:pStyle w:val="TableParagraph"/>
              <w:spacing w:before="29" w:line="333" w:lineRule="auto"/>
              <w:ind w:left="107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  <w:w w:val="110"/>
              </w:rPr>
              <w:t>6</w:t>
            </w:r>
            <w:r w:rsidRPr="00962DF1">
              <w:rPr>
                <w:rFonts w:ascii="Arial" w:hAnsi="Arial" w:cs="Arial"/>
                <w:color w:val="1F497D" w:themeColor="text2"/>
                <w:w w:val="140"/>
              </w:rPr>
              <w:t xml:space="preserve"> – </w:t>
            </w:r>
            <w:r w:rsidRPr="00962DF1">
              <w:rPr>
                <w:rFonts w:ascii="Arial" w:hAnsi="Arial" w:cs="Arial"/>
                <w:color w:val="1F497D" w:themeColor="text2"/>
                <w:w w:val="110"/>
              </w:rPr>
              <w:t>Promovarea</w:t>
            </w:r>
            <w:r w:rsidRPr="00962DF1">
              <w:rPr>
                <w:rFonts w:ascii="Arial" w:hAnsi="Arial" w:cs="Arial"/>
                <w:color w:val="1F497D" w:themeColor="text2"/>
                <w:spacing w:val="19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10"/>
              </w:rPr>
              <w:t>cooperării</w:t>
            </w:r>
            <w:r w:rsidRPr="00962DF1">
              <w:rPr>
                <w:rFonts w:ascii="Arial" w:hAnsi="Arial" w:cs="Arial"/>
                <w:color w:val="1F497D" w:themeColor="text2"/>
                <w:spacing w:val="20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10"/>
              </w:rPr>
              <w:t>transfrontaliere</w:t>
            </w:r>
            <w:r w:rsidRPr="00962DF1">
              <w:rPr>
                <w:rFonts w:ascii="Arial" w:hAnsi="Arial" w:cs="Arial"/>
                <w:color w:val="1F497D" w:themeColor="text2"/>
                <w:spacing w:val="20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10"/>
              </w:rPr>
              <w:t>între</w:t>
            </w:r>
            <w:r w:rsidRPr="00962DF1">
              <w:rPr>
                <w:rFonts w:ascii="Arial" w:hAnsi="Arial" w:cs="Arial"/>
                <w:color w:val="1F497D" w:themeColor="text2"/>
                <w:spacing w:val="22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10"/>
              </w:rPr>
              <w:t>instituții</w:t>
            </w:r>
            <w:r w:rsidRPr="00962DF1">
              <w:rPr>
                <w:rFonts w:ascii="Arial" w:hAnsi="Arial" w:cs="Arial"/>
                <w:color w:val="1F497D" w:themeColor="text2"/>
                <w:spacing w:val="20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10"/>
              </w:rPr>
              <w:t>și</w:t>
            </w:r>
            <w:r w:rsidRPr="00962DF1">
              <w:rPr>
                <w:rFonts w:ascii="Arial" w:hAnsi="Arial" w:cs="Arial"/>
                <w:color w:val="1F497D" w:themeColor="text2"/>
                <w:spacing w:val="21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10"/>
              </w:rPr>
              <w:t>cetățeni (Cooperare între instituții și cetățeni)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390E92FA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</w:tc>
      </w:tr>
      <w:tr w:rsidR="00962DF1" w:rsidRPr="00962DF1" w14:paraId="74EC07AC" w14:textId="77777777">
        <w:trPr>
          <w:trHeight w:val="1497"/>
        </w:trPr>
        <w:tc>
          <w:tcPr>
            <w:tcW w:w="2264" w:type="dxa"/>
            <w:gridSpan w:val="2"/>
          </w:tcPr>
          <w:p w14:paraId="6D013FAC" w14:textId="77777777" w:rsidR="002A26EA" w:rsidRPr="00962DF1" w:rsidRDefault="00000000">
            <w:pPr>
              <w:pStyle w:val="TableParagraph"/>
              <w:spacing w:line="266" w:lineRule="auto"/>
              <w:ind w:left="614" w:hanging="178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  <w:w w:val="90"/>
                <w:sz w:val="24"/>
                <w:szCs w:val="24"/>
              </w:rPr>
              <w:t xml:space="preserve">Prioritate de 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2"/>
                <w:sz w:val="24"/>
                <w:szCs w:val="24"/>
              </w:rPr>
              <w:t>investiție</w:t>
            </w:r>
          </w:p>
        </w:tc>
        <w:tc>
          <w:tcPr>
            <w:tcW w:w="7473" w:type="dxa"/>
          </w:tcPr>
          <w:p w14:paraId="63F49EE5" w14:textId="77777777" w:rsidR="002A26EA" w:rsidRPr="00962DF1" w:rsidRDefault="00000000">
            <w:pPr>
              <w:pStyle w:val="TableParagraph"/>
              <w:spacing w:before="30" w:line="331" w:lineRule="auto"/>
              <w:ind w:left="107" w:right="98"/>
              <w:jc w:val="both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11/b</w:t>
            </w:r>
            <w:r w:rsidRPr="00962DF1">
              <w:rPr>
                <w:rFonts w:ascii="Arial" w:hAnsi="Arial" w:cs="Arial"/>
                <w:color w:val="1F497D" w:themeColor="text2"/>
                <w:spacing w:val="-6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-</w:t>
            </w:r>
            <w:r w:rsidRPr="00962DF1">
              <w:rPr>
                <w:rFonts w:ascii="Arial" w:hAnsi="Arial" w:cs="Arial"/>
                <w:color w:val="1F497D" w:themeColor="text2"/>
                <w:spacing w:val="-7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Consolidarea</w:t>
            </w:r>
            <w:r w:rsidRPr="00962DF1">
              <w:rPr>
                <w:rFonts w:ascii="Arial" w:hAnsi="Arial" w:cs="Arial"/>
                <w:color w:val="1F497D" w:themeColor="text2"/>
                <w:spacing w:val="-7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capacității</w:t>
            </w:r>
            <w:r w:rsidRPr="00962DF1">
              <w:rPr>
                <w:rFonts w:ascii="Arial" w:hAnsi="Arial" w:cs="Arial"/>
                <w:color w:val="1F497D" w:themeColor="text2"/>
                <w:spacing w:val="-7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instituționale</w:t>
            </w:r>
            <w:r w:rsidRPr="00962DF1">
              <w:rPr>
                <w:rFonts w:ascii="Arial" w:hAnsi="Arial" w:cs="Arial"/>
                <w:color w:val="1F497D" w:themeColor="text2"/>
                <w:spacing w:val="-6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a</w:t>
            </w:r>
            <w:r w:rsidRPr="00962DF1">
              <w:rPr>
                <w:rFonts w:ascii="Arial" w:hAnsi="Arial" w:cs="Arial"/>
                <w:color w:val="1F497D" w:themeColor="text2"/>
                <w:spacing w:val="-7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autorităților</w:t>
            </w:r>
            <w:r w:rsidRPr="00962DF1">
              <w:rPr>
                <w:rFonts w:ascii="Arial" w:hAnsi="Arial" w:cs="Arial"/>
                <w:color w:val="1F497D" w:themeColor="text2"/>
                <w:spacing w:val="-6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publice</w:t>
            </w:r>
            <w:r w:rsidRPr="00962DF1">
              <w:rPr>
                <w:rFonts w:ascii="Arial" w:hAnsi="Arial" w:cs="Arial"/>
                <w:color w:val="1F497D" w:themeColor="text2"/>
                <w:spacing w:val="-6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și</w:t>
            </w:r>
            <w:r w:rsidRPr="00962DF1">
              <w:rPr>
                <w:rFonts w:ascii="Arial" w:hAnsi="Arial" w:cs="Arial"/>
                <w:color w:val="1F497D" w:themeColor="text2"/>
                <w:spacing w:val="-11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a părților</w:t>
            </w:r>
            <w:r w:rsidRPr="00962DF1">
              <w:rPr>
                <w:rFonts w:ascii="Arial" w:hAnsi="Arial" w:cs="Arial"/>
                <w:color w:val="1F497D" w:themeColor="text2"/>
                <w:spacing w:val="-4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interesate</w:t>
            </w:r>
            <w:r w:rsidRPr="00962DF1">
              <w:rPr>
                <w:rFonts w:ascii="Arial" w:hAnsi="Arial" w:cs="Arial"/>
                <w:color w:val="1F497D" w:themeColor="text2"/>
                <w:spacing w:val="-5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și</w:t>
            </w:r>
            <w:r w:rsidRPr="00962DF1">
              <w:rPr>
                <w:rFonts w:ascii="Arial" w:hAnsi="Arial" w:cs="Arial"/>
                <w:color w:val="1F497D" w:themeColor="text2"/>
                <w:spacing w:val="-5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o</w:t>
            </w:r>
            <w:r w:rsidRPr="00962DF1">
              <w:rPr>
                <w:rFonts w:ascii="Arial" w:hAnsi="Arial" w:cs="Arial"/>
                <w:color w:val="1F497D" w:themeColor="text2"/>
                <w:spacing w:val="-5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administrație</w:t>
            </w:r>
            <w:r w:rsidRPr="00962DF1">
              <w:rPr>
                <w:rFonts w:ascii="Arial" w:hAnsi="Arial" w:cs="Arial"/>
                <w:color w:val="1F497D" w:themeColor="text2"/>
                <w:spacing w:val="-4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publică</w:t>
            </w:r>
            <w:r w:rsidRPr="00962DF1">
              <w:rPr>
                <w:rFonts w:ascii="Arial" w:hAnsi="Arial" w:cs="Arial"/>
                <w:color w:val="1F497D" w:themeColor="text2"/>
                <w:spacing w:val="-4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eficientă</w:t>
            </w:r>
            <w:r w:rsidRPr="00962DF1">
              <w:rPr>
                <w:rFonts w:ascii="Arial" w:hAnsi="Arial" w:cs="Arial"/>
                <w:color w:val="1F497D" w:themeColor="text2"/>
                <w:spacing w:val="-5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prin</w:t>
            </w:r>
            <w:r w:rsidRPr="00962DF1">
              <w:rPr>
                <w:rFonts w:ascii="Arial" w:hAnsi="Arial" w:cs="Arial"/>
                <w:color w:val="1F497D" w:themeColor="text2"/>
                <w:spacing w:val="-5"/>
                <w:w w:val="11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 xml:space="preserve">promovarea </w:t>
            </w:r>
            <w:r w:rsidRPr="00962DF1">
              <w:rPr>
                <w:rFonts w:ascii="Arial" w:hAnsi="Arial" w:cs="Arial"/>
                <w:color w:val="1F497D" w:themeColor="text2"/>
                <w:w w:val="110"/>
              </w:rPr>
              <w:t xml:space="preserve">cooperării juridice și administrative și a cooperării între cetățeni și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instituții.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3A80A94F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</w:tc>
      </w:tr>
      <w:tr w:rsidR="00962DF1" w:rsidRPr="00962DF1" w14:paraId="1C0730FE" w14:textId="77777777" w:rsidTr="00EB00DD">
        <w:trPr>
          <w:trHeight w:val="600"/>
        </w:trPr>
        <w:tc>
          <w:tcPr>
            <w:tcW w:w="2264" w:type="dxa"/>
            <w:gridSpan w:val="2"/>
          </w:tcPr>
          <w:p w14:paraId="1DEF58BB" w14:textId="77777777" w:rsidR="002A26EA" w:rsidRPr="00962DF1" w:rsidRDefault="00000000">
            <w:pPr>
              <w:pStyle w:val="TableParagraph"/>
              <w:spacing w:line="266" w:lineRule="auto"/>
              <w:ind w:left="345" w:firstLine="132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>Perioadă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19"/>
                <w:sz w:val="24"/>
                <w:szCs w:val="24"/>
              </w:rPr>
              <w:t xml:space="preserve"> 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 xml:space="preserve">de 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10"/>
                <w:sz w:val="24"/>
                <w:szCs w:val="24"/>
              </w:rPr>
              <w:t>implementare</w:t>
            </w:r>
          </w:p>
        </w:tc>
        <w:tc>
          <w:tcPr>
            <w:tcW w:w="7473" w:type="dxa"/>
          </w:tcPr>
          <w:p w14:paraId="022BD288" w14:textId="77777777" w:rsidR="002A26EA" w:rsidRPr="00962DF1" w:rsidRDefault="00000000">
            <w:pPr>
              <w:pStyle w:val="TableParagraph"/>
              <w:spacing w:before="202"/>
              <w:ind w:left="107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</w:rPr>
              <w:t>15</w:t>
            </w:r>
            <w:r w:rsidRPr="00962DF1">
              <w:rPr>
                <w:rFonts w:ascii="Arial" w:hAnsi="Arial" w:cs="Arial"/>
                <w:color w:val="1F497D" w:themeColor="text2"/>
                <w:spacing w:val="27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luni</w:t>
            </w:r>
            <w:r w:rsidRPr="00962DF1">
              <w:rPr>
                <w:rFonts w:ascii="Arial" w:hAnsi="Arial" w:cs="Arial"/>
                <w:color w:val="1F497D" w:themeColor="text2"/>
                <w:spacing w:val="26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(1</w:t>
            </w:r>
            <w:r w:rsidRPr="00962DF1">
              <w:rPr>
                <w:rFonts w:ascii="Arial" w:hAnsi="Arial" w:cs="Arial"/>
                <w:color w:val="1F497D" w:themeColor="text2"/>
                <w:spacing w:val="-4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Noiembrie</w:t>
            </w:r>
            <w:r w:rsidRPr="00962DF1">
              <w:rPr>
                <w:rFonts w:ascii="Arial" w:hAnsi="Arial" w:cs="Arial"/>
                <w:color w:val="1F497D" w:themeColor="text2"/>
                <w:spacing w:val="23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2018</w:t>
            </w:r>
            <w:r w:rsidRPr="00962DF1">
              <w:rPr>
                <w:rFonts w:ascii="Arial" w:hAnsi="Arial" w:cs="Arial"/>
                <w:color w:val="1F497D" w:themeColor="text2"/>
                <w:spacing w:val="27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–</w:t>
            </w:r>
            <w:r w:rsidRPr="00962DF1">
              <w:rPr>
                <w:rFonts w:ascii="Arial" w:hAnsi="Arial" w:cs="Arial"/>
                <w:color w:val="1F497D" w:themeColor="text2"/>
                <w:spacing w:val="28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31</w:t>
            </w:r>
            <w:r w:rsidRPr="00962DF1">
              <w:rPr>
                <w:rFonts w:ascii="Arial" w:hAnsi="Arial" w:cs="Arial"/>
                <w:color w:val="1F497D" w:themeColor="text2"/>
                <w:spacing w:val="-4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Ianuarie</w:t>
            </w:r>
            <w:r w:rsidRPr="00962DF1">
              <w:rPr>
                <w:rFonts w:ascii="Arial" w:hAnsi="Arial" w:cs="Arial"/>
                <w:color w:val="1F497D" w:themeColor="text2"/>
                <w:spacing w:val="27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4"/>
              </w:rPr>
              <w:t>2021)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663861A7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</w:tc>
      </w:tr>
      <w:tr w:rsidR="00962DF1" w:rsidRPr="00962DF1" w14:paraId="70C3AE1E" w14:textId="77777777">
        <w:trPr>
          <w:trHeight w:val="1380"/>
        </w:trPr>
        <w:tc>
          <w:tcPr>
            <w:tcW w:w="2264" w:type="dxa"/>
            <w:gridSpan w:val="2"/>
          </w:tcPr>
          <w:p w14:paraId="5AEF4B46" w14:textId="77777777" w:rsidR="002A26EA" w:rsidRPr="00962DF1" w:rsidRDefault="002A26EA">
            <w:pPr>
              <w:pStyle w:val="TableParagraph"/>
              <w:spacing w:before="195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</w:p>
          <w:p w14:paraId="2927B5D1" w14:textId="77777777" w:rsidR="002A26EA" w:rsidRPr="00962DF1" w:rsidRDefault="00000000">
            <w:pPr>
              <w:pStyle w:val="TableParagraph"/>
              <w:spacing w:before="1"/>
              <w:ind w:left="674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2"/>
                <w:sz w:val="24"/>
                <w:szCs w:val="24"/>
              </w:rPr>
              <w:t>Obiectiv</w:t>
            </w:r>
          </w:p>
        </w:tc>
        <w:tc>
          <w:tcPr>
            <w:tcW w:w="7473" w:type="dxa"/>
          </w:tcPr>
          <w:p w14:paraId="7376D04A" w14:textId="77777777" w:rsidR="002A26EA" w:rsidRPr="00962DF1" w:rsidRDefault="00000000">
            <w:pPr>
              <w:pStyle w:val="TableParagraph"/>
              <w:spacing w:before="29" w:line="333" w:lineRule="auto"/>
              <w:ind w:left="107" w:right="96"/>
              <w:jc w:val="both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  <w:w w:val="105"/>
              </w:rPr>
              <w:t xml:space="preserve">Obiectivul principal al proiectului a fost promovarea activităților </w:t>
            </w:r>
            <w:proofErr w:type="spellStart"/>
            <w:r w:rsidRPr="00962DF1">
              <w:rPr>
                <w:rFonts w:ascii="Arial" w:hAnsi="Arial" w:cs="Arial"/>
                <w:color w:val="1F497D" w:themeColor="text2"/>
                <w:w w:val="105"/>
              </w:rPr>
              <w:t>cultu</w:t>
            </w:r>
            <w:proofErr w:type="spellEnd"/>
            <w:r w:rsidRPr="00962DF1">
              <w:rPr>
                <w:rFonts w:ascii="Arial" w:hAnsi="Arial" w:cs="Arial"/>
                <w:color w:val="1F497D" w:themeColor="text2"/>
                <w:w w:val="105"/>
              </w:rPr>
              <w:t xml:space="preserve">- </w:t>
            </w:r>
            <w:proofErr w:type="spellStart"/>
            <w:r w:rsidRPr="00962DF1">
              <w:rPr>
                <w:rFonts w:ascii="Arial" w:hAnsi="Arial" w:cs="Arial"/>
                <w:color w:val="1F497D" w:themeColor="text2"/>
                <w:w w:val="105"/>
              </w:rPr>
              <w:t>rale</w:t>
            </w:r>
            <w:proofErr w:type="spellEnd"/>
            <w:r w:rsidRPr="00962DF1">
              <w:rPr>
                <w:rFonts w:ascii="Arial" w:hAnsi="Arial" w:cs="Arial"/>
                <w:color w:val="1F497D" w:themeColor="text2"/>
                <w:w w:val="105"/>
              </w:rPr>
              <w:t>, artistice și sportive prin organizarea de competiții sportive pentru copii</w:t>
            </w:r>
            <w:r w:rsidRPr="00962DF1">
              <w:rPr>
                <w:rFonts w:ascii="Arial" w:hAnsi="Arial" w:cs="Arial"/>
                <w:color w:val="1F497D" w:themeColor="text2"/>
                <w:spacing w:val="16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05"/>
              </w:rPr>
              <w:t>și</w:t>
            </w:r>
            <w:r w:rsidRPr="00962DF1">
              <w:rPr>
                <w:rFonts w:ascii="Arial" w:hAnsi="Arial" w:cs="Arial"/>
                <w:color w:val="1F497D" w:themeColor="text2"/>
                <w:spacing w:val="17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05"/>
              </w:rPr>
              <w:t>adolescenți</w:t>
            </w:r>
            <w:r w:rsidRPr="00962DF1">
              <w:rPr>
                <w:rFonts w:ascii="Arial" w:hAnsi="Arial" w:cs="Arial"/>
                <w:color w:val="1F497D" w:themeColor="text2"/>
                <w:spacing w:val="17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05"/>
              </w:rPr>
              <w:t>(fotbal,</w:t>
            </w:r>
            <w:r w:rsidRPr="00962DF1">
              <w:rPr>
                <w:rFonts w:ascii="Arial" w:hAnsi="Arial" w:cs="Arial"/>
                <w:color w:val="1F497D" w:themeColor="text2"/>
                <w:spacing w:val="18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05"/>
              </w:rPr>
              <w:t>tenis,</w:t>
            </w:r>
            <w:r w:rsidRPr="00962DF1">
              <w:rPr>
                <w:rFonts w:ascii="Arial" w:hAnsi="Arial" w:cs="Arial"/>
                <w:color w:val="1F497D" w:themeColor="text2"/>
                <w:spacing w:val="18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05"/>
              </w:rPr>
              <w:t>handbal,</w:t>
            </w:r>
            <w:r w:rsidRPr="00962DF1">
              <w:rPr>
                <w:rFonts w:ascii="Arial" w:hAnsi="Arial" w:cs="Arial"/>
                <w:color w:val="1F497D" w:themeColor="text2"/>
                <w:spacing w:val="18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05"/>
              </w:rPr>
              <w:t>karate),</w:t>
            </w:r>
            <w:r w:rsidRPr="00962DF1">
              <w:rPr>
                <w:rFonts w:ascii="Arial" w:hAnsi="Arial" w:cs="Arial"/>
                <w:color w:val="1F497D" w:themeColor="text2"/>
                <w:spacing w:val="18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05"/>
              </w:rPr>
              <w:t>competiții</w:t>
            </w:r>
            <w:r w:rsidRPr="00962DF1">
              <w:rPr>
                <w:rFonts w:ascii="Arial" w:hAnsi="Arial" w:cs="Arial"/>
                <w:color w:val="1F497D" w:themeColor="text2"/>
                <w:spacing w:val="16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05"/>
              </w:rPr>
              <w:t>de</w:t>
            </w:r>
            <w:r w:rsidRPr="00962DF1">
              <w:rPr>
                <w:rFonts w:ascii="Arial" w:hAnsi="Arial" w:cs="Arial"/>
                <w:color w:val="1F497D" w:themeColor="text2"/>
                <w:spacing w:val="18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4"/>
                <w:w w:val="105"/>
              </w:rPr>
              <w:t>dans</w:t>
            </w:r>
          </w:p>
          <w:p w14:paraId="30219E05" w14:textId="77777777" w:rsidR="002A26EA" w:rsidRPr="00962DF1" w:rsidRDefault="00000000">
            <w:pPr>
              <w:pStyle w:val="TableParagraph"/>
              <w:spacing w:line="245" w:lineRule="exact"/>
              <w:ind w:left="107"/>
              <w:jc w:val="both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</w:rPr>
              <w:t>popular</w:t>
            </w:r>
            <w:r w:rsidRPr="00962DF1">
              <w:rPr>
                <w:rFonts w:ascii="Arial" w:hAnsi="Arial" w:cs="Arial"/>
                <w:color w:val="1F497D" w:themeColor="text2"/>
                <w:spacing w:val="38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și</w:t>
            </w:r>
            <w:r w:rsidRPr="00962DF1">
              <w:rPr>
                <w:rFonts w:ascii="Arial" w:hAnsi="Arial" w:cs="Arial"/>
                <w:color w:val="1F497D" w:themeColor="text2"/>
                <w:spacing w:val="36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competiții</w:t>
            </w:r>
            <w:r w:rsidRPr="00962DF1">
              <w:rPr>
                <w:rFonts w:ascii="Arial" w:hAnsi="Arial" w:cs="Arial"/>
                <w:color w:val="1F497D" w:themeColor="text2"/>
                <w:spacing w:val="3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de</w:t>
            </w:r>
            <w:r w:rsidRPr="00962DF1">
              <w:rPr>
                <w:rFonts w:ascii="Arial" w:hAnsi="Arial" w:cs="Arial"/>
                <w:color w:val="1F497D" w:themeColor="text2"/>
                <w:spacing w:val="38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</w:rPr>
              <w:t>gătit.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14B7F877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</w:tc>
      </w:tr>
      <w:tr w:rsidR="00962DF1" w:rsidRPr="00962DF1" w14:paraId="14706366" w14:textId="77777777">
        <w:trPr>
          <w:trHeight w:val="928"/>
        </w:trPr>
        <w:tc>
          <w:tcPr>
            <w:tcW w:w="2264" w:type="dxa"/>
            <w:gridSpan w:val="2"/>
            <w:vMerge w:val="restart"/>
          </w:tcPr>
          <w:p w14:paraId="1DFB9A47" w14:textId="77777777" w:rsidR="002A26EA" w:rsidRPr="00962DF1" w:rsidRDefault="002A26EA">
            <w:pPr>
              <w:pStyle w:val="TableParagraph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</w:p>
          <w:p w14:paraId="585A667D" w14:textId="77777777" w:rsidR="002A26EA" w:rsidRPr="00962DF1" w:rsidRDefault="002A26EA">
            <w:pPr>
              <w:pStyle w:val="TableParagraph"/>
              <w:spacing w:before="185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</w:p>
          <w:p w14:paraId="1F1ABB4E" w14:textId="77777777" w:rsidR="002A26EA" w:rsidRPr="00962DF1" w:rsidRDefault="00000000">
            <w:pPr>
              <w:pStyle w:val="TableParagraph"/>
              <w:ind w:left="496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2"/>
                <w:sz w:val="24"/>
                <w:szCs w:val="24"/>
              </w:rPr>
              <w:t>Parteneriat</w:t>
            </w:r>
          </w:p>
        </w:tc>
        <w:tc>
          <w:tcPr>
            <w:tcW w:w="7473" w:type="dxa"/>
          </w:tcPr>
          <w:p w14:paraId="5F905668" w14:textId="77777777" w:rsidR="002A26EA" w:rsidRPr="00962DF1" w:rsidRDefault="00000000">
            <w:pPr>
              <w:pStyle w:val="TableParagraph"/>
              <w:spacing w:line="301" w:lineRule="exact"/>
              <w:ind w:left="107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2"/>
                <w:w w:val="90"/>
                <w:sz w:val="24"/>
                <w:szCs w:val="24"/>
              </w:rPr>
              <w:t>Beneficiar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2"/>
                <w:sz w:val="24"/>
                <w:szCs w:val="24"/>
              </w:rPr>
              <w:t>Principal:</w:t>
            </w:r>
          </w:p>
          <w:p w14:paraId="3F4FC107" w14:textId="77777777" w:rsidR="002A26EA" w:rsidRPr="00962DF1" w:rsidRDefault="00000000">
            <w:pPr>
              <w:pStyle w:val="TableParagraph"/>
              <w:spacing w:before="192"/>
              <w:ind w:left="107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  <w:spacing w:val="-2"/>
                <w:w w:val="105"/>
              </w:rPr>
              <w:t xml:space="preserve">Orașul </w:t>
            </w:r>
            <w:proofErr w:type="spellStart"/>
            <w:r w:rsidRPr="00962DF1">
              <w:rPr>
                <w:rFonts w:ascii="Arial" w:hAnsi="Arial" w:cs="Arial"/>
                <w:color w:val="1F497D" w:themeColor="text2"/>
                <w:spacing w:val="-2"/>
                <w:w w:val="105"/>
              </w:rPr>
              <w:t>Pusztaottlaka</w:t>
            </w:r>
            <w:proofErr w:type="spellEnd"/>
            <w:r w:rsidRPr="00962DF1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05"/>
              </w:rPr>
              <w:t>(Ungaria)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71ACFCEF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</w:tc>
      </w:tr>
      <w:tr w:rsidR="00962DF1" w:rsidRPr="00962DF1" w14:paraId="596C4F67" w14:textId="77777777">
        <w:trPr>
          <w:trHeight w:val="928"/>
        </w:trPr>
        <w:tc>
          <w:tcPr>
            <w:tcW w:w="2264" w:type="dxa"/>
            <w:gridSpan w:val="2"/>
            <w:vMerge/>
            <w:tcBorders>
              <w:top w:val="nil"/>
            </w:tcBorders>
          </w:tcPr>
          <w:p w14:paraId="36A1FC39" w14:textId="77777777" w:rsidR="002A26EA" w:rsidRPr="00962DF1" w:rsidRDefault="002A26EA">
            <w:pPr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7473" w:type="dxa"/>
          </w:tcPr>
          <w:p w14:paraId="7F55EB13" w14:textId="77777777" w:rsidR="002A26EA" w:rsidRPr="00962DF1" w:rsidRDefault="00000000">
            <w:pPr>
              <w:pStyle w:val="TableParagraph"/>
              <w:spacing w:line="301" w:lineRule="exact"/>
              <w:ind w:left="107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  <w:w w:val="90"/>
                <w:sz w:val="24"/>
                <w:szCs w:val="24"/>
              </w:rPr>
              <w:t>Partener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1"/>
                <w:sz w:val="24"/>
                <w:szCs w:val="24"/>
              </w:rPr>
              <w:t xml:space="preserve"> 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w w:val="90"/>
                <w:sz w:val="24"/>
                <w:szCs w:val="24"/>
              </w:rPr>
              <w:t>de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1"/>
                <w:sz w:val="24"/>
                <w:szCs w:val="24"/>
              </w:rPr>
              <w:t xml:space="preserve"> 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2"/>
                <w:w w:val="90"/>
                <w:sz w:val="24"/>
                <w:szCs w:val="24"/>
              </w:rPr>
              <w:t>Proiect:</w:t>
            </w:r>
          </w:p>
          <w:p w14:paraId="1E2825F9" w14:textId="77777777" w:rsidR="002A26EA" w:rsidRPr="00962DF1" w:rsidRDefault="00000000">
            <w:pPr>
              <w:pStyle w:val="TableParagraph"/>
              <w:spacing w:before="194"/>
              <w:ind w:left="107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</w:rPr>
              <w:t>PP2:</w:t>
            </w:r>
            <w:r w:rsidRPr="00962DF1">
              <w:rPr>
                <w:rFonts w:ascii="Arial" w:hAnsi="Arial" w:cs="Arial"/>
                <w:color w:val="1F497D" w:themeColor="text2"/>
                <w:spacing w:val="-3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UAT</w:t>
            </w:r>
            <w:r w:rsidRPr="00962DF1">
              <w:rPr>
                <w:rFonts w:ascii="Arial" w:hAnsi="Arial" w:cs="Arial"/>
                <w:color w:val="1F497D" w:themeColor="text2"/>
                <w:spacing w:val="-1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Orașul</w:t>
            </w:r>
            <w:r w:rsidRPr="00962DF1">
              <w:rPr>
                <w:rFonts w:ascii="Arial" w:hAnsi="Arial" w:cs="Arial"/>
                <w:color w:val="1F497D" w:themeColor="text2"/>
                <w:spacing w:val="-1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Curtici</w:t>
            </w:r>
            <w:r w:rsidRPr="00962DF1">
              <w:rPr>
                <w:rFonts w:ascii="Arial" w:hAnsi="Arial" w:cs="Arial"/>
                <w:color w:val="1F497D" w:themeColor="text2"/>
                <w:spacing w:val="-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</w:rPr>
              <w:t>(România)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054594DB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</w:tc>
      </w:tr>
      <w:tr w:rsidR="00962DF1" w:rsidRPr="00962DF1" w14:paraId="1ABD97E7" w14:textId="77777777">
        <w:trPr>
          <w:trHeight w:val="1521"/>
        </w:trPr>
        <w:tc>
          <w:tcPr>
            <w:tcW w:w="2264" w:type="dxa"/>
            <w:gridSpan w:val="2"/>
          </w:tcPr>
          <w:p w14:paraId="2B2F04F3" w14:textId="77777777" w:rsidR="002A26EA" w:rsidRPr="00962DF1" w:rsidRDefault="00000000">
            <w:pPr>
              <w:pStyle w:val="TableParagraph"/>
              <w:spacing w:line="301" w:lineRule="exact"/>
              <w:ind w:left="518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  <w:w w:val="90"/>
                <w:sz w:val="24"/>
                <w:szCs w:val="24"/>
              </w:rPr>
              <w:t>Buget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9"/>
                <w:w w:val="90"/>
                <w:sz w:val="24"/>
                <w:szCs w:val="24"/>
              </w:rPr>
              <w:t xml:space="preserve"> </w:t>
            </w: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2"/>
                <w:w w:val="95"/>
                <w:sz w:val="24"/>
                <w:szCs w:val="24"/>
              </w:rPr>
              <w:t>total</w:t>
            </w:r>
          </w:p>
        </w:tc>
        <w:tc>
          <w:tcPr>
            <w:tcW w:w="7473" w:type="dxa"/>
          </w:tcPr>
          <w:p w14:paraId="45DDB2A6" w14:textId="77777777" w:rsidR="002A26EA" w:rsidRPr="00962DF1" w:rsidRDefault="00000000">
            <w:pPr>
              <w:pStyle w:val="TableParagraph"/>
              <w:spacing w:before="29"/>
              <w:ind w:left="107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  <w:spacing w:val="-4"/>
              </w:rPr>
              <w:t>EUR</w:t>
            </w:r>
            <w:r w:rsidRPr="00962DF1">
              <w:rPr>
                <w:rFonts w:ascii="Arial" w:hAnsi="Arial" w:cs="Arial"/>
                <w:color w:val="1F497D" w:themeColor="text2"/>
                <w:spacing w:val="-8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4"/>
              </w:rPr>
              <w:t>80.000,00,</w:t>
            </w:r>
            <w:r w:rsidRPr="00962DF1">
              <w:rPr>
                <w:rFonts w:ascii="Arial" w:hAnsi="Arial" w:cs="Arial"/>
                <w:color w:val="1F497D" w:themeColor="text2"/>
                <w:spacing w:val="-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4"/>
              </w:rPr>
              <w:t>din</w:t>
            </w:r>
            <w:r w:rsidRPr="00962DF1">
              <w:rPr>
                <w:rFonts w:ascii="Arial" w:hAnsi="Arial" w:cs="Arial"/>
                <w:color w:val="1F497D" w:themeColor="text2"/>
                <w:spacing w:val="-9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4"/>
              </w:rPr>
              <w:t>care,</w:t>
            </w:r>
            <w:r w:rsidRPr="00962DF1">
              <w:rPr>
                <w:rFonts w:ascii="Arial" w:hAnsi="Arial" w:cs="Arial"/>
                <w:color w:val="1F497D" w:themeColor="text2"/>
                <w:spacing w:val="-6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4"/>
              </w:rPr>
              <w:t>FEDR</w:t>
            </w:r>
            <w:r w:rsidRPr="00962DF1">
              <w:rPr>
                <w:rFonts w:ascii="Arial" w:hAnsi="Arial" w:cs="Arial"/>
                <w:color w:val="1F497D" w:themeColor="text2"/>
                <w:spacing w:val="-7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4"/>
              </w:rPr>
              <w:t>EUR</w:t>
            </w:r>
            <w:r w:rsidRPr="00962DF1">
              <w:rPr>
                <w:rFonts w:ascii="Arial" w:hAnsi="Arial" w:cs="Arial"/>
                <w:color w:val="1F497D" w:themeColor="text2"/>
                <w:spacing w:val="-7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4"/>
              </w:rPr>
              <w:t>68.000,00</w:t>
            </w:r>
          </w:p>
          <w:p w14:paraId="651B5202" w14:textId="77777777" w:rsidR="002A26EA" w:rsidRPr="00962DF1" w:rsidRDefault="002A26EA">
            <w:pPr>
              <w:pStyle w:val="TableParagraph"/>
              <w:spacing w:before="46"/>
              <w:rPr>
                <w:rFonts w:ascii="Arial" w:hAnsi="Arial" w:cs="Arial"/>
                <w:color w:val="1F497D" w:themeColor="text2"/>
              </w:rPr>
            </w:pPr>
          </w:p>
          <w:p w14:paraId="64261069" w14:textId="77777777" w:rsidR="002A26EA" w:rsidRPr="00962DF1" w:rsidRDefault="00000000">
            <w:pPr>
              <w:pStyle w:val="TableParagraph"/>
              <w:ind w:left="107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</w:rPr>
              <w:t>Totalul</w:t>
            </w:r>
            <w:r w:rsidRPr="00962DF1">
              <w:rPr>
                <w:rFonts w:ascii="Arial" w:hAnsi="Arial" w:cs="Arial"/>
                <w:color w:val="1F497D" w:themeColor="text2"/>
                <w:spacing w:val="39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cheltuielilor</w:t>
            </w:r>
            <w:r w:rsidRPr="00962DF1">
              <w:rPr>
                <w:rFonts w:ascii="Arial" w:hAnsi="Arial" w:cs="Arial"/>
                <w:color w:val="1F497D" w:themeColor="text2"/>
                <w:spacing w:val="4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eligibile</w:t>
            </w:r>
            <w:r w:rsidRPr="00962DF1">
              <w:rPr>
                <w:rFonts w:ascii="Arial" w:hAnsi="Arial" w:cs="Arial"/>
                <w:color w:val="1F497D" w:themeColor="text2"/>
                <w:spacing w:val="42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decontate</w:t>
            </w:r>
            <w:r w:rsidRPr="00962DF1">
              <w:rPr>
                <w:rFonts w:ascii="Arial" w:hAnsi="Arial" w:cs="Arial"/>
                <w:color w:val="1F497D" w:themeColor="text2"/>
                <w:spacing w:val="42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prin</w:t>
            </w:r>
            <w:r w:rsidRPr="00962DF1">
              <w:rPr>
                <w:rFonts w:ascii="Arial" w:hAnsi="Arial" w:cs="Arial"/>
                <w:color w:val="1F497D" w:themeColor="text2"/>
                <w:spacing w:val="38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proiect:</w:t>
            </w:r>
            <w:r w:rsidRPr="00962DF1">
              <w:rPr>
                <w:rFonts w:ascii="Arial" w:hAnsi="Arial" w:cs="Arial"/>
                <w:color w:val="1F497D" w:themeColor="text2"/>
                <w:spacing w:val="4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77.581,66</w:t>
            </w:r>
            <w:r w:rsidRPr="00962DF1">
              <w:rPr>
                <w:rFonts w:ascii="Arial" w:hAnsi="Arial" w:cs="Arial"/>
                <w:color w:val="1F497D" w:themeColor="text2"/>
                <w:spacing w:val="43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4"/>
              </w:rPr>
              <w:t>Euro</w:t>
            </w:r>
          </w:p>
          <w:p w14:paraId="23506563" w14:textId="77777777" w:rsidR="002A26EA" w:rsidRPr="00962DF1" w:rsidRDefault="002A26EA">
            <w:pPr>
              <w:pStyle w:val="TableParagraph"/>
              <w:spacing w:before="11"/>
              <w:rPr>
                <w:rFonts w:ascii="Arial" w:hAnsi="Arial" w:cs="Arial"/>
                <w:color w:val="1F497D" w:themeColor="text2"/>
              </w:rPr>
            </w:pPr>
          </w:p>
          <w:p w14:paraId="5E4E4740" w14:textId="77777777" w:rsidR="002A26EA" w:rsidRPr="00962DF1" w:rsidRDefault="00000000">
            <w:pPr>
              <w:pStyle w:val="TableParagraph"/>
              <w:ind w:left="165"/>
              <w:rPr>
                <w:rFonts w:ascii="Arial" w:hAnsi="Arial" w:cs="Arial"/>
                <w:b/>
                <w:i/>
                <w:color w:val="1F497D" w:themeColor="text2"/>
              </w:rPr>
            </w:pPr>
            <w:r w:rsidRPr="00962DF1">
              <w:rPr>
                <w:rFonts w:ascii="Arial" w:hAnsi="Arial" w:cs="Arial"/>
                <w:b/>
                <w:i/>
                <w:color w:val="1F497D" w:themeColor="text2"/>
                <w:spacing w:val="-2"/>
              </w:rPr>
              <w:t>Execuția</w:t>
            </w:r>
            <w:r w:rsidRPr="00962DF1">
              <w:rPr>
                <w:rFonts w:ascii="Arial" w:hAnsi="Arial" w:cs="Arial"/>
                <w:b/>
                <w:i/>
                <w:color w:val="1F497D" w:themeColor="text2"/>
              </w:rPr>
              <w:t xml:space="preserve"> </w:t>
            </w:r>
            <w:r w:rsidRPr="00962DF1">
              <w:rPr>
                <w:rFonts w:ascii="Arial" w:hAnsi="Arial" w:cs="Arial"/>
                <w:b/>
                <w:i/>
                <w:color w:val="1F497D" w:themeColor="text2"/>
                <w:spacing w:val="-2"/>
              </w:rPr>
              <w:t>bugetară:</w:t>
            </w:r>
            <w:r w:rsidRPr="00962DF1">
              <w:rPr>
                <w:rFonts w:ascii="Arial" w:hAnsi="Arial" w:cs="Arial"/>
                <w:b/>
                <w:i/>
                <w:color w:val="1F497D" w:themeColor="text2"/>
                <w:spacing w:val="-3"/>
              </w:rPr>
              <w:t xml:space="preserve"> </w:t>
            </w:r>
            <w:r w:rsidRPr="00962DF1">
              <w:rPr>
                <w:rFonts w:ascii="Arial" w:hAnsi="Arial" w:cs="Arial"/>
                <w:b/>
                <w:i/>
                <w:color w:val="1F497D" w:themeColor="text2"/>
                <w:spacing w:val="-2"/>
              </w:rPr>
              <w:t>96,98%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7C105C9B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</w:tc>
      </w:tr>
      <w:tr w:rsidR="00962DF1" w:rsidRPr="00962DF1" w14:paraId="26137144" w14:textId="77777777">
        <w:trPr>
          <w:trHeight w:val="3446"/>
        </w:trPr>
        <w:tc>
          <w:tcPr>
            <w:tcW w:w="2264" w:type="dxa"/>
            <w:gridSpan w:val="2"/>
          </w:tcPr>
          <w:p w14:paraId="76793A7A" w14:textId="77777777" w:rsidR="002A26EA" w:rsidRPr="00962DF1" w:rsidRDefault="002A26EA">
            <w:pPr>
              <w:pStyle w:val="TableParagraph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</w:p>
          <w:p w14:paraId="23C5580D" w14:textId="77777777" w:rsidR="002A26EA" w:rsidRPr="00962DF1" w:rsidRDefault="002A26EA">
            <w:pPr>
              <w:pStyle w:val="TableParagraph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</w:p>
          <w:p w14:paraId="64CFBCC4" w14:textId="77777777" w:rsidR="002A26EA" w:rsidRPr="00962DF1" w:rsidRDefault="002A26EA">
            <w:pPr>
              <w:pStyle w:val="TableParagraph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</w:p>
          <w:p w14:paraId="1089A770" w14:textId="77777777" w:rsidR="002A26EA" w:rsidRPr="00962DF1" w:rsidRDefault="002A26EA">
            <w:pPr>
              <w:pStyle w:val="TableParagraph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</w:p>
          <w:p w14:paraId="0BE92D50" w14:textId="77777777" w:rsidR="002A26EA" w:rsidRPr="00962DF1" w:rsidRDefault="002A26EA">
            <w:pPr>
              <w:pStyle w:val="TableParagraph"/>
              <w:spacing w:before="177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</w:p>
          <w:p w14:paraId="0B7BFD54" w14:textId="77777777" w:rsidR="002A26EA" w:rsidRPr="00962DF1" w:rsidRDefault="00000000">
            <w:pPr>
              <w:pStyle w:val="TableParagraph"/>
              <w:ind w:left="7"/>
              <w:jc w:val="center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2"/>
                <w:sz w:val="24"/>
                <w:szCs w:val="24"/>
              </w:rPr>
              <w:t>Sumar</w:t>
            </w:r>
          </w:p>
        </w:tc>
        <w:tc>
          <w:tcPr>
            <w:tcW w:w="7473" w:type="dxa"/>
          </w:tcPr>
          <w:p w14:paraId="2EB239E3" w14:textId="6742DE7A" w:rsidR="002A26EA" w:rsidRPr="00962DF1" w:rsidRDefault="00EB00DD">
            <w:pPr>
              <w:pStyle w:val="TableParagraph"/>
              <w:spacing w:before="29" w:line="333" w:lineRule="auto"/>
              <w:ind w:left="107" w:right="94"/>
              <w:jc w:val="both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  <w:w w:val="105"/>
              </w:rPr>
              <w:t>P</w:t>
            </w:r>
            <w:r w:rsidR="00000000" w:rsidRPr="00962DF1">
              <w:rPr>
                <w:rFonts w:ascii="Arial" w:hAnsi="Arial" w:cs="Arial"/>
                <w:color w:val="1F497D" w:themeColor="text2"/>
                <w:w w:val="105"/>
              </w:rPr>
              <w:t xml:space="preserve">roiectul ROHU-315 a îmbunătățit calitatea vieții populației locale </w:t>
            </w:r>
            <w:r w:rsidR="00000000" w:rsidRPr="00962DF1">
              <w:rPr>
                <w:rFonts w:ascii="Arial" w:hAnsi="Arial" w:cs="Arial"/>
                <w:color w:val="1F497D" w:themeColor="text2"/>
              </w:rPr>
              <w:t>și a turiștilor care</w:t>
            </w:r>
            <w:r w:rsidR="00962DF1" w:rsidRPr="00962DF1">
              <w:rPr>
                <w:rFonts w:ascii="Arial" w:hAnsi="Arial" w:cs="Arial"/>
                <w:color w:val="1F497D" w:themeColor="text2"/>
              </w:rPr>
              <w:t xml:space="preserve"> au</w:t>
            </w:r>
            <w:r w:rsidR="00000000" w:rsidRPr="00962DF1">
              <w:rPr>
                <w:rFonts w:ascii="Arial" w:hAnsi="Arial" w:cs="Arial"/>
                <w:color w:val="1F497D" w:themeColor="text2"/>
              </w:rPr>
              <w:t xml:space="preserve"> </w:t>
            </w:r>
            <w:proofErr w:type="spellStart"/>
            <w:r w:rsidR="00000000" w:rsidRPr="00962DF1">
              <w:rPr>
                <w:rFonts w:ascii="Arial" w:hAnsi="Arial" w:cs="Arial"/>
                <w:color w:val="1F497D" w:themeColor="text2"/>
              </w:rPr>
              <w:t>vizite</w:t>
            </w:r>
            <w:r w:rsidR="00962DF1" w:rsidRPr="00962DF1">
              <w:rPr>
                <w:rFonts w:ascii="Arial" w:hAnsi="Arial" w:cs="Arial"/>
                <w:color w:val="1F497D" w:themeColor="text2"/>
              </w:rPr>
              <w:t>at</w:t>
            </w:r>
            <w:proofErr w:type="spellEnd"/>
            <w:r w:rsidR="00000000" w:rsidRPr="00962DF1">
              <w:rPr>
                <w:rFonts w:ascii="Arial" w:hAnsi="Arial" w:cs="Arial"/>
                <w:color w:val="1F497D" w:themeColor="text2"/>
              </w:rPr>
              <w:t xml:space="preserve"> orașele Curtici (RO) și</w:t>
            </w:r>
            <w:r w:rsidR="00000000" w:rsidRPr="00962DF1">
              <w:rPr>
                <w:rFonts w:ascii="Arial" w:hAnsi="Arial" w:cs="Arial"/>
                <w:color w:val="1F497D" w:themeColor="text2"/>
                <w:spacing w:val="-2"/>
              </w:rPr>
              <w:t xml:space="preserve"> </w:t>
            </w:r>
            <w:proofErr w:type="spellStart"/>
            <w:r w:rsidR="00000000" w:rsidRPr="00962DF1">
              <w:rPr>
                <w:rFonts w:ascii="Arial" w:hAnsi="Arial" w:cs="Arial"/>
                <w:color w:val="1F497D" w:themeColor="text2"/>
              </w:rPr>
              <w:t>Pusztaottlaka</w:t>
            </w:r>
            <w:proofErr w:type="spellEnd"/>
            <w:r w:rsidR="00000000" w:rsidRPr="00962DF1">
              <w:rPr>
                <w:rFonts w:ascii="Arial" w:hAnsi="Arial" w:cs="Arial"/>
                <w:color w:val="1F497D" w:themeColor="text2"/>
              </w:rPr>
              <w:t xml:space="preserve"> (HU), prin </w:t>
            </w:r>
            <w:r w:rsidR="00000000" w:rsidRPr="00962DF1">
              <w:rPr>
                <w:rFonts w:ascii="Arial" w:hAnsi="Arial" w:cs="Arial"/>
                <w:color w:val="1F497D" w:themeColor="text2"/>
                <w:w w:val="105"/>
              </w:rPr>
              <w:t>promovarea unui stil de viață sănătos și practicarea sportului.</w:t>
            </w:r>
          </w:p>
          <w:p w14:paraId="0663800D" w14:textId="77777777" w:rsidR="002A26EA" w:rsidRPr="00962DF1" w:rsidRDefault="002A26EA">
            <w:pPr>
              <w:pStyle w:val="TableParagraph"/>
              <w:spacing w:before="89"/>
              <w:rPr>
                <w:rFonts w:ascii="Arial" w:hAnsi="Arial" w:cs="Arial"/>
                <w:color w:val="1F497D" w:themeColor="text2"/>
              </w:rPr>
            </w:pPr>
          </w:p>
          <w:p w14:paraId="32342A3F" w14:textId="77777777" w:rsidR="002A26EA" w:rsidRPr="00962DF1" w:rsidRDefault="00000000">
            <w:pPr>
              <w:pStyle w:val="TableParagraph"/>
              <w:ind w:left="107"/>
              <w:jc w:val="both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</w:rPr>
              <w:t>Activitățile</w:t>
            </w:r>
            <w:r w:rsidRPr="00962DF1">
              <w:rPr>
                <w:rFonts w:ascii="Arial" w:hAnsi="Arial" w:cs="Arial"/>
                <w:color w:val="1F497D" w:themeColor="text2"/>
                <w:spacing w:val="52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principale</w:t>
            </w:r>
            <w:r w:rsidRPr="00962DF1">
              <w:rPr>
                <w:rFonts w:ascii="Arial" w:hAnsi="Arial" w:cs="Arial"/>
                <w:color w:val="1F497D" w:themeColor="text2"/>
                <w:spacing w:val="53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implementate</w:t>
            </w:r>
            <w:r w:rsidRPr="00962DF1">
              <w:rPr>
                <w:rFonts w:ascii="Arial" w:hAnsi="Arial" w:cs="Arial"/>
                <w:color w:val="1F497D" w:themeColor="text2"/>
                <w:spacing w:val="56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în</w:t>
            </w:r>
            <w:r w:rsidRPr="00962DF1">
              <w:rPr>
                <w:rFonts w:ascii="Arial" w:hAnsi="Arial" w:cs="Arial"/>
                <w:color w:val="1F497D" w:themeColor="text2"/>
                <w:spacing w:val="49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cadrul</w:t>
            </w:r>
            <w:r w:rsidRPr="00962DF1">
              <w:rPr>
                <w:rFonts w:ascii="Arial" w:hAnsi="Arial" w:cs="Arial"/>
                <w:color w:val="1F497D" w:themeColor="text2"/>
                <w:spacing w:val="51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</w:rPr>
              <w:t>proiectului:</w:t>
            </w:r>
          </w:p>
          <w:p w14:paraId="16457D38" w14:textId="77777777" w:rsidR="002A26EA" w:rsidRPr="00962DF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5"/>
              </w:tabs>
              <w:spacing w:before="94" w:line="333" w:lineRule="auto"/>
              <w:ind w:right="96"/>
              <w:jc w:val="both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</w:rPr>
              <w:t xml:space="preserve">organizarea a 4 evenimente transfrontaliere, în România și </w:t>
            </w:r>
            <w:proofErr w:type="spellStart"/>
            <w:r w:rsidRPr="00962DF1">
              <w:rPr>
                <w:rFonts w:ascii="Arial" w:hAnsi="Arial" w:cs="Arial"/>
                <w:color w:val="1F497D" w:themeColor="text2"/>
              </w:rPr>
              <w:t>Unga</w:t>
            </w:r>
            <w:proofErr w:type="spellEnd"/>
            <w:r w:rsidRPr="00962DF1">
              <w:rPr>
                <w:rFonts w:ascii="Arial" w:hAnsi="Arial" w:cs="Arial"/>
                <w:color w:val="1F497D" w:themeColor="text2"/>
              </w:rPr>
              <w:t xml:space="preserve">- </w:t>
            </w:r>
            <w:proofErr w:type="spellStart"/>
            <w:r w:rsidRPr="00962DF1">
              <w:rPr>
                <w:rFonts w:ascii="Arial" w:hAnsi="Arial" w:cs="Arial"/>
                <w:color w:val="1F497D" w:themeColor="text2"/>
              </w:rPr>
              <w:t>ria</w:t>
            </w:r>
            <w:proofErr w:type="spellEnd"/>
            <w:r w:rsidRPr="00962DF1">
              <w:rPr>
                <w:rFonts w:ascii="Arial" w:hAnsi="Arial" w:cs="Arial"/>
                <w:color w:val="1F497D" w:themeColor="text2"/>
              </w:rPr>
              <w:t xml:space="preserve">, cu concursuri sportive tematice culturale, artistice și sportive între echipe de copii și echipe de adulți (fotbal, tenis, handbal, </w:t>
            </w:r>
            <w:proofErr w:type="spellStart"/>
            <w:r w:rsidRPr="00962DF1">
              <w:rPr>
                <w:rFonts w:ascii="Arial" w:hAnsi="Arial" w:cs="Arial"/>
                <w:color w:val="1F497D" w:themeColor="text2"/>
              </w:rPr>
              <w:t>ka</w:t>
            </w:r>
            <w:proofErr w:type="spellEnd"/>
            <w:r w:rsidRPr="00962DF1">
              <w:rPr>
                <w:rFonts w:ascii="Arial" w:hAnsi="Arial" w:cs="Arial"/>
                <w:color w:val="1F497D" w:themeColor="text2"/>
              </w:rPr>
              <w:t xml:space="preserve">-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10"/>
              </w:rPr>
              <w:t>rate);</w:t>
            </w:r>
          </w:p>
          <w:p w14:paraId="02E18804" w14:textId="77777777" w:rsidR="002A26EA" w:rsidRPr="00962DF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4"/>
              </w:tabs>
              <w:spacing w:line="243" w:lineRule="exact"/>
              <w:ind w:left="754" w:hanging="359"/>
              <w:jc w:val="both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  <w:w w:val="105"/>
              </w:rPr>
              <w:t>organizarea</w:t>
            </w:r>
            <w:r w:rsidRPr="00962DF1">
              <w:rPr>
                <w:rFonts w:ascii="Arial" w:hAnsi="Arial" w:cs="Arial"/>
                <w:color w:val="1F497D" w:themeColor="text2"/>
                <w:spacing w:val="-4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05"/>
              </w:rPr>
              <w:t>unor concursuri</w:t>
            </w:r>
            <w:r w:rsidRPr="00962DF1">
              <w:rPr>
                <w:rFonts w:ascii="Arial" w:hAnsi="Arial" w:cs="Arial"/>
                <w:color w:val="1F497D" w:themeColor="text2"/>
                <w:spacing w:val="-4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05"/>
              </w:rPr>
              <w:t>de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w w:val="105"/>
              </w:rPr>
              <w:t>dans</w:t>
            </w:r>
            <w:r w:rsidRPr="00962DF1">
              <w:rPr>
                <w:rFonts w:ascii="Arial" w:hAnsi="Arial" w:cs="Arial"/>
                <w:color w:val="1F497D" w:themeColor="text2"/>
                <w:spacing w:val="-3"/>
                <w:w w:val="10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  <w:w w:val="105"/>
              </w:rPr>
              <w:t>popular;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212BBD8C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</w:tc>
      </w:tr>
    </w:tbl>
    <w:p w14:paraId="52ECFA2B" w14:textId="77777777" w:rsidR="002A26EA" w:rsidRPr="00962DF1" w:rsidRDefault="002A26EA">
      <w:pPr>
        <w:pStyle w:val="TableParagraph"/>
        <w:rPr>
          <w:rFonts w:ascii="Arial" w:hAnsi="Arial" w:cs="Arial"/>
          <w:color w:val="1F497D" w:themeColor="text2"/>
        </w:rPr>
        <w:sectPr w:rsidR="002A26EA" w:rsidRPr="00962DF1">
          <w:headerReference w:type="default" r:id="rId7"/>
          <w:footerReference w:type="default" r:id="rId8"/>
          <w:type w:val="continuous"/>
          <w:pgSz w:w="11910" w:h="16840"/>
          <w:pgMar w:top="2000" w:right="566" w:bottom="880" w:left="1417" w:header="720" w:footer="696" w:gutter="0"/>
          <w:pgNumType w:start="1"/>
          <w:cols w:space="720"/>
        </w:sectPr>
      </w:pPr>
    </w:p>
    <w:p w14:paraId="684633DD" w14:textId="77777777" w:rsidR="002A26EA" w:rsidRPr="00962DF1" w:rsidRDefault="002A26EA">
      <w:pPr>
        <w:pStyle w:val="BodyText"/>
        <w:spacing w:before="1"/>
        <w:rPr>
          <w:rFonts w:ascii="Arial" w:hAnsi="Arial" w:cs="Arial"/>
          <w:color w:val="1F497D" w:themeColor="text2"/>
          <w:sz w:val="22"/>
          <w:szCs w:val="2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3"/>
      </w:tblGrid>
      <w:tr w:rsidR="00962DF1" w:rsidRPr="00962DF1" w14:paraId="5ACA3144" w14:textId="77777777" w:rsidTr="00962DF1">
        <w:trPr>
          <w:trHeight w:val="2526"/>
        </w:trPr>
        <w:tc>
          <w:tcPr>
            <w:tcW w:w="2264" w:type="dxa"/>
          </w:tcPr>
          <w:p w14:paraId="684082DE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7473" w:type="dxa"/>
          </w:tcPr>
          <w:p w14:paraId="0DE979D5" w14:textId="77777777" w:rsidR="002A26EA" w:rsidRPr="00962DF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</w:tabs>
              <w:spacing w:before="29"/>
              <w:ind w:left="754" w:hanging="359"/>
              <w:jc w:val="both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</w:rPr>
              <w:t>organizarea</w:t>
            </w:r>
            <w:r w:rsidRPr="00962DF1">
              <w:rPr>
                <w:rFonts w:ascii="Arial" w:hAnsi="Arial" w:cs="Arial"/>
                <w:color w:val="1F497D" w:themeColor="text2"/>
                <w:spacing w:val="48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unor</w:t>
            </w:r>
            <w:r w:rsidRPr="00962DF1">
              <w:rPr>
                <w:rFonts w:ascii="Arial" w:hAnsi="Arial" w:cs="Arial"/>
                <w:color w:val="1F497D" w:themeColor="text2"/>
                <w:spacing w:val="50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concursuri</w:t>
            </w:r>
            <w:r w:rsidRPr="00962DF1">
              <w:rPr>
                <w:rFonts w:ascii="Arial" w:hAnsi="Arial" w:cs="Arial"/>
                <w:color w:val="1F497D" w:themeColor="text2"/>
                <w:spacing w:val="44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</w:rPr>
              <w:t>culinare;</w:t>
            </w:r>
          </w:p>
          <w:p w14:paraId="50F3AB88" w14:textId="77777777" w:rsidR="002A26EA" w:rsidRPr="00962DF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5"/>
              </w:tabs>
              <w:spacing w:before="97" w:line="331" w:lineRule="auto"/>
              <w:ind w:right="93"/>
              <w:jc w:val="both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  <w:w w:val="105"/>
              </w:rPr>
              <w:t>achiziționarea echipamentului necesar organizării evenimente- lor: mobilier de exterior, corturi, echipament de catering, echipa- mente de fotbal, costume populare;</w:t>
            </w:r>
          </w:p>
          <w:p w14:paraId="2F08615D" w14:textId="77777777" w:rsidR="002A26EA" w:rsidRPr="00962DF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</w:tabs>
              <w:spacing w:before="4"/>
              <w:ind w:left="754" w:hanging="359"/>
              <w:jc w:val="both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color w:val="1F497D" w:themeColor="text2"/>
              </w:rPr>
              <w:t>reabilitarea</w:t>
            </w:r>
            <w:r w:rsidRPr="00962DF1">
              <w:rPr>
                <w:rFonts w:ascii="Arial" w:hAnsi="Arial" w:cs="Arial"/>
                <w:color w:val="1F497D" w:themeColor="text2"/>
                <w:spacing w:val="36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bazei</w:t>
            </w:r>
            <w:r w:rsidRPr="00962DF1">
              <w:rPr>
                <w:rFonts w:ascii="Arial" w:hAnsi="Arial" w:cs="Arial"/>
                <w:color w:val="1F497D" w:themeColor="text2"/>
                <w:spacing w:val="36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sportive</w:t>
            </w:r>
            <w:r w:rsidRPr="00962DF1">
              <w:rPr>
                <w:rFonts w:ascii="Arial" w:hAnsi="Arial" w:cs="Arial"/>
                <w:color w:val="1F497D" w:themeColor="text2"/>
                <w:spacing w:val="38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din</w:t>
            </w:r>
            <w:r w:rsidRPr="00962DF1">
              <w:rPr>
                <w:rFonts w:ascii="Arial" w:hAnsi="Arial" w:cs="Arial"/>
                <w:color w:val="1F497D" w:themeColor="text2"/>
                <w:spacing w:val="35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</w:rPr>
              <w:t>orașul</w:t>
            </w:r>
            <w:r w:rsidRPr="00962DF1">
              <w:rPr>
                <w:rFonts w:ascii="Arial" w:hAnsi="Arial" w:cs="Arial"/>
                <w:color w:val="1F497D" w:themeColor="text2"/>
                <w:spacing w:val="36"/>
              </w:rPr>
              <w:t xml:space="preserve"> </w:t>
            </w:r>
            <w:r w:rsidRPr="00962DF1">
              <w:rPr>
                <w:rFonts w:ascii="Arial" w:hAnsi="Arial" w:cs="Arial"/>
                <w:color w:val="1F497D" w:themeColor="text2"/>
                <w:spacing w:val="-2"/>
              </w:rPr>
              <w:t>Curtici.</w:t>
            </w:r>
          </w:p>
          <w:p w14:paraId="50655712" w14:textId="03EAB85D" w:rsidR="002A26EA" w:rsidRPr="00962DF1" w:rsidRDefault="00000000" w:rsidP="00962DF1">
            <w:pPr>
              <w:pStyle w:val="TableParagraph"/>
              <w:spacing w:line="285" w:lineRule="auto"/>
              <w:ind w:left="107" w:right="834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b/>
                <w:i/>
                <w:color w:val="1F497D" w:themeColor="text2"/>
              </w:rPr>
              <w:t>Proiectul a fost finalizat cu succes, la data de 31.01.2021. Toate activitățile prevăzute in proiect au fost realizate (100%).</w:t>
            </w:r>
          </w:p>
        </w:tc>
      </w:tr>
      <w:tr w:rsidR="00962DF1" w:rsidRPr="00962DF1" w14:paraId="56D7382E" w14:textId="77777777">
        <w:trPr>
          <w:trHeight w:val="4481"/>
        </w:trPr>
        <w:tc>
          <w:tcPr>
            <w:tcW w:w="2264" w:type="dxa"/>
          </w:tcPr>
          <w:p w14:paraId="19D0F4D7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  <w:p w14:paraId="004DAE9B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  <w:p w14:paraId="3F302343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  <w:p w14:paraId="34C58899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  <w:p w14:paraId="191633D8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  <w:p w14:paraId="03CFAC48" w14:textId="77777777" w:rsidR="002A26EA" w:rsidRPr="00962DF1" w:rsidRDefault="002A26EA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  <w:p w14:paraId="5110EC38" w14:textId="77777777" w:rsidR="002A26EA" w:rsidRPr="00962DF1" w:rsidRDefault="002A26EA">
            <w:pPr>
              <w:pStyle w:val="TableParagraph"/>
              <w:spacing w:before="15"/>
              <w:rPr>
                <w:rFonts w:ascii="Arial" w:hAnsi="Arial" w:cs="Arial"/>
                <w:color w:val="1F497D" w:themeColor="text2"/>
              </w:rPr>
            </w:pPr>
          </w:p>
          <w:p w14:paraId="114304AD" w14:textId="77777777" w:rsidR="002A26EA" w:rsidRPr="00962DF1" w:rsidRDefault="00000000">
            <w:pPr>
              <w:pStyle w:val="TableParagraph"/>
              <w:spacing w:line="266" w:lineRule="auto"/>
              <w:ind w:left="580" w:firstLine="24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  <w:spacing w:val="-2"/>
                <w:w w:val="90"/>
                <w:sz w:val="24"/>
                <w:szCs w:val="24"/>
              </w:rPr>
              <w:t>Rezultate principale</w:t>
            </w:r>
          </w:p>
        </w:tc>
        <w:tc>
          <w:tcPr>
            <w:tcW w:w="7473" w:type="dxa"/>
          </w:tcPr>
          <w:p w14:paraId="5B3ED18E" w14:textId="77777777" w:rsidR="00962DF1" w:rsidRPr="00962DF1" w:rsidRDefault="00962DF1" w:rsidP="00962DF1">
            <w:pPr>
              <w:pStyle w:val="TableParagraph"/>
              <w:spacing w:before="97"/>
              <w:jc w:val="both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</w:rPr>
              <w:t>Livrabile</w:t>
            </w:r>
          </w:p>
          <w:p w14:paraId="13FA09EF" w14:textId="0A2A12FA" w:rsidR="00962DF1" w:rsidRPr="00962DF1" w:rsidRDefault="00962DF1" w:rsidP="00962DF1">
            <w:pPr>
              <w:pStyle w:val="TableParagraph"/>
              <w:numPr>
                <w:ilvl w:val="0"/>
                <w:numId w:val="4"/>
              </w:numPr>
              <w:spacing w:before="97"/>
              <w:jc w:val="both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</w:rPr>
              <w:t>Patru evenimente transfrontaliere</w:t>
            </w:r>
            <w:r w:rsidRPr="00962DF1">
              <w:rPr>
                <w:rFonts w:ascii="Arial" w:hAnsi="Arial" w:cs="Arial"/>
                <w:color w:val="1F497D" w:themeColor="text2"/>
              </w:rPr>
              <w:t xml:space="preserve"> au fost organizate în România și Ungaria, incluzând activități culturale, artistice și sportive, precum competiții tematice între echipe de copii și echipe old-boys (fotbal, tenis, handbal, karate), precum și concursuri de dansuri populare și competiții culinare. </w:t>
            </w:r>
          </w:p>
          <w:p w14:paraId="7A5BC507" w14:textId="77777777" w:rsidR="00962DF1" w:rsidRPr="00962DF1" w:rsidRDefault="00962DF1" w:rsidP="00962DF1">
            <w:pPr>
              <w:pStyle w:val="TableParagraph"/>
              <w:numPr>
                <w:ilvl w:val="0"/>
                <w:numId w:val="4"/>
              </w:numPr>
              <w:spacing w:before="97"/>
              <w:jc w:val="both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</w:rPr>
              <w:t>Achiziționarea echipamentelor necesare</w:t>
            </w:r>
            <w:r w:rsidRPr="00962DF1">
              <w:rPr>
                <w:rFonts w:ascii="Arial" w:hAnsi="Arial" w:cs="Arial"/>
                <w:color w:val="1F497D" w:themeColor="text2"/>
              </w:rPr>
              <w:t xml:space="preserve">, inclusiv mobilier de exterior, corturi, echipamente de catering, echipamente pentru echipele de fotbal, costume populare etc. </w:t>
            </w:r>
          </w:p>
          <w:p w14:paraId="2DA28804" w14:textId="77777777" w:rsidR="00962DF1" w:rsidRPr="00962DF1" w:rsidRDefault="00962DF1" w:rsidP="00962DF1">
            <w:pPr>
              <w:pStyle w:val="TableParagraph"/>
              <w:numPr>
                <w:ilvl w:val="0"/>
                <w:numId w:val="4"/>
              </w:numPr>
              <w:spacing w:before="97"/>
              <w:jc w:val="both"/>
              <w:rPr>
                <w:rFonts w:ascii="Arial" w:hAnsi="Arial" w:cs="Arial"/>
                <w:color w:val="1F497D" w:themeColor="text2"/>
              </w:rPr>
            </w:pPr>
            <w:r w:rsidRPr="00962DF1">
              <w:rPr>
                <w:rFonts w:ascii="Arial" w:hAnsi="Arial" w:cs="Arial"/>
                <w:b/>
                <w:bCs/>
                <w:color w:val="1F497D" w:themeColor="text2"/>
              </w:rPr>
              <w:t>Reabilitarea bazei sportive</w:t>
            </w:r>
            <w:r w:rsidRPr="00962DF1">
              <w:rPr>
                <w:rFonts w:ascii="Arial" w:hAnsi="Arial" w:cs="Arial"/>
                <w:color w:val="1F497D" w:themeColor="text2"/>
              </w:rPr>
              <w:t xml:space="preserve"> din orașul Curtici.</w:t>
            </w:r>
          </w:p>
          <w:p w14:paraId="0B2181A6" w14:textId="77777777" w:rsidR="002A26EA" w:rsidRPr="00962DF1" w:rsidRDefault="002A26EA" w:rsidP="00962DF1">
            <w:pPr>
              <w:pStyle w:val="TableParagraph"/>
              <w:spacing w:before="97"/>
              <w:jc w:val="both"/>
              <w:rPr>
                <w:rFonts w:ascii="Arial" w:hAnsi="Arial" w:cs="Arial"/>
                <w:color w:val="1F497D" w:themeColor="text2"/>
              </w:rPr>
            </w:pPr>
          </w:p>
          <w:p w14:paraId="2A17F4C9" w14:textId="77777777" w:rsidR="007C2E83" w:rsidRPr="007C2E83" w:rsidRDefault="007C2E83" w:rsidP="007C2E83">
            <w:pPr>
              <w:pStyle w:val="TableParagraph"/>
              <w:spacing w:before="97"/>
              <w:jc w:val="both"/>
              <w:rPr>
                <w:rFonts w:ascii="Arial" w:hAnsi="Arial" w:cs="Arial"/>
                <w:b/>
                <w:bCs/>
                <w:color w:val="1F497D" w:themeColor="text2"/>
                <w:lang w:val="en-US"/>
              </w:rPr>
            </w:pPr>
            <w:r w:rsidRPr="007C2E83">
              <w:rPr>
                <w:rFonts w:ascii="Arial" w:hAnsi="Arial" w:cs="Arial"/>
                <w:b/>
                <w:bCs/>
                <w:color w:val="1F497D" w:themeColor="text2"/>
                <w:lang w:val="en-US"/>
              </w:rPr>
              <w:t>Rezultate</w:t>
            </w:r>
          </w:p>
          <w:p w14:paraId="74167AEA" w14:textId="77777777" w:rsidR="007C2E83" w:rsidRPr="007C2E83" w:rsidRDefault="007C2E83" w:rsidP="007C2E83">
            <w:pPr>
              <w:pStyle w:val="TableParagraph"/>
              <w:numPr>
                <w:ilvl w:val="0"/>
                <w:numId w:val="5"/>
              </w:numPr>
              <w:spacing w:before="97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7C2E83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Promovarea vieții culturale, artistice și sportive</w:t>
            </w:r>
            <w:r w:rsidRPr="007C2E83">
              <w:rPr>
                <w:rFonts w:ascii="Arial" w:hAnsi="Arial" w:cs="Arial"/>
                <w:color w:val="1F497D" w:themeColor="text2"/>
                <w:lang w:val="it-CH"/>
              </w:rPr>
              <w:t xml:space="preserve"> în cadrul comunităților locale, prin organizarea și dezvoltarea de activități comune transfrontaliere, inclusiv evenimente și competiții culturale, artistice, gastronomice și sportive. </w:t>
            </w:r>
          </w:p>
          <w:p w14:paraId="1D76502E" w14:textId="6DD6A6C6" w:rsidR="007C2E83" w:rsidRPr="007C2E83" w:rsidRDefault="007C2E83" w:rsidP="007C2E83">
            <w:pPr>
              <w:pStyle w:val="TableParagraph"/>
              <w:numPr>
                <w:ilvl w:val="0"/>
                <w:numId w:val="5"/>
              </w:numPr>
              <w:spacing w:before="97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7C2E83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Conservarea și transmiterea valorilor morale, artistice și sportive</w:t>
            </w:r>
            <w:r w:rsidRPr="007C2E83">
              <w:rPr>
                <w:rFonts w:ascii="Arial" w:hAnsi="Arial" w:cs="Arial"/>
                <w:color w:val="1F497D" w:themeColor="text2"/>
                <w:lang w:val="it-CH"/>
              </w:rPr>
              <w:t xml:space="preserve">, susținute prin organizarea de concursuri, festivaluri și prin manifestări culturale. </w:t>
            </w:r>
          </w:p>
          <w:p w14:paraId="5EEEC136" w14:textId="77777777" w:rsidR="007C2E83" w:rsidRPr="007C2E83" w:rsidRDefault="007C2E83" w:rsidP="007C2E83">
            <w:pPr>
              <w:pStyle w:val="TableParagraph"/>
              <w:numPr>
                <w:ilvl w:val="0"/>
                <w:numId w:val="5"/>
              </w:numPr>
              <w:spacing w:before="97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7C2E83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Stimularea creativității și a talentului</w:t>
            </w:r>
            <w:r w:rsidRPr="007C2E83">
              <w:rPr>
                <w:rFonts w:ascii="Arial" w:hAnsi="Arial" w:cs="Arial"/>
                <w:color w:val="1F497D" w:themeColor="text2"/>
                <w:lang w:val="it-CH"/>
              </w:rPr>
              <w:t xml:space="preserve"> în rândul participanților, prin implicarea în activități artistice, culturale și sportive. </w:t>
            </w:r>
          </w:p>
          <w:p w14:paraId="08771FEB" w14:textId="47F6D75F" w:rsidR="007C2E83" w:rsidRPr="007C2E83" w:rsidRDefault="007C2E83" w:rsidP="007C2E83">
            <w:pPr>
              <w:pStyle w:val="TableParagraph"/>
              <w:numPr>
                <w:ilvl w:val="0"/>
                <w:numId w:val="5"/>
              </w:numPr>
              <w:spacing w:before="97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O</w:t>
            </w:r>
            <w:r w:rsidRPr="007C2E83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rganiz</w:t>
            </w:r>
            <w:r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area</w:t>
            </w:r>
            <w:r w:rsidRPr="007C2E83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 xml:space="preserve"> de activități gastronomice și competiții sportive</w:t>
            </w:r>
            <w:r>
              <w:rPr>
                <w:rFonts w:ascii="Arial" w:hAnsi="Arial" w:cs="Arial"/>
                <w:color w:val="1F497D" w:themeColor="text2"/>
                <w:lang w:val="it-CH"/>
              </w:rPr>
              <w:t xml:space="preserve"> au </w:t>
            </w:r>
            <w:r w:rsidRPr="007C2E83">
              <w:rPr>
                <w:rFonts w:ascii="Arial" w:hAnsi="Arial" w:cs="Arial"/>
                <w:color w:val="1F497D" w:themeColor="text2"/>
                <w:lang w:val="it-CH"/>
              </w:rPr>
              <w:t>contribui</w:t>
            </w:r>
            <w:r>
              <w:rPr>
                <w:rFonts w:ascii="Arial" w:hAnsi="Arial" w:cs="Arial"/>
                <w:color w:val="1F497D" w:themeColor="text2"/>
                <w:lang w:val="it-CH"/>
              </w:rPr>
              <w:t>t</w:t>
            </w:r>
            <w:r w:rsidRPr="007C2E83">
              <w:rPr>
                <w:rFonts w:ascii="Arial" w:hAnsi="Arial" w:cs="Arial"/>
                <w:color w:val="1F497D" w:themeColor="text2"/>
                <w:lang w:val="it-CH"/>
              </w:rPr>
              <w:t xml:space="preserve"> la creșterea gradului de implicare și participare a comunității</w:t>
            </w:r>
            <w:r>
              <w:rPr>
                <w:rFonts w:ascii="Arial" w:hAnsi="Arial" w:cs="Arial"/>
                <w:color w:val="1F497D" w:themeColor="text2"/>
                <w:lang w:val="it-CH"/>
              </w:rPr>
              <w:t>lor</w:t>
            </w:r>
            <w:r w:rsidRPr="007C2E83">
              <w:rPr>
                <w:rFonts w:ascii="Arial" w:hAnsi="Arial" w:cs="Arial"/>
                <w:color w:val="1F497D" w:themeColor="text2"/>
                <w:lang w:val="it-CH"/>
              </w:rPr>
              <w:t>.</w:t>
            </w:r>
          </w:p>
          <w:p w14:paraId="68E22320" w14:textId="77777777" w:rsidR="007C2E83" w:rsidRPr="007C2E83" w:rsidRDefault="007C2E83" w:rsidP="007C2E83">
            <w:pPr>
              <w:pStyle w:val="TableParagraph"/>
              <w:spacing w:before="97"/>
              <w:jc w:val="both"/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</w:pPr>
            <w:r w:rsidRPr="007C2E83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Indicatori</w:t>
            </w:r>
          </w:p>
          <w:p w14:paraId="13A13D06" w14:textId="2816EFE6" w:rsidR="00962DF1" w:rsidRPr="00962DF1" w:rsidRDefault="007C2E83" w:rsidP="007C2E83">
            <w:pPr>
              <w:pStyle w:val="TableParagraph"/>
              <w:spacing w:before="97"/>
              <w:jc w:val="both"/>
              <w:rPr>
                <w:rFonts w:ascii="Arial" w:hAnsi="Arial" w:cs="Arial"/>
                <w:color w:val="1F497D" w:themeColor="text2"/>
              </w:rPr>
            </w:pPr>
            <w:r w:rsidRPr="007C2E83">
              <w:rPr>
                <w:rFonts w:ascii="Arial" w:hAnsi="Arial" w:cs="Arial"/>
                <w:color w:val="1F497D" w:themeColor="text2"/>
                <w:lang w:val="it-CH"/>
              </w:rPr>
              <w:t xml:space="preserve">Indicatorul de realizare al Programului a fost „11/b2 Numărul de persoane participante la inițiative de cooperare transfrontalieră”. Proiectul ROHU–315 a contribuit la atingerea acestuia prin implicarea unui număr de </w:t>
            </w:r>
            <w:r w:rsidRPr="007C2E83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1.100 de participanți</w:t>
            </w:r>
            <w:r w:rsidRPr="007C2E83">
              <w:rPr>
                <w:rFonts w:ascii="Arial" w:hAnsi="Arial" w:cs="Arial"/>
                <w:color w:val="1F497D" w:themeColor="text2"/>
                <w:lang w:val="it-CH"/>
              </w:rPr>
              <w:t>, care au luat parte la evenimentele proiectului</w:t>
            </w:r>
            <w:r>
              <w:rPr>
                <w:rFonts w:ascii="Arial" w:hAnsi="Arial" w:cs="Arial"/>
                <w:color w:val="1F497D" w:themeColor="text2"/>
                <w:lang w:val="it-CH"/>
              </w:rPr>
              <w:t>.</w:t>
            </w:r>
          </w:p>
          <w:p w14:paraId="4A666FAE" w14:textId="0B5DDF04" w:rsidR="00962DF1" w:rsidRPr="00962DF1" w:rsidRDefault="00962DF1" w:rsidP="007C2E83">
            <w:pPr>
              <w:pStyle w:val="TableParagraph"/>
              <w:spacing w:before="97"/>
              <w:jc w:val="both"/>
              <w:rPr>
                <w:rFonts w:ascii="Arial" w:hAnsi="Arial" w:cs="Arial"/>
                <w:color w:val="1F497D" w:themeColor="text2"/>
              </w:rPr>
            </w:pPr>
          </w:p>
        </w:tc>
      </w:tr>
    </w:tbl>
    <w:p w14:paraId="2D25D74A" w14:textId="4C0E0854" w:rsidR="00962DF1" w:rsidRPr="00962DF1" w:rsidRDefault="00962DF1" w:rsidP="00962DF1">
      <w:pPr>
        <w:tabs>
          <w:tab w:val="left" w:pos="2268"/>
        </w:tabs>
        <w:rPr>
          <w:color w:val="1F497D" w:themeColor="text2"/>
        </w:rPr>
      </w:pPr>
    </w:p>
    <w:sectPr w:rsidR="00962DF1" w:rsidRPr="00962DF1">
      <w:pgSz w:w="11910" w:h="16840"/>
      <w:pgMar w:top="2000" w:right="566" w:bottom="880" w:left="1417" w:header="72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9FDF" w14:textId="77777777" w:rsidR="006D5D62" w:rsidRDefault="006D5D62">
      <w:r>
        <w:separator/>
      </w:r>
    </w:p>
  </w:endnote>
  <w:endnote w:type="continuationSeparator" w:id="0">
    <w:p w14:paraId="57AA41DC" w14:textId="77777777" w:rsidR="006D5D62" w:rsidRDefault="006D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FBD9" w14:textId="77777777" w:rsidR="002A26E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266BBC9" wp14:editId="5A3ED892">
              <wp:simplePos x="0" y="0"/>
              <wp:positionH relativeFrom="page">
                <wp:posOffset>902004</wp:posOffset>
              </wp:positionH>
              <wp:positionV relativeFrom="page">
                <wp:posOffset>10110427</wp:posOffset>
              </wp:positionV>
              <wp:extent cx="240474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47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FB989" w14:textId="77777777" w:rsidR="002A26EA" w:rsidRDefault="00000000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Parteneriat</w:t>
                          </w:r>
                          <w:r>
                            <w:rPr>
                              <w:rFonts w:ascii="Arial MT"/>
                              <w:color w:val="003399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pentru</w:t>
                          </w:r>
                          <w:r>
                            <w:rPr>
                              <w:rFonts w:ascii="Arial MT"/>
                              <w:color w:val="00339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un</w:t>
                          </w:r>
                          <w:r>
                            <w:rPr>
                              <w:rFonts w:ascii="Arial MT"/>
                              <w:color w:val="003399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viitor</w:t>
                          </w:r>
                          <w:r>
                            <w:rPr>
                              <w:rFonts w:ascii="Arial MT"/>
                              <w:color w:val="003399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mai</w:t>
                          </w:r>
                          <w:r>
                            <w:rPr>
                              <w:rFonts w:ascii="Arial MT"/>
                              <w:color w:val="003399"/>
                              <w:spacing w:val="-5"/>
                              <w:sz w:val="24"/>
                            </w:rPr>
                            <w:t xml:space="preserve"> 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6BBC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96.1pt;width:189.35pt;height:15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" filled="f" stroked="f">
              <v:textbox inset="0,0,0,0">
                <w:txbxContent>
                  <w:p w14:paraId="080FB989" w14:textId="77777777" w:rsidR="002A26EA" w:rsidRDefault="00000000">
                    <w:pPr>
                      <w:spacing w:before="12"/>
                      <w:ind w:left="2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003399"/>
                        <w:sz w:val="24"/>
                      </w:rPr>
                      <w:t>Parteneriat</w:t>
                    </w:r>
                    <w:r>
                      <w:rPr>
                        <w:rFonts w:ascii="Arial MT"/>
                        <w:color w:val="00339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4"/>
                      </w:rPr>
                      <w:t>pentru</w:t>
                    </w:r>
                    <w:r>
                      <w:rPr>
                        <w:rFonts w:ascii="Arial MT"/>
                        <w:color w:val="00339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4"/>
                      </w:rPr>
                      <w:t>un</w:t>
                    </w:r>
                    <w:r>
                      <w:rPr>
                        <w:rFonts w:ascii="Arial MT"/>
                        <w:color w:val="00339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4"/>
                      </w:rPr>
                      <w:t>viitor</w:t>
                    </w:r>
                    <w:r>
                      <w:rPr>
                        <w:rFonts w:ascii="Arial MT"/>
                        <w:color w:val="00339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4"/>
                      </w:rPr>
                      <w:t>mai</w:t>
                    </w:r>
                    <w:r>
                      <w:rPr>
                        <w:rFonts w:ascii="Arial MT"/>
                        <w:color w:val="003399"/>
                        <w:spacing w:val="-5"/>
                        <w:sz w:val="24"/>
                      </w:rPr>
                      <w:t xml:space="preserve"> 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38074EFA" wp14:editId="0B6DA2EB">
              <wp:simplePos x="0" y="0"/>
              <wp:positionH relativeFrom="page">
                <wp:posOffset>5325617</wp:posOffset>
              </wp:positionH>
              <wp:positionV relativeFrom="page">
                <wp:posOffset>10113191</wp:posOffset>
              </wp:positionV>
              <wp:extent cx="1332865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8DAC3" w14:textId="77777777" w:rsidR="002A26EA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003399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074EFA" id="Textbox 10" o:spid="_x0000_s1027" type="#_x0000_t202" style="position:absolute;margin-left:419.35pt;margin-top:796.3pt;width:104.95pt;height:15.6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" filled="f" stroked="f">
              <v:textbox inset="0,0,0,0">
                <w:txbxContent>
                  <w:p w14:paraId="5DE8DAC3" w14:textId="77777777" w:rsidR="002A26EA" w:rsidRDefault="00000000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003399"/>
                          <w:w w:val="105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3A00" w14:textId="77777777" w:rsidR="006D5D62" w:rsidRDefault="006D5D62">
      <w:r>
        <w:separator/>
      </w:r>
    </w:p>
  </w:footnote>
  <w:footnote w:type="continuationSeparator" w:id="0">
    <w:p w14:paraId="72A8B258" w14:textId="77777777" w:rsidR="006D5D62" w:rsidRDefault="006D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84F6" w14:textId="77777777" w:rsidR="002A26EA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44928" behindDoc="1" locked="0" layoutInCell="1" allowOverlap="1" wp14:anchorId="4B26F250" wp14:editId="302AC0AE">
              <wp:simplePos x="0" y="0"/>
              <wp:positionH relativeFrom="page">
                <wp:posOffset>3247522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2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2" y="284051"/>
                              </a:lnTo>
                              <a:lnTo>
                                <a:pt x="425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2" y="33953"/>
                          <a:ext cx="215513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FD501E" id="Group 1" o:spid="_x0000_s1026" style="position:absolute;margin-left:255.7pt;margin-top:36pt;width:33.55pt;height:22.4pt;z-index:-251671552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2,l,,,284051r425942,l425942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2;top:33953;width:215513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49024" behindDoc="1" locked="0" layoutInCell="1" allowOverlap="1" wp14:anchorId="732E8FFA" wp14:editId="5C564F92">
          <wp:simplePos x="0" y="0"/>
          <wp:positionH relativeFrom="page">
            <wp:posOffset>1500884</wp:posOffset>
          </wp:positionH>
          <wp:positionV relativeFrom="page">
            <wp:posOffset>457687</wp:posOffset>
          </wp:positionV>
          <wp:extent cx="1586363" cy="639205"/>
          <wp:effectExtent l="0" t="0" r="0" b="0"/>
          <wp:wrapNone/>
          <wp:docPr id="37754218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63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3120" behindDoc="1" locked="0" layoutInCell="1" allowOverlap="1" wp14:anchorId="763787A7" wp14:editId="4B5BF5EC">
          <wp:simplePos x="0" y="0"/>
          <wp:positionH relativeFrom="page">
            <wp:posOffset>6354537</wp:posOffset>
          </wp:positionH>
          <wp:positionV relativeFrom="page">
            <wp:posOffset>462445</wp:posOffset>
          </wp:positionV>
          <wp:extent cx="291686" cy="308816"/>
          <wp:effectExtent l="0" t="0" r="0" b="0"/>
          <wp:wrapNone/>
          <wp:docPr id="31555698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86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21F63A13" wp14:editId="7E1EAE7C">
          <wp:simplePos x="0" y="0"/>
          <wp:positionH relativeFrom="page">
            <wp:posOffset>5792744</wp:posOffset>
          </wp:positionH>
          <wp:positionV relativeFrom="page">
            <wp:posOffset>463078</wp:posOffset>
          </wp:positionV>
          <wp:extent cx="292647" cy="292314"/>
          <wp:effectExtent l="0" t="0" r="0" b="0"/>
          <wp:wrapNone/>
          <wp:docPr id="1863282179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47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7A18C51A" wp14:editId="234E729B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0" cy="225332"/>
          <wp:effectExtent l="0" t="0" r="0" b="0"/>
          <wp:wrapNone/>
          <wp:docPr id="178699420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0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allowOverlap="1" wp14:anchorId="138F570A" wp14:editId="7D0ACCFB">
          <wp:simplePos x="0" y="0"/>
          <wp:positionH relativeFrom="page">
            <wp:posOffset>3247522</wp:posOffset>
          </wp:positionH>
          <wp:positionV relativeFrom="page">
            <wp:posOffset>771579</wp:posOffset>
          </wp:positionV>
          <wp:extent cx="425955" cy="35231"/>
          <wp:effectExtent l="0" t="0" r="0" b="0"/>
          <wp:wrapNone/>
          <wp:docPr id="1254430367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55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29C3"/>
    <w:multiLevelType w:val="hybridMultilevel"/>
    <w:tmpl w:val="D4CC2B10"/>
    <w:lvl w:ilvl="0" w:tplc="5E8C73E4">
      <w:numFmt w:val="bullet"/>
      <w:lvlText w:val="•"/>
      <w:lvlJc w:val="left"/>
      <w:pPr>
        <w:ind w:left="75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5D6EAEBC">
      <w:numFmt w:val="bullet"/>
      <w:lvlText w:val="•"/>
      <w:lvlJc w:val="left"/>
      <w:pPr>
        <w:ind w:left="1430" w:hanging="360"/>
      </w:pPr>
      <w:rPr>
        <w:rFonts w:hint="default"/>
        <w:lang w:val="ro-RO" w:eastAsia="en-US" w:bidi="ar-SA"/>
      </w:rPr>
    </w:lvl>
    <w:lvl w:ilvl="2" w:tplc="11F41BAA">
      <w:numFmt w:val="bullet"/>
      <w:lvlText w:val="•"/>
      <w:lvlJc w:val="left"/>
      <w:pPr>
        <w:ind w:left="2100" w:hanging="360"/>
      </w:pPr>
      <w:rPr>
        <w:rFonts w:hint="default"/>
        <w:lang w:val="ro-RO" w:eastAsia="en-US" w:bidi="ar-SA"/>
      </w:rPr>
    </w:lvl>
    <w:lvl w:ilvl="3" w:tplc="A1A835FA">
      <w:numFmt w:val="bullet"/>
      <w:lvlText w:val="•"/>
      <w:lvlJc w:val="left"/>
      <w:pPr>
        <w:ind w:left="2770" w:hanging="360"/>
      </w:pPr>
      <w:rPr>
        <w:rFonts w:hint="default"/>
        <w:lang w:val="ro-RO" w:eastAsia="en-US" w:bidi="ar-SA"/>
      </w:rPr>
    </w:lvl>
    <w:lvl w:ilvl="4" w:tplc="08AAC9B2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5" w:tplc="53EAA256">
      <w:numFmt w:val="bullet"/>
      <w:lvlText w:val="•"/>
      <w:lvlJc w:val="left"/>
      <w:pPr>
        <w:ind w:left="4111" w:hanging="360"/>
      </w:pPr>
      <w:rPr>
        <w:rFonts w:hint="default"/>
        <w:lang w:val="ro-RO" w:eastAsia="en-US" w:bidi="ar-SA"/>
      </w:rPr>
    </w:lvl>
    <w:lvl w:ilvl="6" w:tplc="5212DEFE">
      <w:numFmt w:val="bullet"/>
      <w:lvlText w:val="•"/>
      <w:lvlJc w:val="left"/>
      <w:pPr>
        <w:ind w:left="4781" w:hanging="360"/>
      </w:pPr>
      <w:rPr>
        <w:rFonts w:hint="default"/>
        <w:lang w:val="ro-RO" w:eastAsia="en-US" w:bidi="ar-SA"/>
      </w:rPr>
    </w:lvl>
    <w:lvl w:ilvl="7" w:tplc="59742B46">
      <w:numFmt w:val="bullet"/>
      <w:lvlText w:val="•"/>
      <w:lvlJc w:val="left"/>
      <w:pPr>
        <w:ind w:left="5452" w:hanging="360"/>
      </w:pPr>
      <w:rPr>
        <w:rFonts w:hint="default"/>
        <w:lang w:val="ro-RO" w:eastAsia="en-US" w:bidi="ar-SA"/>
      </w:rPr>
    </w:lvl>
    <w:lvl w:ilvl="8" w:tplc="A888EE2A">
      <w:numFmt w:val="bullet"/>
      <w:lvlText w:val="•"/>
      <w:lvlJc w:val="left"/>
      <w:pPr>
        <w:ind w:left="6122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7582380"/>
    <w:multiLevelType w:val="hybridMultilevel"/>
    <w:tmpl w:val="182EF5BA"/>
    <w:lvl w:ilvl="0" w:tplc="88C21FB0">
      <w:numFmt w:val="bullet"/>
      <w:lvlText w:val="•"/>
      <w:lvlJc w:val="left"/>
      <w:pPr>
        <w:ind w:left="75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F808E584">
      <w:numFmt w:val="bullet"/>
      <w:lvlText w:val="•"/>
      <w:lvlJc w:val="left"/>
      <w:pPr>
        <w:ind w:left="1430" w:hanging="360"/>
      </w:pPr>
      <w:rPr>
        <w:rFonts w:hint="default"/>
        <w:lang w:val="ro-RO" w:eastAsia="en-US" w:bidi="ar-SA"/>
      </w:rPr>
    </w:lvl>
    <w:lvl w:ilvl="2" w:tplc="9E8C044E">
      <w:numFmt w:val="bullet"/>
      <w:lvlText w:val="•"/>
      <w:lvlJc w:val="left"/>
      <w:pPr>
        <w:ind w:left="2100" w:hanging="360"/>
      </w:pPr>
      <w:rPr>
        <w:rFonts w:hint="default"/>
        <w:lang w:val="ro-RO" w:eastAsia="en-US" w:bidi="ar-SA"/>
      </w:rPr>
    </w:lvl>
    <w:lvl w:ilvl="3" w:tplc="6BA4CAD8">
      <w:numFmt w:val="bullet"/>
      <w:lvlText w:val="•"/>
      <w:lvlJc w:val="left"/>
      <w:pPr>
        <w:ind w:left="2770" w:hanging="360"/>
      </w:pPr>
      <w:rPr>
        <w:rFonts w:hint="default"/>
        <w:lang w:val="ro-RO" w:eastAsia="en-US" w:bidi="ar-SA"/>
      </w:rPr>
    </w:lvl>
    <w:lvl w:ilvl="4" w:tplc="493C0AA6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5" w:tplc="CCEAC00C">
      <w:numFmt w:val="bullet"/>
      <w:lvlText w:val="•"/>
      <w:lvlJc w:val="left"/>
      <w:pPr>
        <w:ind w:left="4111" w:hanging="360"/>
      </w:pPr>
      <w:rPr>
        <w:rFonts w:hint="default"/>
        <w:lang w:val="ro-RO" w:eastAsia="en-US" w:bidi="ar-SA"/>
      </w:rPr>
    </w:lvl>
    <w:lvl w:ilvl="6" w:tplc="FEA231BA">
      <w:numFmt w:val="bullet"/>
      <w:lvlText w:val="•"/>
      <w:lvlJc w:val="left"/>
      <w:pPr>
        <w:ind w:left="4781" w:hanging="360"/>
      </w:pPr>
      <w:rPr>
        <w:rFonts w:hint="default"/>
        <w:lang w:val="ro-RO" w:eastAsia="en-US" w:bidi="ar-SA"/>
      </w:rPr>
    </w:lvl>
    <w:lvl w:ilvl="7" w:tplc="F63AC48A">
      <w:numFmt w:val="bullet"/>
      <w:lvlText w:val="•"/>
      <w:lvlJc w:val="left"/>
      <w:pPr>
        <w:ind w:left="5452" w:hanging="360"/>
      </w:pPr>
      <w:rPr>
        <w:rFonts w:hint="default"/>
        <w:lang w:val="ro-RO" w:eastAsia="en-US" w:bidi="ar-SA"/>
      </w:rPr>
    </w:lvl>
    <w:lvl w:ilvl="8" w:tplc="6B309100">
      <w:numFmt w:val="bullet"/>
      <w:lvlText w:val="•"/>
      <w:lvlJc w:val="left"/>
      <w:pPr>
        <w:ind w:left="6122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66A335C1"/>
    <w:multiLevelType w:val="multilevel"/>
    <w:tmpl w:val="E74C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D7445"/>
    <w:multiLevelType w:val="hybridMultilevel"/>
    <w:tmpl w:val="0D6EA988"/>
    <w:lvl w:ilvl="0" w:tplc="6D04B70E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spacing w:val="0"/>
        <w:w w:val="100"/>
        <w:lang w:val="ro-RO" w:eastAsia="en-US" w:bidi="ar-SA"/>
      </w:rPr>
    </w:lvl>
    <w:lvl w:ilvl="1" w:tplc="369C8AEA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9DD0BF44">
      <w:numFmt w:val="bullet"/>
      <w:lvlText w:val="•"/>
      <w:lvlJc w:val="left"/>
      <w:pPr>
        <w:ind w:left="2212" w:hanging="360"/>
      </w:pPr>
      <w:rPr>
        <w:rFonts w:hint="default"/>
        <w:lang w:val="ro-RO" w:eastAsia="en-US" w:bidi="ar-SA"/>
      </w:rPr>
    </w:lvl>
    <w:lvl w:ilvl="3" w:tplc="2B40AEE4"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4" w:tplc="159EA7DA">
      <w:numFmt w:val="bullet"/>
      <w:lvlText w:val="•"/>
      <w:lvlJc w:val="left"/>
      <w:pPr>
        <w:ind w:left="3525" w:hanging="360"/>
      </w:pPr>
      <w:rPr>
        <w:rFonts w:hint="default"/>
        <w:lang w:val="ro-RO" w:eastAsia="en-US" w:bidi="ar-SA"/>
      </w:rPr>
    </w:lvl>
    <w:lvl w:ilvl="5" w:tplc="C2302FEC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6" w:tplc="BE86D0CE">
      <w:numFmt w:val="bullet"/>
      <w:lvlText w:val="•"/>
      <w:lvlJc w:val="left"/>
      <w:pPr>
        <w:ind w:left="4837" w:hanging="360"/>
      </w:pPr>
      <w:rPr>
        <w:rFonts w:hint="default"/>
        <w:lang w:val="ro-RO" w:eastAsia="en-US" w:bidi="ar-SA"/>
      </w:rPr>
    </w:lvl>
    <w:lvl w:ilvl="7" w:tplc="22C2ADDE">
      <w:numFmt w:val="bullet"/>
      <w:lvlText w:val="•"/>
      <w:lvlJc w:val="left"/>
      <w:pPr>
        <w:ind w:left="5494" w:hanging="360"/>
      </w:pPr>
      <w:rPr>
        <w:rFonts w:hint="default"/>
        <w:lang w:val="ro-RO" w:eastAsia="en-US" w:bidi="ar-SA"/>
      </w:rPr>
    </w:lvl>
    <w:lvl w:ilvl="8" w:tplc="A68CB3AA">
      <w:numFmt w:val="bullet"/>
      <w:lvlText w:val="•"/>
      <w:lvlJc w:val="left"/>
      <w:pPr>
        <w:ind w:left="6150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6D1D4E48"/>
    <w:multiLevelType w:val="multilevel"/>
    <w:tmpl w:val="C6BC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1793315">
    <w:abstractNumId w:val="3"/>
  </w:num>
  <w:num w:numId="2" w16cid:durableId="719866487">
    <w:abstractNumId w:val="1"/>
  </w:num>
  <w:num w:numId="3" w16cid:durableId="445275112">
    <w:abstractNumId w:val="0"/>
  </w:num>
  <w:num w:numId="4" w16cid:durableId="1334146502">
    <w:abstractNumId w:val="2"/>
  </w:num>
  <w:num w:numId="5" w16cid:durableId="1387879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6EA"/>
    <w:rsid w:val="001A0607"/>
    <w:rsid w:val="002A26EA"/>
    <w:rsid w:val="0056281F"/>
    <w:rsid w:val="006D5D62"/>
    <w:rsid w:val="007C2E83"/>
    <w:rsid w:val="00962DF1"/>
    <w:rsid w:val="00E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3A1D"/>
  <w15:docId w15:val="{8BDD9731-3255-452E-968D-1A8B8BCA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2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DF1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62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DF1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Daliana Vigu</cp:lastModifiedBy>
  <cp:revision>2</cp:revision>
  <dcterms:created xsi:type="dcterms:W3CDTF">2026-03-19T10:43:00Z</dcterms:created>
  <dcterms:modified xsi:type="dcterms:W3CDTF">2026-03-23T09:31:00Z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2013</vt:lpwstr>
  </property>
</Properties>
</file>