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26C2" w14:textId="77777777" w:rsidR="00D62A73" w:rsidRDefault="00D62A73"/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8010"/>
      </w:tblGrid>
      <w:tr w:rsidR="003E413E" w:rsidRPr="00277343" w14:paraId="1379D834" w14:textId="77777777">
        <w:trPr>
          <w:trHeight w:val="412"/>
        </w:trPr>
        <w:tc>
          <w:tcPr>
            <w:tcW w:w="10082" w:type="dxa"/>
            <w:gridSpan w:val="2"/>
            <w:shd w:val="clear" w:color="auto" w:fill="2E5395"/>
          </w:tcPr>
          <w:p w14:paraId="3EBA7DD3" w14:textId="77777777" w:rsidR="003E413E" w:rsidRPr="00277343" w:rsidRDefault="00000000">
            <w:pPr>
              <w:pStyle w:val="TableParagraph"/>
              <w:spacing w:line="275" w:lineRule="exact"/>
              <w:ind w:left="338"/>
              <w:rPr>
                <w:rFonts w:ascii="Arial" w:hAnsi="Arial" w:cs="Arial"/>
                <w:sz w:val="20"/>
              </w:rPr>
            </w:pPr>
            <w:r w:rsidRPr="00277343">
              <w:rPr>
                <w:rFonts w:ascii="Arial" w:hAnsi="Arial" w:cs="Arial"/>
                <w:color w:val="FFFFFF"/>
                <w:w w:val="90"/>
                <w:sz w:val="20"/>
              </w:rPr>
              <w:t>2</w:t>
            </w:r>
            <w:r w:rsidRPr="00277343">
              <w:rPr>
                <w:rFonts w:ascii="Arial" w:hAnsi="Arial" w:cs="Arial"/>
                <w:color w:val="FFFFFF"/>
                <w:w w:val="90"/>
                <w:position w:val="7"/>
                <w:sz w:val="13"/>
              </w:rPr>
              <w:t>nd</w:t>
            </w:r>
            <w:r w:rsidRPr="00277343">
              <w:rPr>
                <w:rFonts w:ascii="Arial" w:hAnsi="Arial" w:cs="Arial"/>
                <w:color w:val="FFFFFF"/>
                <w:spacing w:val="18"/>
                <w:position w:val="7"/>
                <w:sz w:val="13"/>
              </w:rPr>
              <w:t xml:space="preserve"> </w:t>
            </w:r>
            <w:r w:rsidRPr="00277343">
              <w:rPr>
                <w:rFonts w:ascii="Arial" w:hAnsi="Arial" w:cs="Arial"/>
                <w:color w:val="FFFFFF"/>
                <w:w w:val="90"/>
                <w:sz w:val="20"/>
              </w:rPr>
              <w:t>Open</w:t>
            </w:r>
            <w:r w:rsidRPr="00277343">
              <w:rPr>
                <w:rFonts w:ascii="Arial" w:hAnsi="Arial" w:cs="Arial"/>
                <w:color w:val="FFFFFF"/>
                <w:spacing w:val="-3"/>
                <w:sz w:val="20"/>
              </w:rPr>
              <w:t xml:space="preserve"> </w:t>
            </w:r>
            <w:r w:rsidRPr="00277343">
              <w:rPr>
                <w:rFonts w:ascii="Arial" w:hAnsi="Arial" w:cs="Arial"/>
                <w:color w:val="FFFFFF"/>
                <w:w w:val="90"/>
                <w:sz w:val="20"/>
              </w:rPr>
              <w:t>Call-</w:t>
            </w:r>
            <w:r w:rsidRPr="00277343">
              <w:rPr>
                <w:rFonts w:ascii="Arial" w:hAnsi="Arial" w:cs="Arial"/>
                <w:color w:val="FFFFFF"/>
                <w:sz w:val="20"/>
              </w:rPr>
              <w:t xml:space="preserve"> </w:t>
            </w:r>
            <w:r w:rsidRPr="00277343">
              <w:rPr>
                <w:rFonts w:ascii="Arial" w:hAnsi="Arial" w:cs="Arial"/>
                <w:color w:val="FFFFFF"/>
                <w:w w:val="90"/>
                <w:sz w:val="20"/>
              </w:rPr>
              <w:t>Normal</w:t>
            </w:r>
            <w:r w:rsidRPr="00277343">
              <w:rPr>
                <w:rFonts w:ascii="Arial" w:hAnsi="Arial" w:cs="Arial"/>
                <w:color w:val="FFFFFF"/>
                <w:spacing w:val="-5"/>
                <w:sz w:val="20"/>
              </w:rPr>
              <w:t xml:space="preserve"> </w:t>
            </w:r>
            <w:r w:rsidRPr="00277343">
              <w:rPr>
                <w:rFonts w:ascii="Arial" w:hAnsi="Arial" w:cs="Arial"/>
                <w:color w:val="FFFFFF"/>
                <w:spacing w:val="-2"/>
                <w:w w:val="90"/>
                <w:sz w:val="20"/>
              </w:rPr>
              <w:t>Projects</w:t>
            </w:r>
          </w:p>
        </w:tc>
      </w:tr>
      <w:tr w:rsidR="003E413E" w:rsidRPr="00277343" w14:paraId="199C39EC" w14:textId="77777777">
        <w:trPr>
          <w:trHeight w:val="441"/>
        </w:trPr>
        <w:tc>
          <w:tcPr>
            <w:tcW w:w="2072" w:type="dxa"/>
          </w:tcPr>
          <w:p w14:paraId="4468007B" w14:textId="77777777" w:rsidR="003E413E" w:rsidRPr="00277343" w:rsidRDefault="00000000">
            <w:pPr>
              <w:pStyle w:val="TableParagraph"/>
              <w:spacing w:line="301" w:lineRule="exact"/>
              <w:ind w:left="8" w:right="1"/>
              <w:jc w:val="center"/>
              <w:rPr>
                <w:rFonts w:ascii="Arial" w:hAnsi="Arial" w:cs="Arial"/>
                <w:b/>
                <w:bCs/>
              </w:rPr>
            </w:pPr>
            <w:r w:rsidRPr="00277343">
              <w:rPr>
                <w:rFonts w:ascii="Arial" w:hAnsi="Arial" w:cs="Arial"/>
                <w:b/>
                <w:bCs/>
                <w:color w:val="003399"/>
                <w:spacing w:val="-2"/>
                <w:w w:val="90"/>
              </w:rPr>
              <w:t>Project</w:t>
            </w:r>
            <w:r w:rsidRPr="00277343">
              <w:rPr>
                <w:rFonts w:ascii="Arial" w:hAnsi="Arial" w:cs="Arial"/>
                <w:b/>
                <w:bCs/>
                <w:color w:val="003399"/>
                <w:spacing w:val="-5"/>
              </w:rPr>
              <w:t xml:space="preserve"> </w:t>
            </w:r>
            <w:r w:rsidRPr="00277343">
              <w:rPr>
                <w:rFonts w:ascii="Arial" w:hAnsi="Arial" w:cs="Arial"/>
                <w:b/>
                <w:bCs/>
                <w:color w:val="003399"/>
                <w:spacing w:val="-4"/>
              </w:rPr>
              <w:t>code</w:t>
            </w:r>
          </w:p>
        </w:tc>
        <w:tc>
          <w:tcPr>
            <w:tcW w:w="8010" w:type="dxa"/>
          </w:tcPr>
          <w:p w14:paraId="64E7545C" w14:textId="77777777" w:rsidR="003E413E" w:rsidRPr="00277343" w:rsidRDefault="00000000">
            <w:pPr>
              <w:pStyle w:val="TableParagraph"/>
              <w:spacing w:line="301" w:lineRule="exact"/>
              <w:rPr>
                <w:rFonts w:ascii="Arial" w:hAnsi="Arial" w:cs="Arial"/>
                <w:b/>
                <w:bCs/>
              </w:rPr>
            </w:pPr>
            <w:r w:rsidRPr="00277343">
              <w:rPr>
                <w:rFonts w:ascii="Arial" w:hAnsi="Arial" w:cs="Arial"/>
                <w:b/>
                <w:bCs/>
                <w:color w:val="003399"/>
                <w:w w:val="90"/>
              </w:rPr>
              <w:t>ROHU-</w:t>
            </w:r>
            <w:r w:rsidRPr="00277343">
              <w:rPr>
                <w:rFonts w:ascii="Arial" w:hAnsi="Arial" w:cs="Arial"/>
                <w:b/>
                <w:bCs/>
                <w:color w:val="003399"/>
                <w:spacing w:val="-5"/>
              </w:rPr>
              <w:t>215</w:t>
            </w:r>
          </w:p>
        </w:tc>
      </w:tr>
      <w:tr w:rsidR="003E413E" w:rsidRPr="00277343" w14:paraId="20EDCC47" w14:textId="77777777">
        <w:trPr>
          <w:trHeight w:val="774"/>
        </w:trPr>
        <w:tc>
          <w:tcPr>
            <w:tcW w:w="2072" w:type="dxa"/>
          </w:tcPr>
          <w:p w14:paraId="1966C6D0" w14:textId="77777777" w:rsidR="003E413E" w:rsidRPr="00277343" w:rsidRDefault="00000000">
            <w:pPr>
              <w:pStyle w:val="TableParagraph"/>
              <w:spacing w:line="303" w:lineRule="exact"/>
              <w:ind w:left="8" w:right="4"/>
              <w:jc w:val="center"/>
              <w:rPr>
                <w:rFonts w:ascii="Arial" w:hAnsi="Arial" w:cs="Arial"/>
                <w:b/>
                <w:bCs/>
              </w:rPr>
            </w:pPr>
            <w:r w:rsidRPr="00277343">
              <w:rPr>
                <w:rFonts w:ascii="Arial" w:hAnsi="Arial" w:cs="Arial"/>
                <w:b/>
                <w:bCs/>
                <w:color w:val="003399"/>
                <w:spacing w:val="-2"/>
                <w:w w:val="90"/>
              </w:rPr>
              <w:t>Project</w:t>
            </w:r>
            <w:r w:rsidRPr="00277343">
              <w:rPr>
                <w:rFonts w:ascii="Arial" w:hAnsi="Arial" w:cs="Arial"/>
                <w:b/>
                <w:bCs/>
                <w:color w:val="003399"/>
                <w:spacing w:val="-5"/>
              </w:rPr>
              <w:t xml:space="preserve"> </w:t>
            </w:r>
            <w:r w:rsidRPr="00277343">
              <w:rPr>
                <w:rFonts w:ascii="Arial" w:hAnsi="Arial" w:cs="Arial"/>
                <w:b/>
                <w:bCs/>
                <w:color w:val="003399"/>
                <w:spacing w:val="-2"/>
              </w:rPr>
              <w:t>title</w:t>
            </w:r>
          </w:p>
        </w:tc>
        <w:tc>
          <w:tcPr>
            <w:tcW w:w="8010" w:type="dxa"/>
          </w:tcPr>
          <w:p w14:paraId="16E5D642" w14:textId="77777777" w:rsidR="003E413E" w:rsidRPr="00277343" w:rsidRDefault="00000000" w:rsidP="00277343">
            <w:pPr>
              <w:pStyle w:val="TableParagraph"/>
              <w:spacing w:line="301" w:lineRule="exact"/>
              <w:rPr>
                <w:rFonts w:ascii="Arial" w:hAnsi="Arial" w:cs="Arial"/>
                <w:b/>
                <w:bCs/>
                <w:color w:val="003399"/>
                <w:w w:val="90"/>
              </w:rPr>
            </w:pPr>
            <w:r w:rsidRPr="00277343">
              <w:rPr>
                <w:rFonts w:ascii="Arial" w:hAnsi="Arial" w:cs="Arial"/>
                <w:b/>
                <w:bCs/>
                <w:color w:val="003399"/>
                <w:w w:val="90"/>
              </w:rPr>
              <w:t>4FORH2O</w:t>
            </w:r>
          </w:p>
          <w:p w14:paraId="0A595A67" w14:textId="77777777" w:rsidR="003E413E" w:rsidRPr="00277343" w:rsidRDefault="00000000">
            <w:pPr>
              <w:pStyle w:val="TableParagraph"/>
              <w:spacing w:before="27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color w:val="003399"/>
              </w:rPr>
              <w:t>Developing</w:t>
            </w:r>
            <w:r w:rsidRPr="00277343">
              <w:rPr>
                <w:rFonts w:ascii="Arial" w:hAnsi="Arial" w:cs="Arial"/>
                <w:color w:val="003399"/>
                <w:spacing w:val="41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common</w:t>
            </w:r>
            <w:r w:rsidRPr="00277343">
              <w:rPr>
                <w:rFonts w:ascii="Arial" w:hAnsi="Arial" w:cs="Arial"/>
                <w:color w:val="003399"/>
                <w:spacing w:val="42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solutions</w:t>
            </w:r>
            <w:r w:rsidRPr="00277343">
              <w:rPr>
                <w:rFonts w:ascii="Arial" w:hAnsi="Arial" w:cs="Arial"/>
                <w:color w:val="003399"/>
                <w:spacing w:val="43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for</w:t>
            </w:r>
            <w:r w:rsidRPr="00277343">
              <w:rPr>
                <w:rFonts w:ascii="Arial" w:hAnsi="Arial" w:cs="Arial"/>
                <w:color w:val="003399"/>
                <w:spacing w:val="4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increasing</w:t>
            </w:r>
            <w:r w:rsidRPr="00277343">
              <w:rPr>
                <w:rFonts w:ascii="Arial" w:hAnsi="Arial" w:cs="Arial"/>
                <w:color w:val="003399"/>
                <w:spacing w:val="41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the</w:t>
            </w:r>
            <w:r w:rsidRPr="00277343">
              <w:rPr>
                <w:rFonts w:ascii="Arial" w:hAnsi="Arial" w:cs="Arial"/>
                <w:color w:val="003399"/>
                <w:spacing w:val="46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drinking</w:t>
            </w:r>
            <w:r w:rsidRPr="00277343">
              <w:rPr>
                <w:rFonts w:ascii="Arial" w:hAnsi="Arial" w:cs="Arial"/>
                <w:color w:val="003399"/>
                <w:spacing w:val="41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water</w:t>
            </w:r>
            <w:r w:rsidRPr="00277343">
              <w:rPr>
                <w:rFonts w:ascii="Arial" w:hAnsi="Arial" w:cs="Arial"/>
                <w:color w:val="003399"/>
                <w:spacing w:val="4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</w:rPr>
              <w:t>quality</w:t>
            </w:r>
          </w:p>
        </w:tc>
      </w:tr>
      <w:tr w:rsidR="003E413E" w:rsidRPr="00277343" w14:paraId="029C44C2" w14:textId="77777777">
        <w:trPr>
          <w:trHeight w:val="809"/>
        </w:trPr>
        <w:tc>
          <w:tcPr>
            <w:tcW w:w="2072" w:type="dxa"/>
          </w:tcPr>
          <w:p w14:paraId="5DC295BC" w14:textId="77777777" w:rsidR="003E413E" w:rsidRPr="00277343" w:rsidRDefault="00000000">
            <w:pPr>
              <w:pStyle w:val="TableParagraph"/>
              <w:spacing w:line="301" w:lineRule="exact"/>
              <w:ind w:left="8" w:right="3"/>
              <w:jc w:val="center"/>
              <w:rPr>
                <w:rFonts w:ascii="Arial" w:hAnsi="Arial" w:cs="Arial"/>
                <w:b/>
                <w:bCs/>
              </w:rPr>
            </w:pPr>
            <w:r w:rsidRPr="00277343">
              <w:rPr>
                <w:rFonts w:ascii="Arial" w:hAnsi="Arial" w:cs="Arial"/>
                <w:b/>
                <w:bCs/>
                <w:color w:val="003399"/>
                <w:w w:val="90"/>
              </w:rPr>
              <w:t>Priority</w:t>
            </w:r>
            <w:r w:rsidRPr="00277343">
              <w:rPr>
                <w:rFonts w:ascii="Arial" w:hAnsi="Arial" w:cs="Arial"/>
                <w:b/>
                <w:bCs/>
                <w:color w:val="003399"/>
                <w:spacing w:val="14"/>
              </w:rPr>
              <w:t xml:space="preserve"> </w:t>
            </w:r>
            <w:r w:rsidRPr="00277343">
              <w:rPr>
                <w:rFonts w:ascii="Arial" w:hAnsi="Arial" w:cs="Arial"/>
                <w:b/>
                <w:bCs/>
                <w:color w:val="003399"/>
                <w:spacing w:val="-4"/>
                <w:w w:val="95"/>
              </w:rPr>
              <w:t>axis</w:t>
            </w:r>
          </w:p>
        </w:tc>
        <w:tc>
          <w:tcPr>
            <w:tcW w:w="8010" w:type="dxa"/>
          </w:tcPr>
          <w:p w14:paraId="0CF73440" w14:textId="77777777" w:rsidR="003E413E" w:rsidRPr="00277343" w:rsidRDefault="00000000">
            <w:pPr>
              <w:pStyle w:val="TableParagraph"/>
              <w:spacing w:before="29" w:line="333" w:lineRule="auto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color w:val="003399"/>
                <w:w w:val="110"/>
              </w:rPr>
              <w:t>6</w:t>
            </w:r>
            <w:r w:rsidRPr="00277343">
              <w:rPr>
                <w:rFonts w:ascii="Arial" w:hAnsi="Arial" w:cs="Arial"/>
                <w:color w:val="003399"/>
                <w:w w:val="140"/>
              </w:rPr>
              <w:t xml:space="preserve"> –</w:t>
            </w:r>
            <w:r w:rsidRPr="00277343">
              <w:rPr>
                <w:rFonts w:ascii="Arial" w:hAnsi="Arial" w:cs="Arial"/>
                <w:color w:val="003399"/>
                <w:spacing w:val="-2"/>
                <w:w w:val="14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Promoting</w:t>
            </w:r>
            <w:r w:rsidRPr="00277343">
              <w:rPr>
                <w:rFonts w:ascii="Arial" w:hAnsi="Arial" w:cs="Arial"/>
                <w:color w:val="003399"/>
                <w:spacing w:val="1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cross-border</w:t>
            </w:r>
            <w:r w:rsidRPr="00277343">
              <w:rPr>
                <w:rFonts w:ascii="Arial" w:hAnsi="Arial" w:cs="Arial"/>
                <w:color w:val="003399"/>
                <w:spacing w:val="1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cooperation</w:t>
            </w:r>
            <w:r w:rsidRPr="00277343">
              <w:rPr>
                <w:rFonts w:ascii="Arial" w:hAnsi="Arial" w:cs="Arial"/>
                <w:color w:val="003399"/>
                <w:spacing w:val="1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between</w:t>
            </w:r>
            <w:r w:rsidRPr="00277343">
              <w:rPr>
                <w:rFonts w:ascii="Arial" w:hAnsi="Arial" w:cs="Arial"/>
                <w:color w:val="003399"/>
                <w:spacing w:val="1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institutions</w:t>
            </w:r>
            <w:r w:rsidRPr="00277343">
              <w:rPr>
                <w:rFonts w:ascii="Arial" w:hAnsi="Arial" w:cs="Arial"/>
                <w:color w:val="003399"/>
                <w:spacing w:val="17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and</w:t>
            </w:r>
            <w:r w:rsidRPr="00277343">
              <w:rPr>
                <w:rFonts w:ascii="Arial" w:hAnsi="Arial" w:cs="Arial"/>
                <w:color w:val="003399"/>
                <w:spacing w:val="1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citizen (Cooperation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of institutions and communities)</w:t>
            </w:r>
          </w:p>
        </w:tc>
      </w:tr>
      <w:tr w:rsidR="003E413E" w:rsidRPr="00277343" w14:paraId="6CADA7D9" w14:textId="77777777" w:rsidTr="00277343">
        <w:trPr>
          <w:trHeight w:val="730"/>
        </w:trPr>
        <w:tc>
          <w:tcPr>
            <w:tcW w:w="2072" w:type="dxa"/>
          </w:tcPr>
          <w:p w14:paraId="40068138" w14:textId="77777777" w:rsidR="003E413E" w:rsidRPr="00277343" w:rsidRDefault="00000000">
            <w:pPr>
              <w:pStyle w:val="TableParagraph"/>
              <w:spacing w:line="266" w:lineRule="auto"/>
              <w:ind w:left="618" w:hanging="216"/>
              <w:rPr>
                <w:rFonts w:ascii="Arial" w:hAnsi="Arial" w:cs="Arial"/>
                <w:b/>
                <w:bCs/>
              </w:rPr>
            </w:pPr>
            <w:r w:rsidRPr="00277343">
              <w:rPr>
                <w:rFonts w:ascii="Arial" w:hAnsi="Arial" w:cs="Arial"/>
                <w:b/>
                <w:bCs/>
                <w:color w:val="003399"/>
                <w:spacing w:val="-2"/>
                <w:w w:val="90"/>
              </w:rPr>
              <w:t xml:space="preserve">Investment </w:t>
            </w:r>
            <w:r w:rsidRPr="00277343">
              <w:rPr>
                <w:rFonts w:ascii="Arial" w:hAnsi="Arial" w:cs="Arial"/>
                <w:b/>
                <w:bCs/>
                <w:color w:val="003399"/>
                <w:spacing w:val="-2"/>
              </w:rPr>
              <w:t>priority</w:t>
            </w:r>
          </w:p>
        </w:tc>
        <w:tc>
          <w:tcPr>
            <w:tcW w:w="8010" w:type="dxa"/>
          </w:tcPr>
          <w:p w14:paraId="54982AC5" w14:textId="77777777" w:rsidR="003E413E" w:rsidRPr="00277343" w:rsidRDefault="00000000">
            <w:pPr>
              <w:pStyle w:val="TableParagraph"/>
              <w:spacing w:before="29" w:line="333" w:lineRule="auto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color w:val="003399"/>
                <w:w w:val="105"/>
              </w:rPr>
              <w:t>11/b</w:t>
            </w:r>
            <w:r w:rsidRPr="00277343">
              <w:rPr>
                <w:rFonts w:ascii="Arial" w:hAnsi="Arial" w:cs="Arial"/>
                <w:color w:val="003399"/>
                <w:spacing w:val="80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-Promoting</w:t>
            </w:r>
            <w:r w:rsidRPr="00277343">
              <w:rPr>
                <w:rFonts w:ascii="Arial" w:hAnsi="Arial" w:cs="Arial"/>
                <w:color w:val="003399"/>
                <w:spacing w:val="80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legal</w:t>
            </w:r>
            <w:r w:rsidRPr="00277343">
              <w:rPr>
                <w:rFonts w:ascii="Arial" w:hAnsi="Arial" w:cs="Arial"/>
                <w:color w:val="003399"/>
                <w:spacing w:val="80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and</w:t>
            </w:r>
            <w:r w:rsidRPr="00277343">
              <w:rPr>
                <w:rFonts w:ascii="Arial" w:hAnsi="Arial" w:cs="Arial"/>
                <w:color w:val="003399"/>
                <w:spacing w:val="80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administrative</w:t>
            </w:r>
            <w:r w:rsidRPr="00277343">
              <w:rPr>
                <w:rFonts w:ascii="Arial" w:hAnsi="Arial" w:cs="Arial"/>
                <w:color w:val="003399"/>
                <w:spacing w:val="80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cooperation</w:t>
            </w:r>
            <w:r w:rsidRPr="00277343">
              <w:rPr>
                <w:rFonts w:ascii="Arial" w:hAnsi="Arial" w:cs="Arial"/>
                <w:color w:val="003399"/>
                <w:spacing w:val="80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and</w:t>
            </w:r>
            <w:r w:rsidRPr="00277343">
              <w:rPr>
                <w:rFonts w:ascii="Arial" w:hAnsi="Arial" w:cs="Arial"/>
                <w:color w:val="003399"/>
                <w:spacing w:val="80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cooperation between citizens and institutions (ETC-CB).</w:t>
            </w:r>
          </w:p>
        </w:tc>
      </w:tr>
      <w:tr w:rsidR="003E413E" w:rsidRPr="00277343" w14:paraId="20059412" w14:textId="77777777" w:rsidTr="00277343">
        <w:trPr>
          <w:trHeight w:val="622"/>
        </w:trPr>
        <w:tc>
          <w:tcPr>
            <w:tcW w:w="2072" w:type="dxa"/>
          </w:tcPr>
          <w:p w14:paraId="5D0D1954" w14:textId="77777777" w:rsidR="003E413E" w:rsidRPr="00277343" w:rsidRDefault="00000000">
            <w:pPr>
              <w:pStyle w:val="TableParagraph"/>
              <w:spacing w:line="266" w:lineRule="auto"/>
              <w:ind w:left="676" w:hanging="538"/>
              <w:rPr>
                <w:rFonts w:ascii="Arial" w:hAnsi="Arial" w:cs="Arial"/>
                <w:b/>
                <w:bCs/>
              </w:rPr>
            </w:pPr>
            <w:r w:rsidRPr="00277343">
              <w:rPr>
                <w:rFonts w:ascii="Arial" w:hAnsi="Arial" w:cs="Arial"/>
                <w:b/>
                <w:bCs/>
                <w:color w:val="003399"/>
                <w:spacing w:val="-10"/>
              </w:rPr>
              <w:t xml:space="preserve">Implementation </w:t>
            </w:r>
            <w:r w:rsidRPr="00277343">
              <w:rPr>
                <w:rFonts w:ascii="Arial" w:hAnsi="Arial" w:cs="Arial"/>
                <w:b/>
                <w:bCs/>
                <w:color w:val="003399"/>
                <w:spacing w:val="-2"/>
              </w:rPr>
              <w:t>period</w:t>
            </w:r>
          </w:p>
        </w:tc>
        <w:tc>
          <w:tcPr>
            <w:tcW w:w="8010" w:type="dxa"/>
          </w:tcPr>
          <w:p w14:paraId="5A91A220" w14:textId="77777777" w:rsidR="003E413E" w:rsidRPr="00277343" w:rsidRDefault="00000000">
            <w:pPr>
              <w:pStyle w:val="TableParagraph"/>
              <w:spacing w:before="224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color w:val="003399"/>
              </w:rPr>
              <w:t>18</w:t>
            </w:r>
            <w:r w:rsidRPr="00277343">
              <w:rPr>
                <w:rFonts w:ascii="Arial" w:hAnsi="Arial" w:cs="Arial"/>
                <w:color w:val="003399"/>
                <w:spacing w:val="23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months</w:t>
            </w:r>
            <w:r w:rsidRPr="00277343">
              <w:rPr>
                <w:rFonts w:ascii="Arial" w:hAnsi="Arial" w:cs="Arial"/>
                <w:color w:val="003399"/>
                <w:spacing w:val="26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(1</w:t>
            </w:r>
            <w:r w:rsidRPr="00277343">
              <w:rPr>
                <w:rFonts w:ascii="Arial" w:hAnsi="Arial" w:cs="Arial"/>
                <w:color w:val="003399"/>
                <w:vertAlign w:val="superscript"/>
              </w:rPr>
              <w:t>st</w:t>
            </w:r>
            <w:r w:rsidRPr="00277343">
              <w:rPr>
                <w:rFonts w:ascii="Arial" w:hAnsi="Arial" w:cs="Arial"/>
                <w:color w:val="003399"/>
                <w:spacing w:val="2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of</w:t>
            </w:r>
            <w:r w:rsidRPr="00277343">
              <w:rPr>
                <w:rFonts w:ascii="Arial" w:hAnsi="Arial" w:cs="Arial"/>
                <w:color w:val="003399"/>
                <w:spacing w:val="2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November</w:t>
            </w:r>
            <w:r w:rsidRPr="00277343">
              <w:rPr>
                <w:rFonts w:ascii="Arial" w:hAnsi="Arial" w:cs="Arial"/>
                <w:color w:val="003399"/>
                <w:spacing w:val="3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2018</w:t>
            </w:r>
            <w:r w:rsidRPr="00277343">
              <w:rPr>
                <w:rFonts w:ascii="Arial" w:hAnsi="Arial" w:cs="Arial"/>
                <w:color w:val="003399"/>
                <w:spacing w:val="2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–</w:t>
            </w:r>
            <w:r w:rsidRPr="00277343">
              <w:rPr>
                <w:rFonts w:ascii="Arial" w:hAnsi="Arial" w:cs="Arial"/>
                <w:color w:val="003399"/>
                <w:spacing w:val="27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30</w:t>
            </w:r>
            <w:r w:rsidRPr="00277343">
              <w:rPr>
                <w:rFonts w:ascii="Arial" w:hAnsi="Arial" w:cs="Arial"/>
                <w:color w:val="003399"/>
                <w:vertAlign w:val="superscript"/>
              </w:rPr>
              <w:t>th</w:t>
            </w:r>
            <w:r w:rsidRPr="00277343">
              <w:rPr>
                <w:rFonts w:ascii="Arial" w:hAnsi="Arial" w:cs="Arial"/>
                <w:color w:val="003399"/>
                <w:spacing w:val="28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of</w:t>
            </w:r>
            <w:r w:rsidRPr="00277343">
              <w:rPr>
                <w:rFonts w:ascii="Arial" w:hAnsi="Arial" w:cs="Arial"/>
                <w:color w:val="003399"/>
                <w:spacing w:val="27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April</w:t>
            </w:r>
            <w:r w:rsidRPr="00277343">
              <w:rPr>
                <w:rFonts w:ascii="Arial" w:hAnsi="Arial" w:cs="Arial"/>
                <w:color w:val="003399"/>
                <w:spacing w:val="24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4"/>
              </w:rPr>
              <w:t>2020)</w:t>
            </w:r>
          </w:p>
        </w:tc>
      </w:tr>
      <w:tr w:rsidR="003E413E" w:rsidRPr="00277343" w14:paraId="6C419A66" w14:textId="77777777">
        <w:trPr>
          <w:trHeight w:val="1019"/>
        </w:trPr>
        <w:tc>
          <w:tcPr>
            <w:tcW w:w="2072" w:type="dxa"/>
          </w:tcPr>
          <w:p w14:paraId="110E4657" w14:textId="77777777" w:rsidR="003E413E" w:rsidRPr="00277343" w:rsidRDefault="003E413E">
            <w:pPr>
              <w:pStyle w:val="TableParagraph"/>
              <w:spacing w:before="15"/>
              <w:ind w:left="0"/>
              <w:rPr>
                <w:rFonts w:ascii="Arial" w:hAnsi="Arial" w:cs="Arial"/>
                <w:b/>
                <w:bCs/>
              </w:rPr>
            </w:pPr>
          </w:p>
          <w:p w14:paraId="6BAD3C3D" w14:textId="77777777" w:rsidR="003E413E" w:rsidRPr="00277343" w:rsidRDefault="00000000">
            <w:pPr>
              <w:pStyle w:val="TableParagraph"/>
              <w:spacing w:before="1"/>
              <w:ind w:left="8" w:right="1"/>
              <w:jc w:val="center"/>
              <w:rPr>
                <w:rFonts w:ascii="Arial" w:hAnsi="Arial" w:cs="Arial"/>
                <w:b/>
                <w:bCs/>
              </w:rPr>
            </w:pPr>
            <w:r w:rsidRPr="00277343">
              <w:rPr>
                <w:rFonts w:ascii="Arial" w:hAnsi="Arial" w:cs="Arial"/>
                <w:b/>
                <w:bCs/>
                <w:color w:val="003399"/>
                <w:spacing w:val="-2"/>
              </w:rPr>
              <w:t>Objective</w:t>
            </w:r>
          </w:p>
        </w:tc>
        <w:tc>
          <w:tcPr>
            <w:tcW w:w="8010" w:type="dxa"/>
          </w:tcPr>
          <w:p w14:paraId="6FECD8AF" w14:textId="77777777" w:rsidR="003E413E" w:rsidRPr="00277343" w:rsidRDefault="00000000">
            <w:pPr>
              <w:pStyle w:val="TableParagraph"/>
              <w:spacing w:before="29" w:line="288" w:lineRule="auto"/>
              <w:ind w:right="103"/>
              <w:jc w:val="both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color w:val="003399"/>
              </w:rPr>
              <w:t>The project's main objective was to increase the institutional capacity of the</w:t>
            </w:r>
            <w:r w:rsidRPr="00277343">
              <w:rPr>
                <w:rFonts w:ascii="Arial" w:hAnsi="Arial" w:cs="Arial"/>
                <w:color w:val="003399"/>
                <w:spacing w:val="80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four partners to develop modern solutions for a higher quality of drinking water</w:t>
            </w:r>
            <w:r w:rsidRPr="00277343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in</w:t>
            </w:r>
            <w:r w:rsidRPr="00277343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the</w:t>
            </w:r>
            <w:r w:rsidRPr="00277343">
              <w:rPr>
                <w:rFonts w:ascii="Arial" w:hAnsi="Arial" w:cs="Arial"/>
                <w:color w:val="003399"/>
                <w:spacing w:val="-9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cross-border</w:t>
            </w:r>
            <w:r w:rsidRPr="00277343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region</w:t>
            </w:r>
            <w:r w:rsidRPr="00277343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of</w:t>
            </w:r>
            <w:r w:rsidRPr="00277343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Bihor-Békés.</w:t>
            </w:r>
          </w:p>
        </w:tc>
      </w:tr>
      <w:tr w:rsidR="003E413E" w:rsidRPr="00277343" w14:paraId="7ABB6556" w14:textId="77777777">
        <w:trPr>
          <w:trHeight w:val="837"/>
        </w:trPr>
        <w:tc>
          <w:tcPr>
            <w:tcW w:w="2072" w:type="dxa"/>
            <w:vMerge w:val="restart"/>
          </w:tcPr>
          <w:p w14:paraId="2BCD1964" w14:textId="77777777" w:rsidR="003E413E" w:rsidRPr="00277343" w:rsidRDefault="003E413E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</w:p>
          <w:p w14:paraId="7653DF2D" w14:textId="77777777" w:rsidR="003E413E" w:rsidRPr="00277343" w:rsidRDefault="003E413E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</w:p>
          <w:p w14:paraId="0AA5B6FD" w14:textId="77777777" w:rsidR="003E413E" w:rsidRPr="00277343" w:rsidRDefault="003E413E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</w:p>
          <w:p w14:paraId="1269C248" w14:textId="77777777" w:rsidR="003E413E" w:rsidRPr="00277343" w:rsidRDefault="003E413E">
            <w:pPr>
              <w:pStyle w:val="TableParagraph"/>
              <w:spacing w:before="25"/>
              <w:ind w:left="0"/>
              <w:rPr>
                <w:rFonts w:ascii="Arial" w:hAnsi="Arial" w:cs="Arial"/>
                <w:b/>
                <w:bCs/>
              </w:rPr>
            </w:pPr>
          </w:p>
          <w:p w14:paraId="7E4F0ABC" w14:textId="77777777" w:rsidR="003E413E" w:rsidRPr="00277343" w:rsidRDefault="00000000">
            <w:pPr>
              <w:pStyle w:val="TableParagraph"/>
              <w:ind w:left="383"/>
              <w:rPr>
                <w:rFonts w:ascii="Arial" w:hAnsi="Arial" w:cs="Arial"/>
                <w:b/>
                <w:bCs/>
              </w:rPr>
            </w:pPr>
            <w:r w:rsidRPr="00277343">
              <w:rPr>
                <w:rFonts w:ascii="Arial" w:hAnsi="Arial" w:cs="Arial"/>
                <w:b/>
                <w:bCs/>
                <w:color w:val="003399"/>
                <w:spacing w:val="-2"/>
              </w:rPr>
              <w:t>Partnership</w:t>
            </w:r>
          </w:p>
        </w:tc>
        <w:tc>
          <w:tcPr>
            <w:tcW w:w="8010" w:type="dxa"/>
          </w:tcPr>
          <w:p w14:paraId="395BD28C" w14:textId="77777777" w:rsidR="003E413E" w:rsidRPr="00277343" w:rsidRDefault="00000000">
            <w:pPr>
              <w:pStyle w:val="TableParagraph"/>
              <w:spacing w:line="301" w:lineRule="exact"/>
              <w:rPr>
                <w:rFonts w:ascii="Arial" w:hAnsi="Arial" w:cs="Arial"/>
                <w:b/>
                <w:bCs/>
              </w:rPr>
            </w:pPr>
            <w:r w:rsidRPr="00277343">
              <w:rPr>
                <w:rFonts w:ascii="Arial" w:hAnsi="Arial" w:cs="Arial"/>
                <w:b/>
                <w:bCs/>
                <w:color w:val="003399"/>
                <w:w w:val="85"/>
              </w:rPr>
              <w:t>Lead</w:t>
            </w:r>
            <w:r w:rsidRPr="00277343">
              <w:rPr>
                <w:rFonts w:ascii="Arial" w:hAnsi="Arial" w:cs="Arial"/>
                <w:b/>
                <w:bCs/>
                <w:color w:val="003399"/>
                <w:spacing w:val="7"/>
              </w:rPr>
              <w:t xml:space="preserve"> </w:t>
            </w:r>
            <w:r w:rsidRPr="00277343">
              <w:rPr>
                <w:rFonts w:ascii="Arial" w:hAnsi="Arial" w:cs="Arial"/>
                <w:b/>
                <w:bCs/>
                <w:color w:val="003399"/>
                <w:spacing w:val="-2"/>
              </w:rPr>
              <w:t>Beneficiary:</w:t>
            </w:r>
          </w:p>
          <w:p w14:paraId="12A90F44" w14:textId="77777777" w:rsidR="003E413E" w:rsidRPr="00277343" w:rsidRDefault="00000000">
            <w:pPr>
              <w:pStyle w:val="TableParagraph"/>
              <w:spacing w:before="149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color w:val="003399"/>
                <w:w w:val="90"/>
              </w:rPr>
              <w:t>APA</w:t>
            </w:r>
            <w:r w:rsidRPr="00277343">
              <w:rPr>
                <w:rFonts w:ascii="Arial" w:hAnsi="Arial" w:cs="Arial"/>
                <w:color w:val="003399"/>
                <w:spacing w:val="12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90"/>
              </w:rPr>
              <w:t>CANAL</w:t>
            </w:r>
            <w:r w:rsidRPr="00277343">
              <w:rPr>
                <w:rFonts w:ascii="Arial" w:hAnsi="Arial" w:cs="Arial"/>
                <w:color w:val="003399"/>
                <w:spacing w:val="11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90"/>
              </w:rPr>
              <w:t>NORD</w:t>
            </w:r>
            <w:r w:rsidRPr="00277343">
              <w:rPr>
                <w:rFonts w:ascii="Arial" w:hAnsi="Arial" w:cs="Arial"/>
                <w:color w:val="003399"/>
                <w:spacing w:val="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90"/>
              </w:rPr>
              <w:t>VEST</w:t>
            </w:r>
            <w:r w:rsidRPr="00277343">
              <w:rPr>
                <w:rFonts w:ascii="Arial" w:hAnsi="Arial" w:cs="Arial"/>
                <w:color w:val="003399"/>
                <w:spacing w:val="9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90"/>
              </w:rPr>
              <w:t>S.A.</w:t>
            </w:r>
            <w:r w:rsidRPr="00277343">
              <w:rPr>
                <w:rFonts w:ascii="Arial" w:hAnsi="Arial" w:cs="Arial"/>
                <w:color w:val="003399"/>
                <w:spacing w:val="11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90"/>
              </w:rPr>
              <w:t>(Romania)</w:t>
            </w:r>
          </w:p>
        </w:tc>
      </w:tr>
      <w:tr w:rsidR="003E413E" w:rsidRPr="00277343" w14:paraId="7A53A068" w14:textId="77777777">
        <w:trPr>
          <w:trHeight w:val="1679"/>
        </w:trPr>
        <w:tc>
          <w:tcPr>
            <w:tcW w:w="2072" w:type="dxa"/>
            <w:vMerge/>
            <w:tcBorders>
              <w:top w:val="nil"/>
            </w:tcBorders>
          </w:tcPr>
          <w:p w14:paraId="022B98F2" w14:textId="77777777" w:rsidR="003E413E" w:rsidRPr="00277343" w:rsidRDefault="003E413E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8010" w:type="dxa"/>
          </w:tcPr>
          <w:p w14:paraId="5D972366" w14:textId="77777777" w:rsidR="003E413E" w:rsidRPr="00277343" w:rsidRDefault="00000000">
            <w:pPr>
              <w:pStyle w:val="TableParagraph"/>
              <w:spacing w:line="303" w:lineRule="exact"/>
              <w:rPr>
                <w:rFonts w:ascii="Arial" w:hAnsi="Arial" w:cs="Arial"/>
                <w:b/>
                <w:bCs/>
              </w:rPr>
            </w:pPr>
            <w:r w:rsidRPr="00277343">
              <w:rPr>
                <w:rFonts w:ascii="Arial" w:hAnsi="Arial" w:cs="Arial"/>
                <w:b/>
                <w:bCs/>
                <w:color w:val="003399"/>
                <w:spacing w:val="-2"/>
                <w:w w:val="90"/>
              </w:rPr>
              <w:t>Project</w:t>
            </w:r>
            <w:r w:rsidRPr="00277343">
              <w:rPr>
                <w:rFonts w:ascii="Arial" w:hAnsi="Arial" w:cs="Arial"/>
                <w:b/>
                <w:bCs/>
                <w:color w:val="003399"/>
                <w:spacing w:val="-4"/>
                <w:w w:val="95"/>
              </w:rPr>
              <w:t xml:space="preserve"> </w:t>
            </w:r>
            <w:r w:rsidRPr="00277343">
              <w:rPr>
                <w:rFonts w:ascii="Arial" w:hAnsi="Arial" w:cs="Arial"/>
                <w:b/>
                <w:bCs/>
                <w:color w:val="003399"/>
                <w:spacing w:val="-2"/>
                <w:w w:val="95"/>
              </w:rPr>
              <w:t>Partners:</w:t>
            </w:r>
          </w:p>
          <w:p w14:paraId="0A35F5B3" w14:textId="77777777" w:rsidR="003E413E" w:rsidRPr="00277343" w:rsidRDefault="00000000">
            <w:pPr>
              <w:pStyle w:val="TableParagraph"/>
              <w:spacing w:before="146" w:line="405" w:lineRule="auto"/>
              <w:ind w:right="1727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color w:val="003399"/>
                <w:w w:val="105"/>
              </w:rPr>
              <w:t>PP2:</w:t>
            </w:r>
            <w:r w:rsidRPr="00277343">
              <w:rPr>
                <w:rFonts w:ascii="Arial" w:hAnsi="Arial" w:cs="Arial"/>
                <w:color w:val="003399"/>
                <w:spacing w:val="-16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Intercomunitary</w:t>
            </w:r>
            <w:r w:rsidRPr="00277343">
              <w:rPr>
                <w:rFonts w:ascii="Arial" w:hAnsi="Arial" w:cs="Arial"/>
                <w:color w:val="003399"/>
                <w:spacing w:val="-15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Association</w:t>
            </w:r>
            <w:r w:rsidRPr="00277343">
              <w:rPr>
                <w:rFonts w:ascii="Arial" w:hAnsi="Arial" w:cs="Arial"/>
                <w:color w:val="003399"/>
                <w:spacing w:val="-16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Nord</w:t>
            </w:r>
            <w:r w:rsidRPr="00277343">
              <w:rPr>
                <w:rFonts w:ascii="Arial" w:hAnsi="Arial" w:cs="Arial"/>
                <w:color w:val="003399"/>
                <w:spacing w:val="-15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West</w:t>
            </w:r>
            <w:r w:rsidRPr="00277343">
              <w:rPr>
                <w:rFonts w:ascii="Arial" w:hAnsi="Arial" w:cs="Arial"/>
                <w:color w:val="003399"/>
                <w:spacing w:val="-15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Area</w:t>
            </w:r>
            <w:r w:rsidRPr="00277343">
              <w:rPr>
                <w:rFonts w:ascii="Arial" w:hAnsi="Arial" w:cs="Arial"/>
                <w:color w:val="003399"/>
                <w:spacing w:val="-16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(Romania) PP3: Bors Commune (Romania)</w:t>
            </w:r>
          </w:p>
          <w:p w14:paraId="531F7EE3" w14:textId="77777777" w:rsidR="003E413E" w:rsidRPr="00277343" w:rsidRDefault="00000000">
            <w:pPr>
              <w:pStyle w:val="TableParagraph"/>
              <w:spacing w:line="247" w:lineRule="exact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color w:val="003399"/>
              </w:rPr>
              <w:t>PP4:</w:t>
            </w:r>
            <w:r w:rsidRPr="00277343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ALFÖLDVÍZ</w:t>
            </w:r>
            <w:r w:rsidRPr="00277343">
              <w:rPr>
                <w:rFonts w:ascii="Arial" w:hAnsi="Arial" w:cs="Arial"/>
                <w:color w:val="003399"/>
                <w:spacing w:val="-6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Regional</w:t>
            </w:r>
            <w:r w:rsidRPr="00277343">
              <w:rPr>
                <w:rFonts w:ascii="Arial" w:hAnsi="Arial" w:cs="Arial"/>
                <w:color w:val="003399"/>
                <w:spacing w:val="-7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Water</w:t>
            </w:r>
            <w:r w:rsidRPr="00277343">
              <w:rPr>
                <w:rFonts w:ascii="Arial" w:hAnsi="Arial" w:cs="Arial"/>
                <w:color w:val="003399"/>
                <w:spacing w:val="-6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Utility</w:t>
            </w:r>
            <w:r w:rsidRPr="00277343">
              <w:rPr>
                <w:rFonts w:ascii="Arial" w:hAnsi="Arial" w:cs="Arial"/>
                <w:color w:val="003399"/>
                <w:spacing w:val="-6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Services</w:t>
            </w:r>
            <w:r w:rsidRPr="00277343">
              <w:rPr>
                <w:rFonts w:ascii="Arial" w:hAnsi="Arial" w:cs="Arial"/>
                <w:color w:val="003399"/>
                <w:spacing w:val="-9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Ltd.</w:t>
            </w:r>
            <w:r w:rsidRPr="00277343">
              <w:rPr>
                <w:rFonts w:ascii="Arial" w:hAnsi="Arial" w:cs="Arial"/>
                <w:color w:val="003399"/>
                <w:spacing w:val="-7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</w:rPr>
              <w:t>(Hungary)</w:t>
            </w:r>
          </w:p>
        </w:tc>
      </w:tr>
      <w:tr w:rsidR="003E413E" w:rsidRPr="00277343" w14:paraId="0C4BCAC5" w14:textId="77777777">
        <w:trPr>
          <w:trHeight w:val="1560"/>
        </w:trPr>
        <w:tc>
          <w:tcPr>
            <w:tcW w:w="2072" w:type="dxa"/>
          </w:tcPr>
          <w:p w14:paraId="753D9CBB" w14:textId="77777777" w:rsidR="003E413E" w:rsidRPr="00277343" w:rsidRDefault="00000000">
            <w:pPr>
              <w:pStyle w:val="TableParagraph"/>
              <w:spacing w:line="303" w:lineRule="exact"/>
              <w:ind w:left="8" w:right="2"/>
              <w:jc w:val="center"/>
              <w:rPr>
                <w:rFonts w:ascii="Arial" w:hAnsi="Arial" w:cs="Arial"/>
                <w:b/>
                <w:bCs/>
              </w:rPr>
            </w:pPr>
            <w:r w:rsidRPr="00277343">
              <w:rPr>
                <w:rFonts w:ascii="Arial" w:hAnsi="Arial" w:cs="Arial"/>
                <w:b/>
                <w:bCs/>
                <w:color w:val="003399"/>
                <w:w w:val="85"/>
              </w:rPr>
              <w:t>TOTAL</w:t>
            </w:r>
            <w:r w:rsidRPr="00277343">
              <w:rPr>
                <w:rFonts w:ascii="Arial" w:hAnsi="Arial" w:cs="Arial"/>
                <w:b/>
                <w:bCs/>
                <w:color w:val="003399"/>
                <w:spacing w:val="-3"/>
                <w:w w:val="85"/>
              </w:rPr>
              <w:t xml:space="preserve"> </w:t>
            </w:r>
            <w:r w:rsidRPr="00277343">
              <w:rPr>
                <w:rFonts w:ascii="Arial" w:hAnsi="Arial" w:cs="Arial"/>
                <w:b/>
                <w:bCs/>
                <w:color w:val="003399"/>
                <w:spacing w:val="-2"/>
                <w:w w:val="95"/>
              </w:rPr>
              <w:t>Budget</w:t>
            </w:r>
          </w:p>
        </w:tc>
        <w:tc>
          <w:tcPr>
            <w:tcW w:w="8010" w:type="dxa"/>
          </w:tcPr>
          <w:p w14:paraId="57B2A1F3" w14:textId="77777777" w:rsidR="003E413E" w:rsidRPr="00277343" w:rsidRDefault="00000000">
            <w:pPr>
              <w:pStyle w:val="TableParagraph"/>
              <w:spacing w:before="32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color w:val="003399"/>
              </w:rPr>
              <w:t>€</w:t>
            </w:r>
            <w:r w:rsidRPr="00277343">
              <w:rPr>
                <w:rFonts w:ascii="Arial" w:hAnsi="Arial" w:cs="Arial"/>
                <w:color w:val="003399"/>
                <w:spacing w:val="2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267,488.00,</w:t>
            </w:r>
            <w:r w:rsidRPr="00277343">
              <w:rPr>
                <w:rFonts w:ascii="Arial" w:hAnsi="Arial" w:cs="Arial"/>
                <w:color w:val="003399"/>
                <w:spacing w:val="2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out</w:t>
            </w:r>
            <w:r w:rsidRPr="00277343">
              <w:rPr>
                <w:rFonts w:ascii="Arial" w:hAnsi="Arial" w:cs="Arial"/>
                <w:color w:val="003399"/>
                <w:spacing w:val="2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of</w:t>
            </w:r>
            <w:r w:rsidRPr="00277343">
              <w:rPr>
                <w:rFonts w:ascii="Arial" w:hAnsi="Arial" w:cs="Arial"/>
                <w:color w:val="003399"/>
                <w:spacing w:val="1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which,</w:t>
            </w:r>
            <w:r w:rsidRPr="00277343">
              <w:rPr>
                <w:rFonts w:ascii="Arial" w:hAnsi="Arial" w:cs="Arial"/>
                <w:color w:val="003399"/>
                <w:spacing w:val="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ERDF</w:t>
            </w:r>
            <w:r w:rsidRPr="00277343">
              <w:rPr>
                <w:rFonts w:ascii="Arial" w:hAnsi="Arial" w:cs="Arial"/>
                <w:color w:val="003399"/>
                <w:spacing w:val="2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 xml:space="preserve">€ </w:t>
            </w:r>
            <w:r w:rsidRPr="00277343">
              <w:rPr>
                <w:rFonts w:ascii="Arial" w:hAnsi="Arial" w:cs="Arial"/>
                <w:color w:val="003399"/>
                <w:spacing w:val="-2"/>
              </w:rPr>
              <w:t>227,364.80</w:t>
            </w:r>
          </w:p>
          <w:p w14:paraId="7AFBD665" w14:textId="77777777" w:rsidR="003E413E" w:rsidRPr="00277343" w:rsidRDefault="003E413E">
            <w:pPr>
              <w:pStyle w:val="TableParagraph"/>
              <w:spacing w:before="19"/>
              <w:ind w:left="0"/>
              <w:rPr>
                <w:rFonts w:ascii="Arial" w:hAnsi="Arial" w:cs="Arial"/>
              </w:rPr>
            </w:pPr>
          </w:p>
          <w:p w14:paraId="2A5CC8D8" w14:textId="77777777" w:rsidR="003E413E" w:rsidRPr="00277343" w:rsidRDefault="00000000">
            <w:pPr>
              <w:pStyle w:val="TableParagraph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color w:val="003399"/>
              </w:rPr>
              <w:t>Total</w:t>
            </w:r>
            <w:r w:rsidRPr="00277343">
              <w:rPr>
                <w:rFonts w:ascii="Arial" w:hAnsi="Arial" w:cs="Arial"/>
                <w:color w:val="003399"/>
                <w:spacing w:val="39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eligible</w:t>
            </w:r>
            <w:r w:rsidRPr="00277343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expenditure</w:t>
            </w:r>
            <w:r w:rsidRPr="00277343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certified</w:t>
            </w:r>
            <w:r w:rsidRPr="00277343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within</w:t>
            </w:r>
            <w:r w:rsidRPr="00277343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the</w:t>
            </w:r>
            <w:r w:rsidRPr="00277343">
              <w:rPr>
                <w:rFonts w:ascii="Arial" w:hAnsi="Arial" w:cs="Arial"/>
                <w:color w:val="003399"/>
                <w:spacing w:val="44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project:</w:t>
            </w:r>
            <w:r w:rsidRPr="00277343">
              <w:rPr>
                <w:rFonts w:ascii="Arial" w:hAnsi="Arial" w:cs="Arial"/>
                <w:color w:val="003399"/>
                <w:spacing w:val="39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€</w:t>
            </w:r>
            <w:r w:rsidRPr="00277343">
              <w:rPr>
                <w:rFonts w:ascii="Arial" w:hAnsi="Arial" w:cs="Arial"/>
                <w:color w:val="003399"/>
                <w:spacing w:val="43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</w:rPr>
              <w:t>260,792.28</w:t>
            </w:r>
          </w:p>
          <w:p w14:paraId="4491CC87" w14:textId="77777777" w:rsidR="003E413E" w:rsidRPr="00277343" w:rsidRDefault="003E413E">
            <w:pPr>
              <w:pStyle w:val="TableParagraph"/>
              <w:spacing w:before="13"/>
              <w:ind w:left="0"/>
              <w:rPr>
                <w:rFonts w:ascii="Arial" w:hAnsi="Arial" w:cs="Arial"/>
              </w:rPr>
            </w:pPr>
          </w:p>
          <w:p w14:paraId="28602A84" w14:textId="77777777" w:rsidR="003E413E" w:rsidRPr="00277343" w:rsidRDefault="00000000">
            <w:pPr>
              <w:pStyle w:val="TableParagraph"/>
              <w:rPr>
                <w:rFonts w:ascii="Arial" w:hAnsi="Arial" w:cs="Arial"/>
                <w:b/>
                <w:i/>
              </w:rPr>
            </w:pPr>
            <w:r w:rsidRPr="00277343">
              <w:rPr>
                <w:rFonts w:ascii="Arial" w:hAnsi="Arial" w:cs="Arial"/>
                <w:b/>
                <w:i/>
                <w:color w:val="003399"/>
                <w:spacing w:val="-4"/>
              </w:rPr>
              <w:t>Budget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3"/>
              </w:rPr>
              <w:t xml:space="preserve"> 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4"/>
              </w:rPr>
              <w:t>execution: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6"/>
              </w:rPr>
              <w:t xml:space="preserve"> 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4"/>
              </w:rPr>
              <w:t>97.50%</w:t>
            </w:r>
          </w:p>
        </w:tc>
      </w:tr>
      <w:tr w:rsidR="003E413E" w:rsidRPr="00277343" w14:paraId="4EF9FD4B" w14:textId="77777777">
        <w:trPr>
          <w:trHeight w:val="3266"/>
        </w:trPr>
        <w:tc>
          <w:tcPr>
            <w:tcW w:w="2072" w:type="dxa"/>
          </w:tcPr>
          <w:p w14:paraId="52AE9F9D" w14:textId="77777777" w:rsidR="003E413E" w:rsidRPr="00277343" w:rsidRDefault="003E413E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</w:p>
          <w:p w14:paraId="102E1EC8" w14:textId="77777777" w:rsidR="003E413E" w:rsidRPr="00277343" w:rsidRDefault="003E413E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</w:p>
          <w:p w14:paraId="545FA2D7" w14:textId="77777777" w:rsidR="003E413E" w:rsidRPr="00277343" w:rsidRDefault="003E413E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</w:p>
          <w:p w14:paraId="73F6F72E" w14:textId="77777777" w:rsidR="003E413E" w:rsidRPr="00277343" w:rsidRDefault="003E413E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</w:p>
          <w:p w14:paraId="6475A12F" w14:textId="77777777" w:rsidR="003E413E" w:rsidRPr="00277343" w:rsidRDefault="003E413E">
            <w:pPr>
              <w:pStyle w:val="TableParagraph"/>
              <w:spacing w:before="100"/>
              <w:ind w:left="0"/>
              <w:rPr>
                <w:rFonts w:ascii="Arial" w:hAnsi="Arial" w:cs="Arial"/>
                <w:b/>
                <w:bCs/>
              </w:rPr>
            </w:pPr>
          </w:p>
          <w:p w14:paraId="0FB5837C" w14:textId="77777777" w:rsidR="003E413E" w:rsidRPr="00277343" w:rsidRDefault="00000000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bCs/>
              </w:rPr>
            </w:pPr>
            <w:r w:rsidRPr="00277343">
              <w:rPr>
                <w:rFonts w:ascii="Arial" w:hAnsi="Arial" w:cs="Arial"/>
                <w:b/>
                <w:bCs/>
                <w:color w:val="003399"/>
                <w:spacing w:val="-2"/>
              </w:rPr>
              <w:t>Summary</w:t>
            </w:r>
          </w:p>
        </w:tc>
        <w:tc>
          <w:tcPr>
            <w:tcW w:w="8010" w:type="dxa"/>
          </w:tcPr>
          <w:p w14:paraId="4181E5BE" w14:textId="6CC4CC43" w:rsidR="003E413E" w:rsidRPr="00277343" w:rsidRDefault="00000000">
            <w:pPr>
              <w:pStyle w:val="TableParagraph"/>
              <w:spacing w:before="29" w:line="331" w:lineRule="auto"/>
              <w:ind w:right="100"/>
              <w:jc w:val="both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color w:val="003399"/>
                <w:w w:val="110"/>
              </w:rPr>
              <w:t xml:space="preserve">The project ROHU-215 focused mainly on the acquisition process and </w:t>
            </w:r>
            <w:r w:rsidRPr="00277343">
              <w:rPr>
                <w:rFonts w:ascii="Arial" w:hAnsi="Arial" w:cs="Arial"/>
                <w:color w:val="003399"/>
              </w:rPr>
              <w:t>procedures</w:t>
            </w:r>
            <w:r w:rsidRPr="00277343">
              <w:rPr>
                <w:rFonts w:ascii="Arial" w:hAnsi="Arial" w:cs="Arial"/>
                <w:color w:val="003399"/>
                <w:spacing w:val="31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to</w:t>
            </w:r>
            <w:r w:rsidRPr="00277343">
              <w:rPr>
                <w:rFonts w:ascii="Arial" w:hAnsi="Arial" w:cs="Arial"/>
                <w:color w:val="003399"/>
                <w:spacing w:val="33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purchase</w:t>
            </w:r>
            <w:r w:rsidRPr="00277343">
              <w:rPr>
                <w:rFonts w:ascii="Arial" w:hAnsi="Arial" w:cs="Arial"/>
                <w:color w:val="003399"/>
                <w:spacing w:val="28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equipment,</w:t>
            </w:r>
            <w:r w:rsidRPr="00277343">
              <w:rPr>
                <w:rFonts w:ascii="Arial" w:hAnsi="Arial" w:cs="Arial"/>
                <w:color w:val="003399"/>
                <w:spacing w:val="30"/>
              </w:rPr>
              <w:t xml:space="preserve"> </w:t>
            </w:r>
            <w:r w:rsidR="00277343" w:rsidRPr="00277343">
              <w:rPr>
                <w:rFonts w:ascii="Arial" w:hAnsi="Arial" w:cs="Arial"/>
                <w:color w:val="003399"/>
              </w:rPr>
              <w:t>machinery,</w:t>
            </w:r>
            <w:r w:rsidRPr="00277343">
              <w:rPr>
                <w:rFonts w:ascii="Arial" w:hAnsi="Arial" w:cs="Arial"/>
                <w:color w:val="003399"/>
                <w:spacing w:val="26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and</w:t>
            </w:r>
            <w:r w:rsidRPr="00277343">
              <w:rPr>
                <w:rFonts w:ascii="Arial" w:hAnsi="Arial" w:cs="Arial"/>
                <w:color w:val="003399"/>
                <w:spacing w:val="3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tools</w:t>
            </w:r>
            <w:r w:rsidRPr="00277343">
              <w:rPr>
                <w:rFonts w:ascii="Arial" w:hAnsi="Arial" w:cs="Arial"/>
                <w:color w:val="003399"/>
                <w:spacing w:val="31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necessary</w:t>
            </w:r>
            <w:r w:rsidRPr="00277343">
              <w:rPr>
                <w:rFonts w:ascii="Arial" w:hAnsi="Arial" w:cs="Arial"/>
                <w:color w:val="003399"/>
                <w:spacing w:val="3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to</w:t>
            </w:r>
            <w:r w:rsidRPr="00277343">
              <w:rPr>
                <w:rFonts w:ascii="Arial" w:hAnsi="Arial" w:cs="Arial"/>
                <w:color w:val="003399"/>
                <w:spacing w:val="33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 xml:space="preserve">create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>a</w:t>
            </w:r>
            <w:r w:rsidRPr="00277343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>modernised</w:t>
            </w:r>
            <w:r w:rsidRPr="00277343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>and</w:t>
            </w:r>
            <w:r w:rsidRPr="00277343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>more</w:t>
            </w:r>
            <w:r w:rsidRPr="00277343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>efficient</w:t>
            </w:r>
            <w:r w:rsidRPr="00277343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>context</w:t>
            </w:r>
            <w:r w:rsidRPr="00277343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>to</w:t>
            </w:r>
            <w:r w:rsidRPr="00277343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>analyse</w:t>
            </w:r>
            <w:r w:rsidRPr="00277343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>the</w:t>
            </w:r>
            <w:r w:rsidRPr="00277343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>water</w:t>
            </w:r>
            <w:r w:rsidRPr="00277343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>quality</w:t>
            </w:r>
            <w:r w:rsidRPr="00277343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>in</w:t>
            </w:r>
            <w:r w:rsidRPr="00277343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 xml:space="preserve">due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time</w:t>
            </w:r>
            <w:r w:rsidRPr="00277343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and</w:t>
            </w:r>
            <w:r w:rsidRPr="00277343">
              <w:rPr>
                <w:rFonts w:ascii="Arial" w:hAnsi="Arial" w:cs="Arial"/>
                <w:color w:val="003399"/>
                <w:spacing w:val="-13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to</w:t>
            </w:r>
            <w:r w:rsidRPr="00277343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be</w:t>
            </w:r>
            <w:r w:rsidRPr="00277343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able</w:t>
            </w:r>
            <w:r w:rsidRPr="00277343">
              <w:rPr>
                <w:rFonts w:ascii="Arial" w:hAnsi="Arial" w:cs="Arial"/>
                <w:color w:val="003399"/>
                <w:spacing w:val="-13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to</w:t>
            </w:r>
            <w:r w:rsidRPr="00277343">
              <w:rPr>
                <w:rFonts w:ascii="Arial" w:hAnsi="Arial" w:cs="Arial"/>
                <w:color w:val="003399"/>
                <w:spacing w:val="-14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intervene</w:t>
            </w:r>
            <w:r w:rsidRPr="00277343">
              <w:rPr>
                <w:rFonts w:ascii="Arial" w:hAnsi="Arial" w:cs="Arial"/>
                <w:color w:val="003399"/>
                <w:spacing w:val="-14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with</w:t>
            </w:r>
            <w:r w:rsidRPr="00277343">
              <w:rPr>
                <w:rFonts w:ascii="Arial" w:hAnsi="Arial" w:cs="Arial"/>
                <w:color w:val="003399"/>
                <w:spacing w:val="-14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solutions,</w:t>
            </w:r>
            <w:r w:rsidRPr="00277343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if</w:t>
            </w:r>
            <w:r w:rsidRPr="00277343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and</w:t>
            </w:r>
            <w:r w:rsidRPr="00277343">
              <w:rPr>
                <w:rFonts w:ascii="Arial" w:hAnsi="Arial" w:cs="Arial"/>
                <w:color w:val="003399"/>
                <w:spacing w:val="-13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when</w:t>
            </w:r>
            <w:r w:rsidRPr="00277343">
              <w:rPr>
                <w:rFonts w:ascii="Arial" w:hAnsi="Arial" w:cs="Arial"/>
                <w:color w:val="003399"/>
                <w:spacing w:val="-14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is</w:t>
            </w:r>
            <w:r w:rsidRPr="00277343">
              <w:rPr>
                <w:rFonts w:ascii="Arial" w:hAnsi="Arial" w:cs="Arial"/>
                <w:color w:val="003399"/>
                <w:spacing w:val="-15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necessary.</w:t>
            </w:r>
          </w:p>
          <w:p w14:paraId="2F577E9E" w14:textId="77777777" w:rsidR="003E413E" w:rsidRPr="00277343" w:rsidRDefault="003E413E">
            <w:pPr>
              <w:pStyle w:val="TableParagraph"/>
              <w:spacing w:before="94"/>
              <w:ind w:left="0"/>
              <w:rPr>
                <w:rFonts w:ascii="Arial" w:hAnsi="Arial" w:cs="Arial"/>
              </w:rPr>
            </w:pPr>
          </w:p>
          <w:p w14:paraId="4AA15002" w14:textId="77777777" w:rsidR="003E413E" w:rsidRPr="00277343" w:rsidRDefault="00000000">
            <w:pPr>
              <w:pStyle w:val="TableParagraph"/>
              <w:jc w:val="both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color w:val="003399"/>
              </w:rPr>
              <w:t>The</w:t>
            </w:r>
            <w:r w:rsidRPr="00277343">
              <w:rPr>
                <w:rFonts w:ascii="Arial" w:hAnsi="Arial" w:cs="Arial"/>
                <w:color w:val="003399"/>
                <w:spacing w:val="42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main</w:t>
            </w:r>
            <w:r w:rsidRPr="00277343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activities</w:t>
            </w:r>
            <w:r w:rsidRPr="00277343">
              <w:rPr>
                <w:rFonts w:ascii="Arial" w:hAnsi="Arial" w:cs="Arial"/>
                <w:color w:val="003399"/>
                <w:spacing w:val="43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implemented</w:t>
            </w:r>
            <w:r w:rsidRPr="00277343">
              <w:rPr>
                <w:rFonts w:ascii="Arial" w:hAnsi="Arial" w:cs="Arial"/>
                <w:color w:val="003399"/>
                <w:spacing w:val="3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within</w:t>
            </w:r>
            <w:r w:rsidRPr="00277343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the</w:t>
            </w:r>
            <w:r w:rsidRPr="00277343">
              <w:rPr>
                <w:rFonts w:ascii="Arial" w:hAnsi="Arial" w:cs="Arial"/>
                <w:color w:val="003399"/>
                <w:spacing w:val="43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</w:rPr>
              <w:t>project:</w:t>
            </w:r>
          </w:p>
          <w:p w14:paraId="29874A0C" w14:textId="6389A06F" w:rsidR="003E413E" w:rsidRPr="0027734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  <w:tab w:val="left" w:pos="537"/>
              </w:tabs>
              <w:spacing w:before="78" w:line="285" w:lineRule="auto"/>
              <w:ind w:right="98"/>
              <w:jc w:val="both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color w:val="003399"/>
              </w:rPr>
              <w:t>purchasing</w:t>
            </w:r>
            <w:r w:rsidRPr="00277343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a</w:t>
            </w:r>
            <w:r w:rsidRPr="00277343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mobile</w:t>
            </w:r>
            <w:r w:rsidRPr="00277343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unit,</w:t>
            </w:r>
            <w:r w:rsidRPr="00277343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e</w:t>
            </w:r>
            <w:r w:rsidR="00277343">
              <w:rPr>
                <w:rFonts w:ascii="Arial" w:hAnsi="Arial" w:cs="Arial"/>
                <w:color w:val="003399"/>
              </w:rPr>
              <w:t>ndowed</w:t>
            </w:r>
            <w:r w:rsidRPr="00277343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with</w:t>
            </w:r>
            <w:r w:rsidRPr="00277343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water</w:t>
            </w:r>
            <w:r w:rsidRPr="00277343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analysis</w:t>
            </w:r>
            <w:r w:rsidRPr="00277343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equipment,</w:t>
            </w:r>
            <w:r w:rsidRPr="00277343">
              <w:rPr>
                <w:rFonts w:ascii="Arial" w:hAnsi="Arial" w:cs="Arial"/>
                <w:color w:val="003399"/>
                <w:spacing w:val="4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 xml:space="preserve">with a utility trailer - water analysis laboratory with conveyor and a video and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alarm</w:t>
            </w:r>
            <w:r w:rsidRPr="00277343">
              <w:rPr>
                <w:rFonts w:ascii="Arial" w:hAnsi="Arial" w:cs="Arial"/>
                <w:color w:val="003399"/>
                <w:spacing w:val="-17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monitoring</w:t>
            </w:r>
            <w:r w:rsidRPr="00277343">
              <w:rPr>
                <w:rFonts w:ascii="Arial" w:hAnsi="Arial" w:cs="Arial"/>
                <w:color w:val="003399"/>
                <w:spacing w:val="-1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system</w:t>
            </w:r>
            <w:r w:rsidRPr="00277343">
              <w:rPr>
                <w:rFonts w:ascii="Arial" w:hAnsi="Arial" w:cs="Arial"/>
                <w:color w:val="003399"/>
                <w:spacing w:val="-14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for</w:t>
            </w:r>
            <w:r w:rsidRPr="00277343">
              <w:rPr>
                <w:rFonts w:ascii="Arial" w:hAnsi="Arial" w:cs="Arial"/>
                <w:color w:val="003399"/>
                <w:spacing w:val="-15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the</w:t>
            </w:r>
            <w:r w:rsidRPr="00277343">
              <w:rPr>
                <w:rFonts w:ascii="Arial" w:hAnsi="Arial" w:cs="Arial"/>
                <w:color w:val="003399"/>
                <w:spacing w:val="-14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wastewater</w:t>
            </w:r>
            <w:r w:rsidRPr="00277343">
              <w:rPr>
                <w:rFonts w:ascii="Arial" w:hAnsi="Arial" w:cs="Arial"/>
                <w:color w:val="003399"/>
                <w:spacing w:val="-1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cleaning</w:t>
            </w:r>
            <w:r w:rsidRPr="00277343">
              <w:rPr>
                <w:rFonts w:ascii="Arial" w:hAnsi="Arial" w:cs="Arial"/>
                <w:color w:val="003399"/>
                <w:spacing w:val="-1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plant</w:t>
            </w:r>
            <w:r w:rsidRPr="00277343">
              <w:rPr>
                <w:rFonts w:ascii="Arial" w:hAnsi="Arial" w:cs="Arial"/>
                <w:color w:val="003399"/>
                <w:spacing w:val="-1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in</w:t>
            </w:r>
            <w:r w:rsidRPr="00277343">
              <w:rPr>
                <w:rFonts w:ascii="Arial" w:hAnsi="Arial" w:cs="Arial"/>
                <w:color w:val="003399"/>
                <w:spacing w:val="-17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Valea</w:t>
            </w:r>
            <w:r w:rsidRPr="00277343">
              <w:rPr>
                <w:rFonts w:ascii="Arial" w:hAnsi="Arial" w:cs="Arial"/>
                <w:color w:val="003399"/>
                <w:spacing w:val="-14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lui</w:t>
            </w:r>
          </w:p>
          <w:p w14:paraId="463088B9" w14:textId="77777777" w:rsidR="003E413E" w:rsidRPr="00277343" w:rsidRDefault="00000000">
            <w:pPr>
              <w:pStyle w:val="TableParagraph"/>
              <w:spacing w:before="5"/>
              <w:ind w:left="537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color w:val="003399"/>
              </w:rPr>
              <w:t>Mihai</w:t>
            </w:r>
            <w:r w:rsidRPr="00277343">
              <w:rPr>
                <w:rFonts w:ascii="Arial" w:hAnsi="Arial" w:cs="Arial"/>
                <w:color w:val="003399"/>
                <w:spacing w:val="31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4"/>
              </w:rPr>
              <w:t>(RO)</w:t>
            </w:r>
          </w:p>
        </w:tc>
      </w:tr>
    </w:tbl>
    <w:p w14:paraId="67770926" w14:textId="77777777" w:rsidR="003E413E" w:rsidRPr="00277343" w:rsidRDefault="003E413E">
      <w:pPr>
        <w:pStyle w:val="TableParagraph"/>
        <w:rPr>
          <w:rFonts w:ascii="Arial" w:hAnsi="Arial" w:cs="Arial"/>
        </w:rPr>
        <w:sectPr w:rsidR="003E413E" w:rsidRPr="00277343">
          <w:headerReference w:type="default" r:id="rId7"/>
          <w:footerReference w:type="default" r:id="rId8"/>
          <w:type w:val="continuous"/>
          <w:pgSz w:w="11910" w:h="16840"/>
          <w:pgMar w:top="2140" w:right="425" w:bottom="1520" w:left="1133" w:header="990" w:footer="1326" w:gutter="0"/>
          <w:pgNumType w:start="1"/>
          <w:cols w:space="720"/>
        </w:sectPr>
      </w:pPr>
    </w:p>
    <w:p w14:paraId="5CA6EE04" w14:textId="77777777" w:rsidR="003E413E" w:rsidRPr="00277343" w:rsidRDefault="003E413E">
      <w:pPr>
        <w:pStyle w:val="BodyText"/>
        <w:spacing w:before="61"/>
        <w:rPr>
          <w:rFonts w:ascii="Arial" w:hAnsi="Arial" w:cs="Arial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8010"/>
      </w:tblGrid>
      <w:tr w:rsidR="003E413E" w:rsidRPr="00277343" w14:paraId="6E6B94BB" w14:textId="77777777" w:rsidTr="00277343">
        <w:trPr>
          <w:trHeight w:val="5815"/>
        </w:trPr>
        <w:tc>
          <w:tcPr>
            <w:tcW w:w="2072" w:type="dxa"/>
          </w:tcPr>
          <w:p w14:paraId="0B05E8EC" w14:textId="77777777" w:rsidR="003E413E" w:rsidRPr="00277343" w:rsidRDefault="003E413E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8010" w:type="dxa"/>
          </w:tcPr>
          <w:p w14:paraId="7CC55490" w14:textId="77777777" w:rsidR="003E413E" w:rsidRPr="0027734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  <w:tab w:val="left" w:pos="537"/>
              </w:tabs>
              <w:spacing w:before="11" w:line="283" w:lineRule="auto"/>
              <w:ind w:right="97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color w:val="003399"/>
                <w:w w:val="105"/>
              </w:rPr>
              <w:t>purchasing</w:t>
            </w:r>
            <w:r w:rsidRPr="00277343">
              <w:rPr>
                <w:rFonts w:ascii="Arial" w:hAnsi="Arial" w:cs="Arial"/>
                <w:color w:val="003399"/>
                <w:spacing w:val="35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a</w:t>
            </w:r>
            <w:r w:rsidRPr="00277343">
              <w:rPr>
                <w:rFonts w:ascii="Arial" w:hAnsi="Arial" w:cs="Arial"/>
                <w:color w:val="003399"/>
                <w:spacing w:val="35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mobile</w:t>
            </w:r>
            <w:r w:rsidRPr="00277343">
              <w:rPr>
                <w:rFonts w:ascii="Arial" w:hAnsi="Arial" w:cs="Arial"/>
                <w:color w:val="003399"/>
                <w:spacing w:val="37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unit</w:t>
            </w:r>
            <w:r w:rsidRPr="00277343">
              <w:rPr>
                <w:rFonts w:ascii="Arial" w:hAnsi="Arial" w:cs="Arial"/>
                <w:color w:val="003399"/>
                <w:spacing w:val="34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for</w:t>
            </w:r>
            <w:r w:rsidRPr="00277343">
              <w:rPr>
                <w:rFonts w:ascii="Arial" w:hAnsi="Arial" w:cs="Arial"/>
                <w:color w:val="003399"/>
                <w:spacing w:val="38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water</w:t>
            </w:r>
            <w:r w:rsidRPr="00277343">
              <w:rPr>
                <w:rFonts w:ascii="Arial" w:hAnsi="Arial" w:cs="Arial"/>
                <w:color w:val="003399"/>
                <w:spacing w:val="37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loss</w:t>
            </w:r>
            <w:r w:rsidRPr="00277343">
              <w:rPr>
                <w:rFonts w:ascii="Arial" w:hAnsi="Arial" w:cs="Arial"/>
                <w:color w:val="003399"/>
                <w:spacing w:val="37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detection</w:t>
            </w:r>
            <w:r w:rsidRPr="00277343">
              <w:rPr>
                <w:rFonts w:ascii="Arial" w:hAnsi="Arial" w:cs="Arial"/>
                <w:color w:val="003399"/>
                <w:spacing w:val="35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and</w:t>
            </w:r>
            <w:r w:rsidRPr="00277343">
              <w:rPr>
                <w:rFonts w:ascii="Arial" w:hAnsi="Arial" w:cs="Arial"/>
                <w:color w:val="003399"/>
                <w:spacing w:val="35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an</w:t>
            </w:r>
            <w:r w:rsidRPr="00277343">
              <w:rPr>
                <w:rFonts w:ascii="Arial" w:hAnsi="Arial" w:cs="Arial"/>
                <w:color w:val="003399"/>
                <w:spacing w:val="34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easy-to-use device for temporary flow monitoring</w:t>
            </w:r>
          </w:p>
          <w:p w14:paraId="394A064F" w14:textId="7D938AF8" w:rsidR="003E413E" w:rsidRPr="0027734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  <w:tab w:val="left" w:pos="537"/>
              </w:tabs>
              <w:spacing w:line="283" w:lineRule="auto"/>
              <w:ind w:right="101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color w:val="003399"/>
                <w:w w:val="110"/>
              </w:rPr>
              <w:t>purchasing</w:t>
            </w:r>
            <w:r w:rsidRPr="00277343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2</w:t>
            </w:r>
            <w:r w:rsidRPr="00277343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water</w:t>
            </w:r>
            <w:r w:rsidRPr="00277343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pumps</w:t>
            </w:r>
            <w:r w:rsidRPr="00277343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used</w:t>
            </w:r>
            <w:r w:rsidRPr="00277343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in</w:t>
            </w:r>
            <w:r w:rsidRPr="00277343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Bors</w:t>
            </w:r>
            <w:r w:rsidRPr="00277343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Commune</w:t>
            </w:r>
            <w:r w:rsidRPr="00277343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(RO)</w:t>
            </w:r>
            <w:r w:rsidRPr="00277343">
              <w:rPr>
                <w:rFonts w:ascii="Arial" w:hAnsi="Arial" w:cs="Arial"/>
                <w:color w:val="003399"/>
                <w:spacing w:val="-14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>to</w:t>
            </w:r>
            <w:r w:rsidRPr="00277343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>upgrade</w:t>
            </w:r>
            <w:r w:rsidRPr="00277343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>the</w:t>
            </w:r>
            <w:r w:rsidRPr="00277343">
              <w:rPr>
                <w:rFonts w:ascii="Arial" w:hAnsi="Arial" w:cs="Arial"/>
                <w:color w:val="003399"/>
                <w:spacing w:val="-13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>water</w:t>
            </w:r>
            <w:r w:rsidRPr="00277343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>supply</w:t>
            </w:r>
            <w:r w:rsidRPr="00277343">
              <w:rPr>
                <w:rFonts w:ascii="Arial" w:hAnsi="Arial" w:cs="Arial"/>
                <w:color w:val="003399"/>
                <w:spacing w:val="-13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>for</w:t>
            </w:r>
            <w:r w:rsidRPr="00277343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>the</w:t>
            </w:r>
            <w:r w:rsidRPr="00277343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>inhabitants</w:t>
            </w:r>
            <w:r w:rsidRPr="00277343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>of</w:t>
            </w:r>
            <w:r w:rsidRPr="00277343">
              <w:rPr>
                <w:rFonts w:ascii="Arial" w:hAnsi="Arial" w:cs="Arial"/>
                <w:color w:val="003399"/>
                <w:spacing w:val="-12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>the</w:t>
            </w:r>
            <w:r w:rsidRPr="00277343">
              <w:rPr>
                <w:rFonts w:ascii="Arial" w:hAnsi="Arial" w:cs="Arial"/>
                <w:color w:val="003399"/>
                <w:spacing w:val="-1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>community,</w:t>
            </w:r>
          </w:p>
          <w:p w14:paraId="67E0D10D" w14:textId="77777777" w:rsidR="003E413E" w:rsidRPr="0027734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spacing w:line="255" w:lineRule="exact"/>
              <w:ind w:left="535" w:hanging="217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color w:val="003399"/>
                <w:w w:val="105"/>
              </w:rPr>
              <w:t>organizing</w:t>
            </w:r>
            <w:r w:rsidRPr="00277343">
              <w:rPr>
                <w:rFonts w:ascii="Arial" w:hAnsi="Arial" w:cs="Arial"/>
                <w:color w:val="003399"/>
                <w:spacing w:val="-4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a</w:t>
            </w:r>
            <w:r w:rsidRPr="00277343">
              <w:rPr>
                <w:rFonts w:ascii="Arial" w:hAnsi="Arial" w:cs="Arial"/>
                <w:color w:val="003399"/>
                <w:spacing w:val="-3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series</w:t>
            </w:r>
            <w:r w:rsidRPr="00277343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of</w:t>
            </w:r>
            <w:r w:rsidRPr="00277343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4</w:t>
            </w:r>
            <w:r w:rsidRPr="00277343">
              <w:rPr>
                <w:rFonts w:ascii="Arial" w:hAnsi="Arial" w:cs="Arial"/>
                <w:color w:val="003399"/>
                <w:spacing w:val="-4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trainings</w:t>
            </w:r>
            <w:r w:rsidRPr="00277343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in</w:t>
            </w:r>
            <w:r w:rsidRPr="00277343">
              <w:rPr>
                <w:rFonts w:ascii="Arial" w:hAnsi="Arial" w:cs="Arial"/>
                <w:color w:val="003399"/>
                <w:spacing w:val="-1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Romania</w:t>
            </w:r>
            <w:r w:rsidRPr="00277343">
              <w:rPr>
                <w:rFonts w:ascii="Arial" w:hAnsi="Arial" w:cs="Arial"/>
                <w:color w:val="003399"/>
                <w:spacing w:val="-4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and</w:t>
            </w:r>
            <w:r w:rsidRPr="00277343">
              <w:rPr>
                <w:rFonts w:ascii="Arial" w:hAnsi="Arial" w:cs="Arial"/>
                <w:color w:val="003399"/>
                <w:spacing w:val="-3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Hungary,</w:t>
            </w:r>
            <w:r w:rsidRPr="00277343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dedicated</w:t>
            </w:r>
            <w:r w:rsidRPr="00277343">
              <w:rPr>
                <w:rFonts w:ascii="Arial" w:hAnsi="Arial" w:cs="Arial"/>
                <w:color w:val="003399"/>
                <w:spacing w:val="-3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5"/>
                <w:w w:val="105"/>
              </w:rPr>
              <w:t>to</w:t>
            </w:r>
          </w:p>
          <w:p w14:paraId="36C0BD16" w14:textId="4028762E" w:rsidR="003E413E" w:rsidRPr="00277343" w:rsidRDefault="00000000">
            <w:pPr>
              <w:pStyle w:val="TableParagraph"/>
              <w:spacing w:before="37" w:line="290" w:lineRule="auto"/>
              <w:ind w:left="537" w:right="94"/>
              <w:jc w:val="both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color w:val="003399"/>
                <w:w w:val="110"/>
              </w:rPr>
              <w:t>training</w:t>
            </w:r>
            <w:r w:rsidRPr="00277343">
              <w:rPr>
                <w:rFonts w:ascii="Arial" w:hAnsi="Arial" w:cs="Arial"/>
                <w:color w:val="003399"/>
                <w:spacing w:val="-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and</w:t>
            </w:r>
            <w:r w:rsidRPr="00277343">
              <w:rPr>
                <w:rFonts w:ascii="Arial" w:hAnsi="Arial" w:cs="Arial"/>
                <w:color w:val="003399"/>
                <w:spacing w:val="-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specialization</w:t>
            </w:r>
            <w:r w:rsidRPr="00277343">
              <w:rPr>
                <w:rFonts w:ascii="Arial" w:hAnsi="Arial" w:cs="Arial"/>
                <w:color w:val="003399"/>
                <w:spacing w:val="-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of</w:t>
            </w:r>
            <w:r w:rsidRPr="00277343">
              <w:rPr>
                <w:rFonts w:ascii="Arial" w:hAnsi="Arial" w:cs="Arial"/>
                <w:color w:val="003399"/>
                <w:spacing w:val="-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the employees</w:t>
            </w:r>
            <w:r w:rsidRPr="00277343">
              <w:rPr>
                <w:rFonts w:ascii="Arial" w:hAnsi="Arial" w:cs="Arial"/>
                <w:color w:val="003399"/>
                <w:spacing w:val="-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of</w:t>
            </w:r>
            <w:r w:rsidRPr="00277343">
              <w:rPr>
                <w:rFonts w:ascii="Arial" w:hAnsi="Arial" w:cs="Arial"/>
                <w:color w:val="003399"/>
                <w:spacing w:val="-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the involved</w:t>
            </w:r>
            <w:r w:rsidRPr="00277343">
              <w:rPr>
                <w:rFonts w:ascii="Arial" w:hAnsi="Arial" w:cs="Arial"/>
                <w:color w:val="003399"/>
                <w:spacing w:val="-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partners, trainings</w:t>
            </w:r>
            <w:r w:rsidRPr="00277343">
              <w:rPr>
                <w:rFonts w:ascii="Arial" w:hAnsi="Arial" w:cs="Arial"/>
                <w:color w:val="003399"/>
                <w:spacing w:val="-17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that</w:t>
            </w:r>
            <w:r w:rsidRPr="00277343">
              <w:rPr>
                <w:rFonts w:ascii="Arial" w:hAnsi="Arial" w:cs="Arial"/>
                <w:color w:val="003399"/>
                <w:spacing w:val="-1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include</w:t>
            </w:r>
            <w:r w:rsidR="00277343">
              <w:rPr>
                <w:rFonts w:ascii="Arial" w:hAnsi="Arial" w:cs="Arial"/>
                <w:color w:val="003399"/>
                <w:w w:val="110"/>
              </w:rPr>
              <w:t>d</w:t>
            </w:r>
            <w:r w:rsidRPr="00277343">
              <w:rPr>
                <w:rFonts w:ascii="Arial" w:hAnsi="Arial" w:cs="Arial"/>
                <w:color w:val="003399"/>
                <w:spacing w:val="-1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a</w:t>
            </w:r>
            <w:r w:rsidRPr="00277343">
              <w:rPr>
                <w:rFonts w:ascii="Arial" w:hAnsi="Arial" w:cs="Arial"/>
                <w:color w:val="003399"/>
                <w:spacing w:val="-1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theoretical</w:t>
            </w:r>
            <w:r w:rsidRPr="00277343">
              <w:rPr>
                <w:rFonts w:ascii="Arial" w:hAnsi="Arial" w:cs="Arial"/>
                <w:color w:val="003399"/>
                <w:spacing w:val="-1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part</w:t>
            </w:r>
            <w:r w:rsidRPr="00277343">
              <w:rPr>
                <w:rFonts w:ascii="Arial" w:hAnsi="Arial" w:cs="Arial"/>
                <w:color w:val="003399"/>
                <w:spacing w:val="-1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and</w:t>
            </w:r>
            <w:r w:rsidRPr="00277343">
              <w:rPr>
                <w:rFonts w:ascii="Arial" w:hAnsi="Arial" w:cs="Arial"/>
                <w:color w:val="003399"/>
                <w:spacing w:val="-1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site</w:t>
            </w:r>
            <w:r w:rsidRPr="00277343">
              <w:rPr>
                <w:rFonts w:ascii="Arial" w:hAnsi="Arial" w:cs="Arial"/>
                <w:color w:val="003399"/>
                <w:spacing w:val="-1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visits</w:t>
            </w:r>
            <w:r w:rsidRPr="00277343">
              <w:rPr>
                <w:rFonts w:ascii="Arial" w:hAnsi="Arial" w:cs="Arial"/>
                <w:color w:val="003399"/>
                <w:spacing w:val="-1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for</w:t>
            </w:r>
            <w:r w:rsidRPr="00277343">
              <w:rPr>
                <w:rFonts w:ascii="Arial" w:hAnsi="Arial" w:cs="Arial"/>
                <w:color w:val="003399"/>
                <w:spacing w:val="-1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approximately 50 people;</w:t>
            </w:r>
          </w:p>
          <w:p w14:paraId="1B22B4E9" w14:textId="77777777" w:rsidR="003E413E" w:rsidRPr="0027734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</w:tabs>
              <w:spacing w:line="248" w:lineRule="exact"/>
              <w:ind w:left="535" w:hanging="217"/>
              <w:jc w:val="both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color w:val="003399"/>
                <w:w w:val="105"/>
              </w:rPr>
              <w:t>organizing</w:t>
            </w:r>
            <w:r w:rsidRPr="00277343">
              <w:rPr>
                <w:rFonts w:ascii="Arial" w:hAnsi="Arial" w:cs="Arial"/>
                <w:color w:val="003399"/>
                <w:spacing w:val="9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2</w:t>
            </w:r>
            <w:r w:rsidRPr="00277343">
              <w:rPr>
                <w:rFonts w:ascii="Arial" w:hAnsi="Arial" w:cs="Arial"/>
                <w:color w:val="003399"/>
                <w:spacing w:val="9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open-day</w:t>
            </w:r>
            <w:r w:rsidRPr="00277343">
              <w:rPr>
                <w:rFonts w:ascii="Arial" w:hAnsi="Arial" w:cs="Arial"/>
                <w:color w:val="003399"/>
                <w:spacing w:val="6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events,</w:t>
            </w:r>
            <w:r w:rsidRPr="00277343">
              <w:rPr>
                <w:rFonts w:ascii="Arial" w:hAnsi="Arial" w:cs="Arial"/>
                <w:color w:val="003399"/>
                <w:spacing w:val="9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for</w:t>
            </w:r>
            <w:r w:rsidRPr="00277343">
              <w:rPr>
                <w:rFonts w:ascii="Arial" w:hAnsi="Arial" w:cs="Arial"/>
                <w:color w:val="003399"/>
                <w:spacing w:val="10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approximately</w:t>
            </w:r>
            <w:r w:rsidRPr="00277343">
              <w:rPr>
                <w:rFonts w:ascii="Arial" w:hAnsi="Arial" w:cs="Arial"/>
                <w:color w:val="003399"/>
                <w:spacing w:val="12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45</w:t>
            </w:r>
            <w:r w:rsidRPr="00277343">
              <w:rPr>
                <w:rFonts w:ascii="Arial" w:hAnsi="Arial" w:cs="Arial"/>
                <w:color w:val="003399"/>
                <w:spacing w:val="10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participants,</w:t>
            </w:r>
            <w:r w:rsidRPr="00277343">
              <w:rPr>
                <w:rFonts w:ascii="Arial" w:hAnsi="Arial" w:cs="Arial"/>
                <w:color w:val="003399"/>
                <w:spacing w:val="11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05"/>
              </w:rPr>
              <w:t>pupils</w:t>
            </w:r>
          </w:p>
          <w:p w14:paraId="1D82FFCD" w14:textId="6E2DB95C" w:rsidR="003E413E" w:rsidRPr="00277343" w:rsidRDefault="00000000">
            <w:pPr>
              <w:pStyle w:val="TableParagraph"/>
              <w:spacing w:before="49" w:line="288" w:lineRule="auto"/>
              <w:ind w:left="537" w:right="96"/>
              <w:jc w:val="both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color w:val="003399"/>
                <w:w w:val="105"/>
              </w:rPr>
              <w:t>from</w:t>
            </w:r>
            <w:r w:rsidRPr="00277343">
              <w:rPr>
                <w:rFonts w:ascii="Arial" w:hAnsi="Arial" w:cs="Arial"/>
                <w:color w:val="003399"/>
                <w:spacing w:val="-5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Oradea</w:t>
            </w:r>
            <w:r w:rsidRPr="00277343">
              <w:rPr>
                <w:rFonts w:ascii="Arial" w:hAnsi="Arial" w:cs="Arial"/>
                <w:color w:val="003399"/>
                <w:spacing w:val="-6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Metropolitan</w:t>
            </w:r>
            <w:r w:rsidRPr="00277343">
              <w:rPr>
                <w:rFonts w:ascii="Arial" w:hAnsi="Arial" w:cs="Arial"/>
                <w:color w:val="003399"/>
                <w:spacing w:val="-7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Area</w:t>
            </w:r>
            <w:r w:rsidRPr="00277343">
              <w:rPr>
                <w:rFonts w:ascii="Arial" w:hAnsi="Arial" w:cs="Arial"/>
                <w:color w:val="003399"/>
                <w:spacing w:val="-6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(RO).</w:t>
            </w:r>
            <w:r w:rsidRPr="00277343">
              <w:rPr>
                <w:rFonts w:ascii="Arial" w:hAnsi="Arial" w:cs="Arial"/>
                <w:color w:val="003399"/>
                <w:spacing w:val="-7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The</w:t>
            </w:r>
            <w:r w:rsidRPr="00277343">
              <w:rPr>
                <w:rFonts w:ascii="Arial" w:hAnsi="Arial" w:cs="Arial"/>
                <w:color w:val="003399"/>
                <w:spacing w:val="-5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pupils</w:t>
            </w:r>
            <w:r w:rsidR="00277343">
              <w:rPr>
                <w:rFonts w:ascii="Arial" w:hAnsi="Arial" w:cs="Arial"/>
                <w:color w:val="003399"/>
                <w:spacing w:val="-5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visit</w:t>
            </w:r>
            <w:r w:rsidR="00277343">
              <w:rPr>
                <w:rFonts w:ascii="Arial" w:hAnsi="Arial" w:cs="Arial"/>
                <w:color w:val="003399"/>
                <w:w w:val="105"/>
              </w:rPr>
              <w:t>ed</w:t>
            </w:r>
            <w:r w:rsidRPr="00277343">
              <w:rPr>
                <w:rFonts w:ascii="Arial" w:hAnsi="Arial" w:cs="Arial"/>
                <w:color w:val="003399"/>
                <w:spacing w:val="-7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the</w:t>
            </w:r>
            <w:r w:rsidRPr="00277343">
              <w:rPr>
                <w:rFonts w:ascii="Arial" w:hAnsi="Arial" w:cs="Arial"/>
                <w:color w:val="003399"/>
                <w:spacing w:val="-5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 xml:space="preserve">institutions, </w:t>
            </w:r>
            <w:r w:rsidR="00277343">
              <w:rPr>
                <w:rFonts w:ascii="Arial" w:hAnsi="Arial" w:cs="Arial"/>
                <w:color w:val="003399"/>
                <w:w w:val="105"/>
              </w:rPr>
              <w:t>saw</w:t>
            </w:r>
            <w:r w:rsidRPr="00277343">
              <w:rPr>
                <w:rFonts w:ascii="Arial" w:hAnsi="Arial" w:cs="Arial"/>
                <w:color w:val="003399"/>
                <w:w w:val="105"/>
              </w:rPr>
              <w:t xml:space="preserve"> how the equipment is functioning, learn</w:t>
            </w:r>
            <w:r w:rsidR="00277343">
              <w:rPr>
                <w:rFonts w:ascii="Arial" w:hAnsi="Arial" w:cs="Arial"/>
                <w:color w:val="003399"/>
                <w:w w:val="105"/>
              </w:rPr>
              <w:t>ing</w:t>
            </w:r>
            <w:r w:rsidRPr="00277343">
              <w:rPr>
                <w:rFonts w:ascii="Arial" w:hAnsi="Arial" w:cs="Arial"/>
                <w:color w:val="003399"/>
                <w:w w:val="105"/>
              </w:rPr>
              <w:t xml:space="preserve"> more about the water</w:t>
            </w:r>
            <w:r w:rsidR="00277343">
              <w:rPr>
                <w:rFonts w:ascii="Arial" w:hAnsi="Arial" w:cs="Arial"/>
                <w:color w:val="003399"/>
                <w:w w:val="105"/>
              </w:rPr>
              <w:t xml:space="preserve"> quality</w:t>
            </w:r>
            <w:r w:rsidRPr="00277343">
              <w:rPr>
                <w:rFonts w:ascii="Arial" w:hAnsi="Arial" w:cs="Arial"/>
                <w:color w:val="003399"/>
                <w:w w:val="105"/>
              </w:rPr>
              <w:t>.;</w:t>
            </w:r>
          </w:p>
          <w:p w14:paraId="459C14F1" w14:textId="77777777" w:rsidR="003E413E" w:rsidRPr="002773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6"/>
              </w:tabs>
              <w:spacing w:line="252" w:lineRule="exact"/>
              <w:ind w:left="536" w:hanging="359"/>
              <w:jc w:val="both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color w:val="003399"/>
                <w:w w:val="105"/>
              </w:rPr>
              <w:t>purchasing</w:t>
            </w:r>
            <w:r w:rsidRPr="00277343">
              <w:rPr>
                <w:rFonts w:ascii="Arial" w:hAnsi="Arial" w:cs="Arial"/>
                <w:color w:val="003399"/>
                <w:spacing w:val="58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iPEK</w:t>
            </w:r>
            <w:r w:rsidRPr="00277343">
              <w:rPr>
                <w:rFonts w:ascii="Arial" w:hAnsi="Arial" w:cs="Arial"/>
                <w:color w:val="003399"/>
                <w:spacing w:val="59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Borehole</w:t>
            </w:r>
            <w:r w:rsidRPr="00277343">
              <w:rPr>
                <w:rFonts w:ascii="Arial" w:hAnsi="Arial" w:cs="Arial"/>
                <w:color w:val="003399"/>
                <w:spacing w:val="60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inspection</w:t>
            </w:r>
            <w:r w:rsidRPr="00277343">
              <w:rPr>
                <w:rFonts w:ascii="Arial" w:hAnsi="Arial" w:cs="Arial"/>
                <w:color w:val="003399"/>
                <w:spacing w:val="59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camera</w:t>
            </w:r>
            <w:r w:rsidRPr="00277343">
              <w:rPr>
                <w:rFonts w:ascii="Arial" w:hAnsi="Arial" w:cs="Arial"/>
                <w:color w:val="003399"/>
                <w:spacing w:val="59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system,</w:t>
            </w:r>
            <w:r w:rsidRPr="00277343">
              <w:rPr>
                <w:rFonts w:ascii="Arial" w:hAnsi="Arial" w:cs="Arial"/>
                <w:color w:val="003399"/>
                <w:spacing w:val="61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2</w:t>
            </w:r>
            <w:r w:rsidRPr="00277343">
              <w:rPr>
                <w:rFonts w:ascii="Arial" w:hAnsi="Arial" w:cs="Arial"/>
                <w:color w:val="003399"/>
                <w:spacing w:val="58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05"/>
              </w:rPr>
              <w:t>water</w:t>
            </w:r>
            <w:r w:rsidRPr="00277343">
              <w:rPr>
                <w:rFonts w:ascii="Arial" w:hAnsi="Arial" w:cs="Arial"/>
                <w:color w:val="003399"/>
                <w:spacing w:val="61"/>
                <w:w w:val="10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4"/>
                <w:w w:val="105"/>
              </w:rPr>
              <w:t>level</w:t>
            </w:r>
          </w:p>
          <w:p w14:paraId="0FDC479B" w14:textId="77777777" w:rsidR="003E413E" w:rsidRPr="00277343" w:rsidRDefault="00000000">
            <w:pPr>
              <w:pStyle w:val="TableParagraph"/>
              <w:spacing w:before="49" w:line="288" w:lineRule="auto"/>
              <w:ind w:left="537" w:right="103"/>
              <w:jc w:val="both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color w:val="003399"/>
                <w:w w:val="105"/>
              </w:rPr>
              <w:t>measuring instruments and 1 Network Attached Storage (NAS) device with 2 HDDs</w:t>
            </w:r>
          </w:p>
          <w:p w14:paraId="2840D686" w14:textId="5D1ECBCA" w:rsidR="00D62A73" w:rsidRPr="00277343" w:rsidRDefault="00D62A73" w:rsidP="00D62A73">
            <w:pPr>
              <w:pStyle w:val="TableParagraph"/>
              <w:spacing w:before="1" w:line="331" w:lineRule="auto"/>
              <w:ind w:left="0" w:right="99"/>
              <w:jc w:val="both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color w:val="003399"/>
                <w:w w:val="110"/>
              </w:rPr>
              <w:t>The co</w:t>
            </w:r>
            <w:r>
              <w:rPr>
                <w:rFonts w:ascii="Arial" w:hAnsi="Arial" w:cs="Arial"/>
                <w:color w:val="003399"/>
                <w:w w:val="110"/>
              </w:rPr>
              <w:t>operation</w:t>
            </w:r>
            <w:r w:rsidRPr="00277343">
              <w:rPr>
                <w:rFonts w:ascii="Arial" w:hAnsi="Arial" w:cs="Arial"/>
                <w:color w:val="003399"/>
                <w:w w:val="110"/>
              </w:rPr>
              <w:t xml:space="preserve"> of the partners within th</w:t>
            </w:r>
            <w:r>
              <w:rPr>
                <w:rFonts w:ascii="Arial" w:hAnsi="Arial" w:cs="Arial"/>
                <w:color w:val="003399"/>
                <w:w w:val="110"/>
              </w:rPr>
              <w:t xml:space="preserve">e </w:t>
            </w:r>
            <w:r w:rsidRPr="00277343">
              <w:rPr>
                <w:rFonts w:ascii="Arial" w:hAnsi="Arial" w:cs="Arial"/>
                <w:color w:val="003399"/>
                <w:w w:val="110"/>
              </w:rPr>
              <w:t xml:space="preserve">project led to an increased institutional capacity to deliver higher quality services and ensure clean </w:t>
            </w:r>
            <w:r w:rsidRPr="00277343">
              <w:rPr>
                <w:rFonts w:ascii="Arial" w:hAnsi="Arial" w:cs="Arial"/>
                <w:color w:val="003399"/>
              </w:rPr>
              <w:t>drinking</w:t>
            </w:r>
            <w:r w:rsidRPr="00277343">
              <w:rPr>
                <w:rFonts w:ascii="Arial" w:hAnsi="Arial" w:cs="Arial"/>
                <w:color w:val="003399"/>
                <w:spacing w:val="14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water</w:t>
            </w:r>
            <w:r w:rsidRPr="00277343">
              <w:rPr>
                <w:rFonts w:ascii="Arial" w:hAnsi="Arial" w:cs="Arial"/>
                <w:color w:val="003399"/>
                <w:spacing w:val="18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in</w:t>
            </w:r>
            <w:r w:rsidRPr="00277343">
              <w:rPr>
                <w:rFonts w:ascii="Arial" w:hAnsi="Arial" w:cs="Arial"/>
                <w:color w:val="003399"/>
                <w:spacing w:val="14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the</w:t>
            </w:r>
            <w:r w:rsidRPr="00277343">
              <w:rPr>
                <w:rFonts w:ascii="Arial" w:hAnsi="Arial" w:cs="Arial"/>
                <w:color w:val="003399"/>
                <w:spacing w:val="18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counties</w:t>
            </w:r>
            <w:r w:rsidRPr="00277343">
              <w:rPr>
                <w:rFonts w:ascii="Arial" w:hAnsi="Arial" w:cs="Arial"/>
                <w:color w:val="003399"/>
                <w:spacing w:val="17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of</w:t>
            </w:r>
            <w:r w:rsidRPr="00277343">
              <w:rPr>
                <w:rFonts w:ascii="Arial" w:hAnsi="Arial" w:cs="Arial"/>
                <w:color w:val="003399"/>
                <w:spacing w:val="18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Bihor</w:t>
            </w:r>
            <w:r w:rsidRPr="00277343">
              <w:rPr>
                <w:rFonts w:ascii="Arial" w:hAnsi="Arial" w:cs="Arial"/>
                <w:color w:val="003399"/>
                <w:spacing w:val="17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(RO)</w:t>
            </w:r>
            <w:r w:rsidRPr="00277343">
              <w:rPr>
                <w:rFonts w:ascii="Arial" w:hAnsi="Arial" w:cs="Arial"/>
                <w:color w:val="003399"/>
                <w:spacing w:val="17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and</w:t>
            </w:r>
            <w:r w:rsidRPr="00277343">
              <w:rPr>
                <w:rFonts w:ascii="Arial" w:hAnsi="Arial" w:cs="Arial"/>
                <w:color w:val="003399"/>
                <w:spacing w:val="17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Békés</w:t>
            </w:r>
            <w:r w:rsidRPr="00277343">
              <w:rPr>
                <w:rFonts w:ascii="Arial" w:hAnsi="Arial" w:cs="Arial"/>
                <w:color w:val="003399"/>
                <w:spacing w:val="16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(HU)</w:t>
            </w:r>
            <w:r w:rsidRPr="00277343">
              <w:rPr>
                <w:rFonts w:ascii="Arial" w:hAnsi="Arial" w:cs="Arial"/>
                <w:color w:val="003399"/>
                <w:spacing w:val="17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and</w:t>
            </w:r>
            <w:r w:rsidRPr="00277343">
              <w:rPr>
                <w:rFonts w:ascii="Arial" w:hAnsi="Arial" w:cs="Arial"/>
                <w:color w:val="003399"/>
                <w:spacing w:val="16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also</w:t>
            </w:r>
            <w:r w:rsidRPr="00277343">
              <w:rPr>
                <w:rFonts w:ascii="Arial" w:hAnsi="Arial" w:cs="Arial"/>
                <w:color w:val="003399"/>
                <w:spacing w:val="19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led</w:t>
            </w:r>
            <w:r w:rsidRPr="00277343">
              <w:rPr>
                <w:rFonts w:ascii="Arial" w:hAnsi="Arial" w:cs="Arial"/>
                <w:color w:val="003399"/>
                <w:spacing w:val="16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to</w:t>
            </w:r>
            <w:r w:rsidRPr="00277343">
              <w:rPr>
                <w:rFonts w:ascii="Arial" w:hAnsi="Arial" w:cs="Arial"/>
                <w:color w:val="003399"/>
                <w:spacing w:val="15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10"/>
              </w:rPr>
              <w:t>a</w:t>
            </w:r>
          </w:p>
          <w:p w14:paraId="5A728A20" w14:textId="77777777" w:rsidR="00D62A73" w:rsidRPr="00277343" w:rsidRDefault="00D62A73" w:rsidP="00D62A73">
            <w:pPr>
              <w:pStyle w:val="TableParagraph"/>
              <w:spacing w:before="32"/>
              <w:ind w:left="0"/>
              <w:jc w:val="both"/>
              <w:rPr>
                <w:rFonts w:ascii="Arial" w:hAnsi="Arial" w:cs="Arial"/>
                <w:b/>
                <w:bCs/>
                <w:color w:val="003399"/>
                <w:w w:val="105"/>
              </w:rPr>
            </w:pPr>
            <w:r w:rsidRPr="00277343">
              <w:rPr>
                <w:rFonts w:ascii="Arial" w:hAnsi="Arial" w:cs="Arial"/>
                <w:color w:val="003399"/>
                <w:w w:val="110"/>
              </w:rPr>
              <w:t>higher</w:t>
            </w:r>
            <w:r w:rsidRPr="00277343">
              <w:rPr>
                <w:rFonts w:ascii="Arial" w:hAnsi="Arial" w:cs="Arial"/>
                <w:color w:val="003399"/>
                <w:spacing w:val="-1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life</w:t>
            </w:r>
            <w:r w:rsidRPr="00277343">
              <w:rPr>
                <w:rFonts w:ascii="Arial" w:hAnsi="Arial" w:cs="Arial"/>
                <w:color w:val="003399"/>
                <w:spacing w:val="-15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quality</w:t>
            </w:r>
            <w:r w:rsidRPr="00277343">
              <w:rPr>
                <w:rFonts w:ascii="Arial" w:hAnsi="Arial" w:cs="Arial"/>
                <w:color w:val="003399"/>
                <w:spacing w:val="-15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for</w:t>
            </w:r>
            <w:r w:rsidRPr="00277343">
              <w:rPr>
                <w:rFonts w:ascii="Arial" w:hAnsi="Arial" w:cs="Arial"/>
                <w:color w:val="003399"/>
                <w:spacing w:val="-15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the</w:t>
            </w:r>
            <w:r w:rsidRPr="00277343">
              <w:rPr>
                <w:rFonts w:ascii="Arial" w:hAnsi="Arial" w:cs="Arial"/>
                <w:color w:val="003399"/>
                <w:spacing w:val="-14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inhabitants,</w:t>
            </w:r>
            <w:r w:rsidRPr="00277343">
              <w:rPr>
                <w:rFonts w:ascii="Arial" w:hAnsi="Arial" w:cs="Arial"/>
                <w:color w:val="003399"/>
                <w:spacing w:val="-14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on</w:t>
            </w:r>
            <w:r w:rsidRPr="00277343">
              <w:rPr>
                <w:rFonts w:ascii="Arial" w:hAnsi="Arial" w:cs="Arial"/>
                <w:color w:val="003399"/>
                <w:spacing w:val="-1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both</w:t>
            </w:r>
            <w:r w:rsidRPr="00277343">
              <w:rPr>
                <w:rFonts w:ascii="Arial" w:hAnsi="Arial" w:cs="Arial"/>
                <w:color w:val="003399"/>
                <w:spacing w:val="-1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parts</w:t>
            </w:r>
            <w:r w:rsidRPr="00277343">
              <w:rPr>
                <w:rFonts w:ascii="Arial" w:hAnsi="Arial" w:cs="Arial"/>
                <w:color w:val="003399"/>
                <w:spacing w:val="-1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of</w:t>
            </w:r>
            <w:r w:rsidRPr="00277343">
              <w:rPr>
                <w:rFonts w:ascii="Arial" w:hAnsi="Arial" w:cs="Arial"/>
                <w:color w:val="003399"/>
                <w:spacing w:val="-14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the</w:t>
            </w:r>
            <w:r w:rsidRPr="00277343">
              <w:rPr>
                <w:rFonts w:ascii="Arial" w:hAnsi="Arial" w:cs="Arial"/>
                <w:color w:val="003399"/>
                <w:spacing w:val="-1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spacing w:val="-2"/>
                <w:w w:val="110"/>
              </w:rPr>
              <w:t>border.</w:t>
            </w:r>
          </w:p>
          <w:p w14:paraId="10B3C7EC" w14:textId="77777777" w:rsidR="003E413E" w:rsidRPr="00277343" w:rsidRDefault="003E413E">
            <w:pPr>
              <w:pStyle w:val="TableParagraph"/>
              <w:spacing w:before="89"/>
              <w:ind w:left="0"/>
              <w:rPr>
                <w:rFonts w:ascii="Arial" w:hAnsi="Arial" w:cs="Arial"/>
              </w:rPr>
            </w:pPr>
          </w:p>
          <w:p w14:paraId="5C096E91" w14:textId="77777777" w:rsidR="003E413E" w:rsidRPr="00277343" w:rsidRDefault="00000000">
            <w:pPr>
              <w:pStyle w:val="TableParagraph"/>
              <w:rPr>
                <w:rFonts w:ascii="Arial" w:hAnsi="Arial" w:cs="Arial"/>
                <w:b/>
                <w:i/>
              </w:rPr>
            </w:pPr>
            <w:r w:rsidRPr="00277343">
              <w:rPr>
                <w:rFonts w:ascii="Arial" w:hAnsi="Arial" w:cs="Arial"/>
                <w:b/>
                <w:i/>
                <w:color w:val="003399"/>
                <w:spacing w:val="-2"/>
              </w:rPr>
              <w:t>On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10"/>
              </w:rPr>
              <w:t xml:space="preserve"> 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2"/>
              </w:rPr>
              <w:t>April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11"/>
              </w:rPr>
              <w:t xml:space="preserve"> 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2"/>
              </w:rPr>
              <w:t>30,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11"/>
              </w:rPr>
              <w:t xml:space="preserve"> 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2"/>
              </w:rPr>
              <w:t>2020,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12"/>
              </w:rPr>
              <w:t xml:space="preserve"> 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2"/>
              </w:rPr>
              <w:t>the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13"/>
              </w:rPr>
              <w:t xml:space="preserve"> 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2"/>
              </w:rPr>
              <w:t>project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12"/>
              </w:rPr>
              <w:t xml:space="preserve"> 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2"/>
              </w:rPr>
              <w:t>was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12"/>
              </w:rPr>
              <w:t xml:space="preserve"> 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2"/>
              </w:rPr>
              <w:t>successfully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12"/>
              </w:rPr>
              <w:t xml:space="preserve"> 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2"/>
              </w:rPr>
              <w:t>finalized.</w:t>
            </w:r>
          </w:p>
          <w:p w14:paraId="11C62DEF" w14:textId="1BA765BB" w:rsidR="003E413E" w:rsidRPr="00277343" w:rsidRDefault="00000000" w:rsidP="00277343">
            <w:pPr>
              <w:pStyle w:val="TableParagraph"/>
              <w:spacing w:before="92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b/>
                <w:i/>
                <w:color w:val="003399"/>
              </w:rPr>
              <w:t>All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10"/>
              </w:rPr>
              <w:t xml:space="preserve"> </w:t>
            </w:r>
            <w:r w:rsidRPr="00277343">
              <w:rPr>
                <w:rFonts w:ascii="Arial" w:hAnsi="Arial" w:cs="Arial"/>
                <w:b/>
                <w:i/>
                <w:color w:val="003399"/>
              </w:rPr>
              <w:t>activities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11"/>
              </w:rPr>
              <w:t xml:space="preserve"> </w:t>
            </w:r>
            <w:r w:rsidRPr="00277343">
              <w:rPr>
                <w:rFonts w:ascii="Arial" w:hAnsi="Arial" w:cs="Arial"/>
                <w:b/>
                <w:i/>
                <w:color w:val="003399"/>
              </w:rPr>
              <w:t>provided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10"/>
              </w:rPr>
              <w:t xml:space="preserve"> </w:t>
            </w:r>
            <w:r w:rsidRPr="00277343">
              <w:rPr>
                <w:rFonts w:ascii="Arial" w:hAnsi="Arial" w:cs="Arial"/>
                <w:b/>
                <w:i/>
                <w:color w:val="003399"/>
              </w:rPr>
              <w:t>in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9"/>
              </w:rPr>
              <w:t xml:space="preserve"> </w:t>
            </w:r>
            <w:r w:rsidRPr="00277343">
              <w:rPr>
                <w:rFonts w:ascii="Arial" w:hAnsi="Arial" w:cs="Arial"/>
                <w:b/>
                <w:i/>
                <w:color w:val="003399"/>
              </w:rPr>
              <w:t>the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9"/>
              </w:rPr>
              <w:t xml:space="preserve"> </w:t>
            </w:r>
            <w:r w:rsidRPr="00277343">
              <w:rPr>
                <w:rFonts w:ascii="Arial" w:hAnsi="Arial" w:cs="Arial"/>
                <w:b/>
                <w:i/>
                <w:color w:val="003399"/>
              </w:rPr>
              <w:t>project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10"/>
              </w:rPr>
              <w:t xml:space="preserve"> </w:t>
            </w:r>
            <w:r w:rsidRPr="00277343">
              <w:rPr>
                <w:rFonts w:ascii="Arial" w:hAnsi="Arial" w:cs="Arial"/>
                <w:b/>
                <w:i/>
                <w:color w:val="003399"/>
              </w:rPr>
              <w:t>were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9"/>
              </w:rPr>
              <w:t xml:space="preserve"> </w:t>
            </w:r>
            <w:r w:rsidRPr="00277343">
              <w:rPr>
                <w:rFonts w:ascii="Arial" w:hAnsi="Arial" w:cs="Arial"/>
                <w:b/>
                <w:i/>
                <w:color w:val="003399"/>
              </w:rPr>
              <w:t>completed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9"/>
              </w:rPr>
              <w:t xml:space="preserve"> </w:t>
            </w:r>
            <w:r w:rsidRPr="00277343">
              <w:rPr>
                <w:rFonts w:ascii="Arial" w:hAnsi="Arial" w:cs="Arial"/>
                <w:b/>
                <w:i/>
                <w:color w:val="003399"/>
                <w:spacing w:val="-2"/>
              </w:rPr>
              <w:t>(100%).</w:t>
            </w:r>
          </w:p>
          <w:p w14:paraId="052B6FC5" w14:textId="4656009E" w:rsidR="003E413E" w:rsidRPr="00277343" w:rsidRDefault="003E413E">
            <w:pPr>
              <w:pStyle w:val="TableParagraph"/>
              <w:spacing w:before="3"/>
              <w:jc w:val="both"/>
              <w:rPr>
                <w:rFonts w:ascii="Arial" w:hAnsi="Arial" w:cs="Arial"/>
              </w:rPr>
            </w:pPr>
          </w:p>
        </w:tc>
      </w:tr>
      <w:tr w:rsidR="003E413E" w:rsidRPr="00277343" w14:paraId="59FC477C" w14:textId="77777777" w:rsidTr="00D62A73">
        <w:trPr>
          <w:trHeight w:val="1792"/>
        </w:trPr>
        <w:tc>
          <w:tcPr>
            <w:tcW w:w="2072" w:type="dxa"/>
          </w:tcPr>
          <w:p w14:paraId="3035C4AB" w14:textId="77777777" w:rsidR="003E413E" w:rsidRPr="00277343" w:rsidRDefault="003E413E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19C69BFB" w14:textId="77777777" w:rsidR="003E413E" w:rsidRPr="00277343" w:rsidRDefault="003E413E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735AA713" w14:textId="77777777" w:rsidR="003E413E" w:rsidRPr="00277343" w:rsidRDefault="003E413E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77C87B43" w14:textId="77777777" w:rsidR="003E413E" w:rsidRPr="00277343" w:rsidRDefault="003E413E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612DA0D0" w14:textId="77777777" w:rsidR="003E413E" w:rsidRPr="00277343" w:rsidRDefault="003E413E">
            <w:pPr>
              <w:pStyle w:val="TableParagraph"/>
              <w:spacing w:before="19"/>
              <w:ind w:left="0"/>
              <w:rPr>
                <w:rFonts w:ascii="Arial" w:hAnsi="Arial" w:cs="Arial"/>
              </w:rPr>
            </w:pPr>
          </w:p>
          <w:p w14:paraId="2E7F45EC" w14:textId="67FC437B" w:rsidR="003E413E" w:rsidRPr="00277343" w:rsidRDefault="00000000">
            <w:pPr>
              <w:pStyle w:val="TableParagraph"/>
              <w:ind w:left="350"/>
              <w:rPr>
                <w:rFonts w:ascii="Arial" w:hAnsi="Arial" w:cs="Arial"/>
                <w:b/>
                <w:bCs/>
              </w:rPr>
            </w:pPr>
            <w:r w:rsidRPr="00277343">
              <w:rPr>
                <w:rFonts w:ascii="Arial" w:hAnsi="Arial" w:cs="Arial"/>
                <w:b/>
                <w:bCs/>
                <w:color w:val="003399"/>
                <w:spacing w:val="-7"/>
              </w:rPr>
              <w:t>Main</w:t>
            </w:r>
            <w:r w:rsidRPr="00277343">
              <w:rPr>
                <w:rFonts w:ascii="Arial" w:hAnsi="Arial" w:cs="Arial"/>
                <w:b/>
                <w:bCs/>
                <w:color w:val="003399"/>
                <w:spacing w:val="-15"/>
              </w:rPr>
              <w:t xml:space="preserve"> </w:t>
            </w:r>
            <w:r w:rsidR="00277343" w:rsidRPr="00277343">
              <w:rPr>
                <w:rFonts w:ascii="Arial" w:hAnsi="Arial" w:cs="Arial"/>
                <w:b/>
                <w:bCs/>
                <w:color w:val="003399"/>
                <w:spacing w:val="-2"/>
              </w:rPr>
              <w:t>outcomes</w:t>
            </w:r>
          </w:p>
        </w:tc>
        <w:tc>
          <w:tcPr>
            <w:tcW w:w="8010" w:type="dxa"/>
          </w:tcPr>
          <w:p w14:paraId="63AA39F6" w14:textId="13B87F58" w:rsidR="003E413E" w:rsidRDefault="00277343" w:rsidP="00277343">
            <w:pPr>
              <w:pStyle w:val="TableParagraph"/>
              <w:spacing w:before="32"/>
              <w:ind w:left="0"/>
              <w:jc w:val="both"/>
              <w:rPr>
                <w:rFonts w:ascii="Arial" w:hAnsi="Arial" w:cs="Arial"/>
                <w:b/>
                <w:bCs/>
                <w:color w:val="003399"/>
                <w:w w:val="105"/>
              </w:rPr>
            </w:pPr>
            <w:r w:rsidRPr="00277343">
              <w:rPr>
                <w:rFonts w:ascii="Arial" w:hAnsi="Arial" w:cs="Arial"/>
                <w:b/>
                <w:bCs/>
                <w:color w:val="003399"/>
                <w:w w:val="105"/>
              </w:rPr>
              <w:t>Deliverables:</w:t>
            </w:r>
          </w:p>
          <w:p w14:paraId="2DC583B8" w14:textId="77777777" w:rsidR="00A4179C" w:rsidRPr="00A4179C" w:rsidRDefault="00A4179C" w:rsidP="00A4179C">
            <w:pPr>
              <w:pStyle w:val="TableParagraph"/>
              <w:numPr>
                <w:ilvl w:val="0"/>
                <w:numId w:val="5"/>
              </w:numPr>
              <w:spacing w:before="32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A4179C">
              <w:rPr>
                <w:rFonts w:ascii="Arial" w:hAnsi="Arial" w:cs="Arial"/>
                <w:b/>
                <w:bCs/>
                <w:color w:val="003399"/>
                <w:w w:val="105"/>
              </w:rPr>
              <w:t>A mobile unit equipped with water analysis equipment</w:t>
            </w:r>
            <w:r w:rsidRPr="00A4179C">
              <w:rPr>
                <w:rFonts w:ascii="Arial" w:hAnsi="Arial" w:cs="Arial"/>
                <w:color w:val="003399"/>
                <w:w w:val="105"/>
              </w:rPr>
              <w:t xml:space="preserve">, including a utility trailer – a mobile water analysis laboratory with conveyor. </w:t>
            </w:r>
          </w:p>
          <w:p w14:paraId="0D5AECC2" w14:textId="77777777" w:rsidR="00A4179C" w:rsidRPr="00A4179C" w:rsidRDefault="00A4179C" w:rsidP="00A4179C">
            <w:pPr>
              <w:pStyle w:val="TableParagraph"/>
              <w:numPr>
                <w:ilvl w:val="0"/>
                <w:numId w:val="5"/>
              </w:numPr>
              <w:spacing w:before="32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A4179C">
              <w:rPr>
                <w:rFonts w:ascii="Arial" w:hAnsi="Arial" w:cs="Arial"/>
                <w:b/>
                <w:bCs/>
                <w:color w:val="003399"/>
                <w:w w:val="105"/>
              </w:rPr>
              <w:t>A mobile unit for water loss detection</w:t>
            </w:r>
            <w:r w:rsidRPr="00A4179C">
              <w:rPr>
                <w:rFonts w:ascii="Arial" w:hAnsi="Arial" w:cs="Arial"/>
                <w:color w:val="003399"/>
                <w:w w:val="105"/>
              </w:rPr>
              <w:t xml:space="preserve">. </w:t>
            </w:r>
          </w:p>
          <w:p w14:paraId="743989D1" w14:textId="77777777" w:rsidR="00A4179C" w:rsidRPr="00A4179C" w:rsidRDefault="00A4179C" w:rsidP="00A4179C">
            <w:pPr>
              <w:pStyle w:val="TableParagraph"/>
              <w:numPr>
                <w:ilvl w:val="0"/>
                <w:numId w:val="5"/>
              </w:numPr>
              <w:spacing w:before="32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A4179C">
              <w:rPr>
                <w:rFonts w:ascii="Arial" w:hAnsi="Arial" w:cs="Arial"/>
                <w:b/>
                <w:bCs/>
                <w:color w:val="003399"/>
                <w:w w:val="105"/>
              </w:rPr>
              <w:t>A video and alarm monitoring system</w:t>
            </w:r>
            <w:r w:rsidRPr="00A4179C">
              <w:rPr>
                <w:rFonts w:ascii="Arial" w:hAnsi="Arial" w:cs="Arial"/>
                <w:color w:val="003399"/>
                <w:w w:val="105"/>
              </w:rPr>
              <w:t xml:space="preserve"> for the wastewater treatment plant in Valea lui Mihai. </w:t>
            </w:r>
          </w:p>
          <w:p w14:paraId="5E6911BB" w14:textId="77777777" w:rsidR="00A4179C" w:rsidRPr="00A4179C" w:rsidRDefault="00A4179C" w:rsidP="00A4179C">
            <w:pPr>
              <w:pStyle w:val="TableParagraph"/>
              <w:numPr>
                <w:ilvl w:val="0"/>
                <w:numId w:val="5"/>
              </w:numPr>
              <w:spacing w:before="32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A4179C">
              <w:rPr>
                <w:rFonts w:ascii="Arial" w:hAnsi="Arial" w:cs="Arial"/>
                <w:b/>
                <w:bCs/>
                <w:color w:val="003399"/>
                <w:w w:val="105"/>
              </w:rPr>
              <w:t>A UDM 300 easy-to-use device</w:t>
            </w:r>
            <w:r w:rsidRPr="00A4179C">
              <w:rPr>
                <w:rFonts w:ascii="Arial" w:hAnsi="Arial" w:cs="Arial"/>
                <w:color w:val="003399"/>
                <w:w w:val="105"/>
              </w:rPr>
              <w:t xml:space="preserve"> for temporary flow monitoring. </w:t>
            </w:r>
          </w:p>
          <w:p w14:paraId="7FDA280B" w14:textId="77777777" w:rsidR="00A4179C" w:rsidRPr="00A4179C" w:rsidRDefault="00A4179C" w:rsidP="00A4179C">
            <w:pPr>
              <w:pStyle w:val="TableParagraph"/>
              <w:numPr>
                <w:ilvl w:val="0"/>
                <w:numId w:val="5"/>
              </w:numPr>
              <w:spacing w:before="32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A4179C">
              <w:rPr>
                <w:rFonts w:ascii="Arial" w:hAnsi="Arial" w:cs="Arial"/>
                <w:b/>
                <w:bCs/>
                <w:color w:val="003399"/>
                <w:w w:val="105"/>
              </w:rPr>
              <w:t>One inspection camera system package</w:t>
            </w:r>
            <w:r w:rsidRPr="00A4179C">
              <w:rPr>
                <w:rFonts w:ascii="Arial" w:hAnsi="Arial" w:cs="Arial"/>
                <w:color w:val="003399"/>
                <w:w w:val="105"/>
              </w:rPr>
              <w:t xml:space="preserve">. </w:t>
            </w:r>
          </w:p>
          <w:p w14:paraId="6F3F2A86" w14:textId="77777777" w:rsidR="00A4179C" w:rsidRPr="00A4179C" w:rsidRDefault="00A4179C" w:rsidP="00A4179C">
            <w:pPr>
              <w:pStyle w:val="TableParagraph"/>
              <w:numPr>
                <w:ilvl w:val="0"/>
                <w:numId w:val="5"/>
              </w:numPr>
              <w:spacing w:before="32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A4179C">
              <w:rPr>
                <w:rFonts w:ascii="Arial" w:hAnsi="Arial" w:cs="Arial"/>
                <w:b/>
                <w:bCs/>
                <w:color w:val="003399"/>
                <w:w w:val="105"/>
              </w:rPr>
              <w:t>Two water pumps</w:t>
            </w:r>
            <w:r w:rsidRPr="00A4179C">
              <w:rPr>
                <w:rFonts w:ascii="Arial" w:hAnsi="Arial" w:cs="Arial"/>
                <w:color w:val="003399"/>
                <w:w w:val="105"/>
              </w:rPr>
              <w:t xml:space="preserve">. </w:t>
            </w:r>
          </w:p>
          <w:p w14:paraId="654F52AF" w14:textId="4E77A50F" w:rsidR="00A4179C" w:rsidRPr="00A4179C" w:rsidRDefault="00A4179C" w:rsidP="00A4179C">
            <w:pPr>
              <w:pStyle w:val="TableParagraph"/>
              <w:numPr>
                <w:ilvl w:val="0"/>
                <w:numId w:val="5"/>
              </w:numPr>
              <w:spacing w:before="32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A4179C">
              <w:rPr>
                <w:rFonts w:ascii="Arial" w:hAnsi="Arial" w:cs="Arial"/>
                <w:b/>
                <w:bCs/>
                <w:color w:val="003399"/>
                <w:w w:val="105"/>
              </w:rPr>
              <w:t>Four series of training sessions</w:t>
            </w:r>
            <w:r w:rsidRPr="00A4179C">
              <w:rPr>
                <w:rFonts w:ascii="Arial" w:hAnsi="Arial" w:cs="Arial"/>
                <w:color w:val="003399"/>
                <w:w w:val="105"/>
              </w:rPr>
              <w:t xml:space="preserve"> (including both theoretical components and site visits), organized with approximately 36 participants. </w:t>
            </w:r>
          </w:p>
          <w:p w14:paraId="2F23F518" w14:textId="5F04203E" w:rsidR="00A4179C" w:rsidRPr="00A4179C" w:rsidRDefault="00A4179C" w:rsidP="00A4179C">
            <w:pPr>
              <w:pStyle w:val="TableParagraph"/>
              <w:numPr>
                <w:ilvl w:val="0"/>
                <w:numId w:val="5"/>
              </w:numPr>
              <w:spacing w:before="32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A4179C">
              <w:rPr>
                <w:rFonts w:ascii="Arial" w:hAnsi="Arial" w:cs="Arial"/>
                <w:b/>
                <w:bCs/>
                <w:color w:val="003399"/>
                <w:w w:val="105"/>
              </w:rPr>
              <w:t>Two open-day events</w:t>
            </w:r>
            <w:r w:rsidRPr="00A4179C">
              <w:rPr>
                <w:rFonts w:ascii="Arial" w:hAnsi="Arial" w:cs="Arial"/>
                <w:color w:val="003399"/>
                <w:w w:val="105"/>
              </w:rPr>
              <w:t xml:space="preserve"> organized, with approximately 45 participants. </w:t>
            </w:r>
          </w:p>
          <w:p w14:paraId="793AF098" w14:textId="77777777" w:rsidR="00D62A73" w:rsidRDefault="00277343" w:rsidP="00D62A73">
            <w:pPr>
              <w:pStyle w:val="TableParagraph"/>
              <w:spacing w:before="32"/>
              <w:ind w:left="0"/>
              <w:jc w:val="both"/>
              <w:rPr>
                <w:rFonts w:ascii="Arial" w:hAnsi="Arial" w:cs="Arial"/>
                <w:b/>
                <w:bCs/>
                <w:color w:val="003399"/>
                <w:w w:val="105"/>
              </w:rPr>
            </w:pPr>
            <w:r w:rsidRPr="00277343">
              <w:rPr>
                <w:rFonts w:ascii="Arial" w:hAnsi="Arial" w:cs="Arial"/>
                <w:b/>
                <w:bCs/>
                <w:color w:val="003399"/>
                <w:w w:val="105"/>
              </w:rPr>
              <w:t>Results:</w:t>
            </w:r>
          </w:p>
          <w:p w14:paraId="052C9A58" w14:textId="6220839D" w:rsidR="00A4179C" w:rsidRPr="00A4179C" w:rsidRDefault="00A4179C" w:rsidP="00A4179C">
            <w:pPr>
              <w:pStyle w:val="TableParagraph"/>
              <w:numPr>
                <w:ilvl w:val="0"/>
                <w:numId w:val="8"/>
              </w:numPr>
              <w:spacing w:before="32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A4179C">
              <w:rPr>
                <w:rFonts w:ascii="Arial" w:hAnsi="Arial" w:cs="Arial"/>
                <w:b/>
                <w:bCs/>
                <w:color w:val="003399"/>
                <w:w w:val="105"/>
              </w:rPr>
              <w:t>Improved performance in testing and analyzing drinking water</w:t>
            </w:r>
            <w:r w:rsidRPr="00A4179C">
              <w:rPr>
                <w:rFonts w:ascii="Arial" w:hAnsi="Arial" w:cs="Arial"/>
                <w:color w:val="003399"/>
                <w:w w:val="105"/>
              </w:rPr>
              <w:t xml:space="preserve"> in the cross-border area. </w:t>
            </w:r>
          </w:p>
          <w:p w14:paraId="10DA7939" w14:textId="77777777" w:rsidR="00A4179C" w:rsidRDefault="00A4179C" w:rsidP="00A4179C">
            <w:pPr>
              <w:pStyle w:val="TableParagraph"/>
              <w:numPr>
                <w:ilvl w:val="0"/>
                <w:numId w:val="8"/>
              </w:numPr>
              <w:spacing w:before="32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A4179C">
              <w:rPr>
                <w:rFonts w:ascii="Arial" w:hAnsi="Arial" w:cs="Arial"/>
                <w:b/>
                <w:bCs/>
                <w:color w:val="003399"/>
                <w:w w:val="105"/>
              </w:rPr>
              <w:t>Increased human capacity within the involved institutions</w:t>
            </w:r>
            <w:r w:rsidRPr="00A4179C">
              <w:rPr>
                <w:rFonts w:ascii="Arial" w:hAnsi="Arial" w:cs="Arial"/>
                <w:color w:val="003399"/>
                <w:w w:val="105"/>
              </w:rPr>
              <w:t xml:space="preserve">, reflected in a better understanding of the newly acquired equipment and water characteristics in the targeted region. </w:t>
            </w:r>
          </w:p>
          <w:p w14:paraId="0E74F3D4" w14:textId="489ED83D" w:rsidR="00D62A73" w:rsidRPr="00A4179C" w:rsidRDefault="00A4179C" w:rsidP="00A4179C">
            <w:pPr>
              <w:pStyle w:val="TableParagraph"/>
              <w:numPr>
                <w:ilvl w:val="0"/>
                <w:numId w:val="8"/>
              </w:numPr>
              <w:spacing w:before="32"/>
              <w:jc w:val="both"/>
              <w:rPr>
                <w:rFonts w:ascii="Arial" w:hAnsi="Arial" w:cs="Arial"/>
                <w:color w:val="003399"/>
                <w:w w:val="105"/>
              </w:rPr>
            </w:pPr>
            <w:r w:rsidRPr="00A4179C">
              <w:rPr>
                <w:rFonts w:ascii="Arial" w:hAnsi="Arial" w:cs="Arial"/>
                <w:b/>
                <w:bCs/>
                <w:color w:val="003399"/>
                <w:w w:val="105"/>
              </w:rPr>
              <w:t>Enhanced awareness among pupils</w:t>
            </w:r>
            <w:r w:rsidRPr="00A4179C">
              <w:rPr>
                <w:rFonts w:ascii="Arial" w:hAnsi="Arial" w:cs="Arial"/>
                <w:color w:val="003399"/>
                <w:w w:val="105"/>
              </w:rPr>
              <w:t xml:space="preserve"> regarding partner institutions, the functioning of the newly acquired equipment, and a better understanding </w:t>
            </w:r>
            <w:r w:rsidRPr="00A4179C">
              <w:rPr>
                <w:rFonts w:ascii="Arial" w:hAnsi="Arial" w:cs="Arial"/>
                <w:color w:val="003399"/>
                <w:w w:val="105"/>
              </w:rPr>
              <w:lastRenderedPageBreak/>
              <w:t>of water as a vital resource.</w:t>
            </w:r>
          </w:p>
          <w:p w14:paraId="3123DCDA" w14:textId="6A63446A" w:rsidR="00277343" w:rsidRPr="00277343" w:rsidRDefault="00277343" w:rsidP="00277343">
            <w:pPr>
              <w:pStyle w:val="TableParagraph"/>
              <w:spacing w:before="32"/>
              <w:ind w:left="0"/>
              <w:jc w:val="both"/>
              <w:rPr>
                <w:rFonts w:ascii="Arial" w:hAnsi="Arial" w:cs="Arial"/>
                <w:b/>
                <w:bCs/>
                <w:color w:val="003399"/>
                <w:w w:val="105"/>
              </w:rPr>
            </w:pPr>
            <w:r w:rsidRPr="00277343">
              <w:rPr>
                <w:rFonts w:ascii="Arial" w:hAnsi="Arial" w:cs="Arial"/>
                <w:b/>
                <w:bCs/>
                <w:color w:val="003399"/>
                <w:w w:val="105"/>
              </w:rPr>
              <w:t>Indicators:</w:t>
            </w:r>
          </w:p>
          <w:p w14:paraId="6A0A51E2" w14:textId="22DD5E7F" w:rsidR="00277343" w:rsidRPr="00277343" w:rsidRDefault="00277343" w:rsidP="00D62A73">
            <w:pPr>
              <w:pStyle w:val="TableParagraph"/>
              <w:spacing w:line="328" w:lineRule="auto"/>
              <w:ind w:right="97"/>
              <w:jc w:val="both"/>
              <w:rPr>
                <w:rFonts w:ascii="Arial" w:hAnsi="Arial" w:cs="Arial"/>
              </w:rPr>
            </w:pPr>
            <w:r w:rsidRPr="00277343">
              <w:rPr>
                <w:rFonts w:ascii="Arial" w:hAnsi="Arial" w:cs="Arial"/>
                <w:color w:val="003399"/>
                <w:w w:val="110"/>
              </w:rPr>
              <w:t>The Programme</w:t>
            </w:r>
            <w:r w:rsidRPr="00277343">
              <w:rPr>
                <w:rFonts w:ascii="Arial" w:hAnsi="Arial" w:cs="Arial"/>
                <w:color w:val="003399"/>
                <w:spacing w:val="-3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Output</w:t>
            </w:r>
            <w:r w:rsidRPr="00277343">
              <w:rPr>
                <w:rFonts w:ascii="Arial" w:hAnsi="Arial" w:cs="Arial"/>
                <w:color w:val="003399"/>
                <w:spacing w:val="-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 xml:space="preserve">Indicator </w:t>
            </w:r>
            <w:r>
              <w:rPr>
                <w:rFonts w:ascii="Arial" w:hAnsi="Arial" w:cs="Arial"/>
                <w:color w:val="003399"/>
                <w:w w:val="110"/>
              </w:rPr>
              <w:t>was</w:t>
            </w:r>
            <w:r w:rsidRPr="00277343">
              <w:rPr>
                <w:rFonts w:ascii="Arial" w:hAnsi="Arial" w:cs="Arial"/>
                <w:color w:val="003399"/>
                <w:spacing w:val="-1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„</w:t>
            </w:r>
            <w:r w:rsidRPr="00277343">
              <w:rPr>
                <w:rFonts w:ascii="Arial" w:hAnsi="Arial" w:cs="Arial"/>
                <w:i/>
                <w:color w:val="003399"/>
                <w:w w:val="110"/>
              </w:rPr>
              <w:t>11/b1</w:t>
            </w:r>
            <w:r w:rsidRPr="00277343">
              <w:rPr>
                <w:rFonts w:ascii="Arial" w:hAnsi="Arial" w:cs="Arial"/>
                <w:i/>
                <w:color w:val="003399"/>
                <w:spacing w:val="-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i/>
                <w:color w:val="003399"/>
                <w:w w:val="110"/>
              </w:rPr>
              <w:t>Number</w:t>
            </w:r>
            <w:r w:rsidRPr="00277343">
              <w:rPr>
                <w:rFonts w:ascii="Arial" w:hAnsi="Arial" w:cs="Arial"/>
                <w:i/>
                <w:color w:val="003399"/>
                <w:spacing w:val="-4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i/>
                <w:color w:val="003399"/>
                <w:w w:val="110"/>
              </w:rPr>
              <w:t>of</w:t>
            </w:r>
            <w:r w:rsidRPr="00277343">
              <w:rPr>
                <w:rFonts w:ascii="Arial" w:hAnsi="Arial" w:cs="Arial"/>
                <w:i/>
                <w:color w:val="003399"/>
                <w:spacing w:val="-3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i/>
                <w:color w:val="003399"/>
                <w:w w:val="110"/>
              </w:rPr>
              <w:t>institutions</w:t>
            </w:r>
            <w:r w:rsidRPr="00277343">
              <w:rPr>
                <w:rFonts w:ascii="Arial" w:hAnsi="Arial" w:cs="Arial"/>
                <w:i/>
                <w:color w:val="003399"/>
                <w:spacing w:val="-5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i/>
                <w:color w:val="003399"/>
                <w:w w:val="110"/>
              </w:rPr>
              <w:t xml:space="preserve">directly </w:t>
            </w:r>
            <w:r w:rsidRPr="00277343">
              <w:rPr>
                <w:rFonts w:ascii="Arial" w:hAnsi="Arial" w:cs="Arial"/>
                <w:i/>
                <w:color w:val="003399"/>
              </w:rPr>
              <w:t>involved in cross-border cooperation initiatives</w:t>
            </w:r>
            <w:r w:rsidRPr="00277343">
              <w:rPr>
                <w:rFonts w:ascii="Arial" w:hAnsi="Arial" w:cs="Arial"/>
                <w:color w:val="003399"/>
              </w:rPr>
              <w:t>”.</w:t>
            </w:r>
            <w:r w:rsidRPr="00277343">
              <w:rPr>
                <w:rFonts w:ascii="Arial" w:hAnsi="Arial" w:cs="Arial"/>
                <w:color w:val="003399"/>
                <w:spacing w:val="23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Through</w:t>
            </w:r>
            <w:r w:rsidRPr="00277343">
              <w:rPr>
                <w:rFonts w:ascii="Arial" w:hAnsi="Arial" w:cs="Arial"/>
                <w:color w:val="003399"/>
                <w:spacing w:val="23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>project</w:t>
            </w:r>
            <w:r w:rsidRPr="00277343">
              <w:rPr>
                <w:rFonts w:ascii="Arial" w:hAnsi="Arial" w:cs="Arial"/>
                <w:color w:val="003399"/>
                <w:spacing w:val="23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</w:rPr>
              <w:t xml:space="preserve">ROHU 215, </w:t>
            </w:r>
            <w:r w:rsidRPr="00D62A73">
              <w:rPr>
                <w:rFonts w:ascii="Arial" w:hAnsi="Arial" w:cs="Arial"/>
                <w:b/>
                <w:bCs/>
                <w:color w:val="003399"/>
                <w:w w:val="110"/>
              </w:rPr>
              <w:t>4</w:t>
            </w:r>
            <w:r w:rsidRPr="00D62A73">
              <w:rPr>
                <w:rFonts w:ascii="Arial" w:hAnsi="Arial" w:cs="Arial"/>
                <w:b/>
                <w:bCs/>
                <w:color w:val="003399"/>
                <w:spacing w:val="-5"/>
                <w:w w:val="110"/>
              </w:rPr>
              <w:t xml:space="preserve"> </w:t>
            </w:r>
            <w:r w:rsidRPr="00D62A73">
              <w:rPr>
                <w:rFonts w:ascii="Arial" w:hAnsi="Arial" w:cs="Arial"/>
                <w:b/>
                <w:bCs/>
                <w:color w:val="003399"/>
                <w:w w:val="110"/>
              </w:rPr>
              <w:t>institutions</w:t>
            </w:r>
            <w:r w:rsidRPr="00277343">
              <w:rPr>
                <w:rFonts w:ascii="Arial" w:hAnsi="Arial" w:cs="Arial"/>
                <w:color w:val="003399"/>
                <w:spacing w:val="-6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increased</w:t>
            </w:r>
            <w:r w:rsidRPr="00277343">
              <w:rPr>
                <w:rFonts w:ascii="Arial" w:hAnsi="Arial" w:cs="Arial"/>
                <w:color w:val="003399"/>
                <w:spacing w:val="-10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their</w:t>
            </w:r>
            <w:r w:rsidRPr="00277343">
              <w:rPr>
                <w:rFonts w:ascii="Arial" w:hAnsi="Arial" w:cs="Arial"/>
                <w:color w:val="003399"/>
                <w:spacing w:val="-7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institutional</w:t>
            </w:r>
            <w:r w:rsidRPr="00277343">
              <w:rPr>
                <w:rFonts w:ascii="Arial" w:hAnsi="Arial" w:cs="Arial"/>
                <w:color w:val="003399"/>
                <w:spacing w:val="-8"/>
                <w:w w:val="110"/>
              </w:rPr>
              <w:t xml:space="preserve"> </w:t>
            </w:r>
            <w:r w:rsidRPr="00277343">
              <w:rPr>
                <w:rFonts w:ascii="Arial" w:hAnsi="Arial" w:cs="Arial"/>
                <w:color w:val="003399"/>
                <w:w w:val="110"/>
              </w:rPr>
              <w:t>capacities.</w:t>
            </w:r>
          </w:p>
          <w:p w14:paraId="30522258" w14:textId="1406C1CD" w:rsidR="003E413E" w:rsidRPr="00277343" w:rsidRDefault="003E413E">
            <w:pPr>
              <w:pStyle w:val="TableParagraph"/>
              <w:spacing w:before="97"/>
              <w:ind w:left="825"/>
              <w:rPr>
                <w:rFonts w:ascii="Arial" w:hAnsi="Arial" w:cs="Arial"/>
              </w:rPr>
            </w:pPr>
          </w:p>
        </w:tc>
      </w:tr>
    </w:tbl>
    <w:p w14:paraId="3E4F3EC2" w14:textId="77777777" w:rsidR="00FD5555" w:rsidRPr="00277343" w:rsidRDefault="00FD5555">
      <w:pPr>
        <w:rPr>
          <w:rFonts w:ascii="Arial" w:hAnsi="Arial" w:cs="Arial"/>
        </w:rPr>
      </w:pPr>
    </w:p>
    <w:sectPr w:rsidR="00FD5555" w:rsidRPr="00277343">
      <w:pgSz w:w="11910" w:h="16840"/>
      <w:pgMar w:top="2140" w:right="425" w:bottom="1520" w:left="1133" w:header="990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0D97B" w14:textId="77777777" w:rsidR="00C01CA8" w:rsidRDefault="00C01CA8">
      <w:r>
        <w:separator/>
      </w:r>
    </w:p>
  </w:endnote>
  <w:endnote w:type="continuationSeparator" w:id="0">
    <w:p w14:paraId="21EE6C70" w14:textId="77777777" w:rsidR="00C01CA8" w:rsidRDefault="00C0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7100" w14:textId="77777777" w:rsidR="003E413E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6DA0F915" wp14:editId="53809A88">
              <wp:simplePos x="0" y="0"/>
              <wp:positionH relativeFrom="page">
                <wp:posOffset>902004</wp:posOffset>
              </wp:positionH>
              <wp:positionV relativeFrom="page">
                <wp:posOffset>9710855</wp:posOffset>
              </wp:positionV>
              <wp:extent cx="1818639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AD2D6" w14:textId="77777777" w:rsidR="003E413E" w:rsidRDefault="00000000">
                          <w:pPr>
                            <w:pStyle w:val="BodyText"/>
                            <w:spacing w:before="48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0F91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64.65pt;width:143.2pt;height:15.6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bPmQNeEA&#10;AAANAQAADwAAAGRycy9kb3ducmV2LnhtbEyPwU7DMBBE70j8g7VI3KhNSKM2xKkqBCckRBoOHJ3Y&#10;TazG6xC7bfh7tqdy29kdzb4pNrMb2MlMwXqU8LgQwAy2XlvsJHzVbw8rYCEq1GrwaCT8mgCb8vam&#10;ULn2Z6zMaRc7RiEYciWhj3HMOQ9tb5wKCz8apNveT05FklPH9aTOFO4GngiRcacs0odejealN+1h&#10;d3QStt9Yvdqfj+az2le2rtcC37ODlPd38/YZWDRzvJrhgk/oUBJT44+oAxtIpwl1iTQsk/UTMLKk&#10;ySoF1lxWmVgCLwv+v0X5BwAA//8DAFBLAQItABQABgAIAAAAIQC2gziS/gAAAOEBAAATAAAAAAAA&#10;AAAAAAAAAAAAAABbQ29udGVudF9UeXBlc10ueG1sUEsBAi0AFAAGAAgAAAAhADj9If/WAAAAlAEA&#10;AAsAAAAAAAAAAAAAAAAALwEAAF9yZWxzLy5yZWxzUEsBAi0AFAAGAAgAAAAhAJmaD5eUAQAAGwMA&#10;AA4AAAAAAAAAAAAAAAAALgIAAGRycy9lMm9Eb2MueG1sUEsBAi0AFAAGAAgAAAAhAGz5kDXhAAAA&#10;DQEAAA8AAAAAAAAAAAAAAAAA7gMAAGRycy9kb3ducmV2LnhtbFBLBQYAAAAABAAEAPMAAAD8BAAA&#10;AAA=&#10;" filled="f" stroked="f">
              <v:textbox inset="0,0,0,0">
                <w:txbxContent>
                  <w:p w14:paraId="6B4AD2D6" w14:textId="77777777" w:rsidR="003E413E" w:rsidRDefault="00000000">
                    <w:pPr>
                      <w:pStyle w:val="BodyText"/>
                      <w:spacing w:before="48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3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07B52FA6" wp14:editId="4CF1976B">
              <wp:simplePos x="0" y="0"/>
              <wp:positionH relativeFrom="page">
                <wp:posOffset>5325617</wp:posOffset>
              </wp:positionH>
              <wp:positionV relativeFrom="page">
                <wp:posOffset>9710855</wp:posOffset>
              </wp:positionV>
              <wp:extent cx="1374140" cy="3638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ED83F0" w14:textId="77777777" w:rsidR="003E413E" w:rsidRDefault="003E413E">
                          <w:pPr>
                            <w:pStyle w:val="BodyText"/>
                            <w:spacing w:before="48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  <w:w w:val="10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  <w:w w:val="105"/>
                              </w:rPr>
                              <w:t>rohu.eu</w:t>
                            </w:r>
                          </w:hyperlink>
                        </w:p>
                        <w:p w14:paraId="59EB7955" w14:textId="77777777" w:rsidR="003E413E" w:rsidRDefault="00000000">
                          <w:pPr>
                            <w:spacing w:before="13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B52FA6" id="Textbox 5" o:spid="_x0000_s1027" type="#_x0000_t202" style="position:absolute;margin-left:419.35pt;margin-top:764.65pt;width:108.2pt;height:28.6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jnmAEAACIDAAAOAAAAZHJzL2Uyb0RvYy54bWysUsFuEzEQvSPxD5bvZJOmLdUqmwqoQEgV&#10;VCr9AMdrZy3WHjPjZDd/z9jZJIjeEJfx2DN+fu+NV/ej78XeIDkIjVzM5lKYoKF1YdvIlx+f391J&#10;QUmFVvUQTCMPhuT9+u2b1RBrcwUd9K1BwSCB6iE2sksp1lVFujNe0QyiCVy0gF4l3uK2alENjO77&#10;6mo+v60GwDYiaEPEpw/HolwXfGuNTt+tJZNE30jmlkrEEjc5VuuVqreoYuf0REP9AwuvXOBHz1AP&#10;KimxQ/cKyjuNQGDTTIOvwFqnTdHAahbzv9Q8dyqaooXNoXi2if4frP62f45PKNL4EUYeYBFB8RH0&#10;T2JvqiFSPfVkT6km7s5CR4s+ryxB8EX29nD204xJ6Iy2fH+9uOaS5trydnl3c5MNry63I1L6YsCL&#10;nDQSeV6Fgdo/Ujq2nlomMsf3M5M0bkbh2kyaO/PJBtoDaxl4nI2kXzuFRor+a2C/8uxPCZ6SzSnB&#10;1H+C8kOypAAfdgmsKwQuuBMBHkSRMH2aPOk/96Xr8rXXvwEAAP//AwBQSwMEFAAGAAgAAAAhAKGn&#10;6UHiAAAADgEAAA8AAABkcnMvZG93bnJldi54bWxMj8FOwzAMhu9IvEPkSdxYsk0tXdd0mhCckBBd&#10;OXBMW6+N1jilybby9qQnONr/p9+fs/1kenbF0WlLElZLAQypto2mVsJn+fqYAHNeUaN6SyjhBx3s&#10;8/u7TKWNvVGB16NvWSghlyoJnfdDyrmrOzTKLe2AFLKTHY3yYRxb3ozqFspNz9dCxNwoTeFCpwZ8&#10;7rA+Hy9GwuGLihf9/V59FKdCl+VW0Ft8lvJhMR12wDxO/g+GWT+oQx6cKnuhxrFeQrJJngIagmi9&#10;3QCbERFFK2DVvEviGHie8f9v5L8AAAD//wMAUEsBAi0AFAAGAAgAAAAhALaDOJL+AAAA4QEAABMA&#10;AAAAAAAAAAAAAAAAAAAAAFtDb250ZW50X1R5cGVzXS54bWxQSwECLQAUAAYACAAAACEAOP0h/9YA&#10;AACUAQAACwAAAAAAAAAAAAAAAAAvAQAAX3JlbHMvLnJlbHNQSwECLQAUAAYACAAAACEAFAWY55gB&#10;AAAiAwAADgAAAAAAAAAAAAAAAAAuAgAAZHJzL2Uyb0RvYy54bWxQSwECLQAUAAYACAAAACEAoafp&#10;QeIAAAAOAQAADwAAAAAAAAAAAAAAAADyAwAAZHJzL2Rvd25yZXYueG1sUEsFBgAAAAAEAAQA8wAA&#10;AAEFAAAAAA==&#10;" filled="f" stroked="f">
              <v:textbox inset="0,0,0,0">
                <w:txbxContent>
                  <w:p w14:paraId="53ED83F0" w14:textId="77777777" w:rsidR="003E413E" w:rsidRDefault="003E413E">
                    <w:pPr>
                      <w:pStyle w:val="BodyText"/>
                      <w:spacing w:before="48"/>
                      <w:ind w:left="20"/>
                    </w:pPr>
                    <w:hyperlink r:id="rId2">
                      <w:r>
                        <w:rPr>
                          <w:color w:val="2D74B5"/>
                          <w:w w:val="10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  <w:w w:val="105"/>
                        </w:rPr>
                        <w:t>rohu.eu</w:t>
                      </w:r>
                    </w:hyperlink>
                  </w:p>
                  <w:p w14:paraId="59EB7955" w14:textId="77777777" w:rsidR="003E413E" w:rsidRDefault="00000000">
                    <w:pPr>
                      <w:spacing w:before="13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BE643" w14:textId="77777777" w:rsidR="00C01CA8" w:rsidRDefault="00C01CA8">
      <w:r>
        <w:separator/>
      </w:r>
    </w:p>
  </w:footnote>
  <w:footnote w:type="continuationSeparator" w:id="0">
    <w:p w14:paraId="1513FD19" w14:textId="77777777" w:rsidR="00C01CA8" w:rsidRDefault="00C01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F2F9" w14:textId="77777777" w:rsidR="003E413E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94656" behindDoc="1" locked="0" layoutInCell="1" allowOverlap="1" wp14:anchorId="4DFA2C3B" wp14:editId="117FB345">
          <wp:simplePos x="0" y="0"/>
          <wp:positionH relativeFrom="page">
            <wp:posOffset>6205473</wp:posOffset>
          </wp:positionH>
          <wp:positionV relativeFrom="page">
            <wp:posOffset>628675</wp:posOffset>
          </wp:positionV>
          <wp:extent cx="399796" cy="439129"/>
          <wp:effectExtent l="0" t="0" r="0" b="0"/>
          <wp:wrapNone/>
          <wp:docPr id="201551394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796" cy="439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5168" behindDoc="1" locked="0" layoutInCell="1" allowOverlap="1" wp14:anchorId="6B0D1DC1" wp14:editId="713B5E16">
          <wp:simplePos x="0" y="0"/>
          <wp:positionH relativeFrom="page">
            <wp:posOffset>5349747</wp:posOffset>
          </wp:positionH>
          <wp:positionV relativeFrom="page">
            <wp:posOffset>629183</wp:posOffset>
          </wp:positionV>
          <wp:extent cx="485381" cy="462000"/>
          <wp:effectExtent l="0" t="0" r="0" b="0"/>
          <wp:wrapNone/>
          <wp:docPr id="194247480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381" cy="4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5680" behindDoc="1" locked="0" layoutInCell="1" allowOverlap="1" wp14:anchorId="0D955E44" wp14:editId="364E1C50">
          <wp:simplePos x="0" y="0"/>
          <wp:positionH relativeFrom="page">
            <wp:posOffset>914400</wp:posOffset>
          </wp:positionH>
          <wp:positionV relativeFrom="page">
            <wp:posOffset>639330</wp:posOffset>
          </wp:positionV>
          <wp:extent cx="2938018" cy="722744"/>
          <wp:effectExtent l="0" t="0" r="0" b="0"/>
          <wp:wrapNone/>
          <wp:docPr id="72720288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38018" cy="722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BB6"/>
    <w:multiLevelType w:val="hybridMultilevel"/>
    <w:tmpl w:val="98A0CCE0"/>
    <w:lvl w:ilvl="0" w:tplc="2572112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C3E79"/>
    <w:multiLevelType w:val="hybridMultilevel"/>
    <w:tmpl w:val="B34E6614"/>
    <w:lvl w:ilvl="0" w:tplc="A5B456A8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34795"/>
    <w:multiLevelType w:val="hybridMultilevel"/>
    <w:tmpl w:val="EB26AE74"/>
    <w:lvl w:ilvl="0" w:tplc="399EDA24">
      <w:numFmt w:val="bullet"/>
      <w:lvlText w:val=""/>
      <w:lvlJc w:val="left"/>
      <w:pPr>
        <w:ind w:left="537" w:hanging="219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4496C3A4">
      <w:numFmt w:val="bullet"/>
      <w:lvlText w:val="•"/>
      <w:lvlJc w:val="left"/>
      <w:pPr>
        <w:ind w:left="1286" w:hanging="219"/>
      </w:pPr>
      <w:rPr>
        <w:rFonts w:hint="default"/>
        <w:lang w:val="en-US" w:eastAsia="en-US" w:bidi="ar-SA"/>
      </w:rPr>
    </w:lvl>
    <w:lvl w:ilvl="2" w:tplc="1C6467B4">
      <w:numFmt w:val="bullet"/>
      <w:lvlText w:val="•"/>
      <w:lvlJc w:val="left"/>
      <w:pPr>
        <w:ind w:left="2032" w:hanging="219"/>
      </w:pPr>
      <w:rPr>
        <w:rFonts w:hint="default"/>
        <w:lang w:val="en-US" w:eastAsia="en-US" w:bidi="ar-SA"/>
      </w:rPr>
    </w:lvl>
    <w:lvl w:ilvl="3" w:tplc="CBD8B32A">
      <w:numFmt w:val="bullet"/>
      <w:lvlText w:val="•"/>
      <w:lvlJc w:val="left"/>
      <w:pPr>
        <w:ind w:left="2778" w:hanging="219"/>
      </w:pPr>
      <w:rPr>
        <w:rFonts w:hint="default"/>
        <w:lang w:val="en-US" w:eastAsia="en-US" w:bidi="ar-SA"/>
      </w:rPr>
    </w:lvl>
    <w:lvl w:ilvl="4" w:tplc="F9827604">
      <w:numFmt w:val="bullet"/>
      <w:lvlText w:val="•"/>
      <w:lvlJc w:val="left"/>
      <w:pPr>
        <w:ind w:left="3524" w:hanging="219"/>
      </w:pPr>
      <w:rPr>
        <w:rFonts w:hint="default"/>
        <w:lang w:val="en-US" w:eastAsia="en-US" w:bidi="ar-SA"/>
      </w:rPr>
    </w:lvl>
    <w:lvl w:ilvl="5" w:tplc="0254B11A">
      <w:numFmt w:val="bullet"/>
      <w:lvlText w:val="•"/>
      <w:lvlJc w:val="left"/>
      <w:pPr>
        <w:ind w:left="4270" w:hanging="219"/>
      </w:pPr>
      <w:rPr>
        <w:rFonts w:hint="default"/>
        <w:lang w:val="en-US" w:eastAsia="en-US" w:bidi="ar-SA"/>
      </w:rPr>
    </w:lvl>
    <w:lvl w:ilvl="6" w:tplc="D28E325E">
      <w:numFmt w:val="bullet"/>
      <w:lvlText w:val="•"/>
      <w:lvlJc w:val="left"/>
      <w:pPr>
        <w:ind w:left="5016" w:hanging="219"/>
      </w:pPr>
      <w:rPr>
        <w:rFonts w:hint="default"/>
        <w:lang w:val="en-US" w:eastAsia="en-US" w:bidi="ar-SA"/>
      </w:rPr>
    </w:lvl>
    <w:lvl w:ilvl="7" w:tplc="9ADEBF10">
      <w:numFmt w:val="bullet"/>
      <w:lvlText w:val="•"/>
      <w:lvlJc w:val="left"/>
      <w:pPr>
        <w:ind w:left="5762" w:hanging="219"/>
      </w:pPr>
      <w:rPr>
        <w:rFonts w:hint="default"/>
        <w:lang w:val="en-US" w:eastAsia="en-US" w:bidi="ar-SA"/>
      </w:rPr>
    </w:lvl>
    <w:lvl w:ilvl="8" w:tplc="6A0480E0">
      <w:numFmt w:val="bullet"/>
      <w:lvlText w:val="•"/>
      <w:lvlJc w:val="left"/>
      <w:pPr>
        <w:ind w:left="6508" w:hanging="219"/>
      </w:pPr>
      <w:rPr>
        <w:rFonts w:hint="default"/>
        <w:lang w:val="en-US" w:eastAsia="en-US" w:bidi="ar-SA"/>
      </w:rPr>
    </w:lvl>
  </w:abstractNum>
  <w:abstractNum w:abstractNumId="3" w15:restartNumberingAfterBreak="0">
    <w:nsid w:val="30166598"/>
    <w:multiLevelType w:val="hybridMultilevel"/>
    <w:tmpl w:val="90A6B484"/>
    <w:lvl w:ilvl="0" w:tplc="DFA8BF36">
      <w:numFmt w:val="bullet"/>
      <w:lvlText w:val=""/>
      <w:lvlJc w:val="left"/>
      <w:pPr>
        <w:ind w:left="53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ECBA2548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B3601E7E">
      <w:numFmt w:val="bullet"/>
      <w:lvlText w:val="•"/>
      <w:lvlJc w:val="left"/>
      <w:pPr>
        <w:ind w:left="2032" w:hanging="360"/>
      </w:pPr>
      <w:rPr>
        <w:rFonts w:hint="default"/>
        <w:lang w:val="en-US" w:eastAsia="en-US" w:bidi="ar-SA"/>
      </w:rPr>
    </w:lvl>
    <w:lvl w:ilvl="3" w:tplc="312819E2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4" w:tplc="46AA5DF6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5" w:tplc="24C60E90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6" w:tplc="F19EE1B0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7" w:tplc="C0589DB2"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  <w:lvl w:ilvl="8" w:tplc="3A24CC96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B9A4E3C"/>
    <w:multiLevelType w:val="hybridMultilevel"/>
    <w:tmpl w:val="237CC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C6F99"/>
    <w:multiLevelType w:val="hybridMultilevel"/>
    <w:tmpl w:val="0A0CBABC"/>
    <w:lvl w:ilvl="0" w:tplc="6E72926C">
      <w:numFmt w:val="bullet"/>
      <w:lvlText w:val=""/>
      <w:lvlJc w:val="left"/>
      <w:pPr>
        <w:ind w:left="537" w:hanging="219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B5D4252E">
      <w:numFmt w:val="bullet"/>
      <w:lvlText w:val="•"/>
      <w:lvlJc w:val="left"/>
      <w:pPr>
        <w:ind w:left="1286" w:hanging="219"/>
      </w:pPr>
      <w:rPr>
        <w:rFonts w:hint="default"/>
        <w:lang w:val="en-US" w:eastAsia="en-US" w:bidi="ar-SA"/>
      </w:rPr>
    </w:lvl>
    <w:lvl w:ilvl="2" w:tplc="D61ED35E">
      <w:numFmt w:val="bullet"/>
      <w:lvlText w:val="•"/>
      <w:lvlJc w:val="left"/>
      <w:pPr>
        <w:ind w:left="2032" w:hanging="219"/>
      </w:pPr>
      <w:rPr>
        <w:rFonts w:hint="default"/>
        <w:lang w:val="en-US" w:eastAsia="en-US" w:bidi="ar-SA"/>
      </w:rPr>
    </w:lvl>
    <w:lvl w:ilvl="3" w:tplc="702E0FE6">
      <w:numFmt w:val="bullet"/>
      <w:lvlText w:val="•"/>
      <w:lvlJc w:val="left"/>
      <w:pPr>
        <w:ind w:left="2778" w:hanging="219"/>
      </w:pPr>
      <w:rPr>
        <w:rFonts w:hint="default"/>
        <w:lang w:val="en-US" w:eastAsia="en-US" w:bidi="ar-SA"/>
      </w:rPr>
    </w:lvl>
    <w:lvl w:ilvl="4" w:tplc="40B2390E">
      <w:numFmt w:val="bullet"/>
      <w:lvlText w:val="•"/>
      <w:lvlJc w:val="left"/>
      <w:pPr>
        <w:ind w:left="3524" w:hanging="219"/>
      </w:pPr>
      <w:rPr>
        <w:rFonts w:hint="default"/>
        <w:lang w:val="en-US" w:eastAsia="en-US" w:bidi="ar-SA"/>
      </w:rPr>
    </w:lvl>
    <w:lvl w:ilvl="5" w:tplc="1B8E9560">
      <w:numFmt w:val="bullet"/>
      <w:lvlText w:val="•"/>
      <w:lvlJc w:val="left"/>
      <w:pPr>
        <w:ind w:left="4270" w:hanging="219"/>
      </w:pPr>
      <w:rPr>
        <w:rFonts w:hint="default"/>
        <w:lang w:val="en-US" w:eastAsia="en-US" w:bidi="ar-SA"/>
      </w:rPr>
    </w:lvl>
    <w:lvl w:ilvl="6" w:tplc="F57AF1A2">
      <w:numFmt w:val="bullet"/>
      <w:lvlText w:val="•"/>
      <w:lvlJc w:val="left"/>
      <w:pPr>
        <w:ind w:left="5016" w:hanging="219"/>
      </w:pPr>
      <w:rPr>
        <w:rFonts w:hint="default"/>
        <w:lang w:val="en-US" w:eastAsia="en-US" w:bidi="ar-SA"/>
      </w:rPr>
    </w:lvl>
    <w:lvl w:ilvl="7" w:tplc="98E4CE6E">
      <w:numFmt w:val="bullet"/>
      <w:lvlText w:val="•"/>
      <w:lvlJc w:val="left"/>
      <w:pPr>
        <w:ind w:left="5762" w:hanging="219"/>
      </w:pPr>
      <w:rPr>
        <w:rFonts w:hint="default"/>
        <w:lang w:val="en-US" w:eastAsia="en-US" w:bidi="ar-SA"/>
      </w:rPr>
    </w:lvl>
    <w:lvl w:ilvl="8" w:tplc="DC6472CE">
      <w:numFmt w:val="bullet"/>
      <w:lvlText w:val="•"/>
      <w:lvlJc w:val="left"/>
      <w:pPr>
        <w:ind w:left="6508" w:hanging="219"/>
      </w:pPr>
      <w:rPr>
        <w:rFonts w:hint="default"/>
        <w:lang w:val="en-US" w:eastAsia="en-US" w:bidi="ar-SA"/>
      </w:rPr>
    </w:lvl>
  </w:abstractNum>
  <w:abstractNum w:abstractNumId="6" w15:restartNumberingAfterBreak="0">
    <w:nsid w:val="4C3F487C"/>
    <w:multiLevelType w:val="multilevel"/>
    <w:tmpl w:val="DD0C9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3B5391"/>
    <w:multiLevelType w:val="hybridMultilevel"/>
    <w:tmpl w:val="CC740AEE"/>
    <w:lvl w:ilvl="0" w:tplc="9CEC9FCA">
      <w:numFmt w:val="bullet"/>
      <w:lvlText w:val="-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3399"/>
        <w:spacing w:val="0"/>
        <w:w w:val="96"/>
        <w:sz w:val="22"/>
        <w:szCs w:val="22"/>
        <w:lang w:val="en-US" w:eastAsia="en-US" w:bidi="ar-SA"/>
      </w:rPr>
    </w:lvl>
    <w:lvl w:ilvl="1" w:tplc="8710EE4E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BD1EDDF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C64E1A84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BE24FB90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5" w:tplc="63644B1C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6" w:tplc="D5944F5C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  <w:lvl w:ilvl="7" w:tplc="0A9A1EE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8" w:tplc="87F8CADE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BCE5872"/>
    <w:multiLevelType w:val="hybridMultilevel"/>
    <w:tmpl w:val="5574B820"/>
    <w:lvl w:ilvl="0" w:tplc="2572112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210967549">
    <w:abstractNumId w:val="7"/>
  </w:num>
  <w:num w:numId="2" w16cid:durableId="220481084">
    <w:abstractNumId w:val="3"/>
  </w:num>
  <w:num w:numId="3" w16cid:durableId="1435512190">
    <w:abstractNumId w:val="2"/>
  </w:num>
  <w:num w:numId="4" w16cid:durableId="1854681085">
    <w:abstractNumId w:val="5"/>
  </w:num>
  <w:num w:numId="5" w16cid:durableId="1938363354">
    <w:abstractNumId w:val="4"/>
  </w:num>
  <w:num w:numId="6" w16cid:durableId="1190946582">
    <w:abstractNumId w:val="8"/>
  </w:num>
  <w:num w:numId="7" w16cid:durableId="1747150604">
    <w:abstractNumId w:val="0"/>
  </w:num>
  <w:num w:numId="8" w16cid:durableId="1504976121">
    <w:abstractNumId w:val="1"/>
  </w:num>
  <w:num w:numId="9" w16cid:durableId="1728456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413E"/>
    <w:rsid w:val="000C347B"/>
    <w:rsid w:val="00277343"/>
    <w:rsid w:val="003E413E"/>
    <w:rsid w:val="006A4AB4"/>
    <w:rsid w:val="007B21AE"/>
    <w:rsid w:val="00A4179C"/>
    <w:rsid w:val="00C01CA8"/>
    <w:rsid w:val="00D62A73"/>
    <w:rsid w:val="00E20028"/>
    <w:rsid w:val="00FD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163B9"/>
  <w15:docId w15:val="{0F2D034F-5F03-4476-8CF7-45A6C627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4</cp:revision>
  <dcterms:created xsi:type="dcterms:W3CDTF">2026-04-16T11:10:00Z</dcterms:created>
  <dcterms:modified xsi:type="dcterms:W3CDTF">2026-04-16T12:12:00Z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2023-04-20T00:00:00Z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2026-04-16T00:00:00Z</vt:filetime>
  </property>
  <property fmtid="{D5CDD505-2E9C-101B-9397-08002B2CF9AE}" pid="6" name="Producer">
    <vt:lpwstr>Microsoft® Word 2013</vt:lpwstr>
  </property>
</Properties>
</file>