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2"/>
        <w:gridCol w:w="7473"/>
      </w:tblGrid>
      <w:tr w:rsidR="003013E2" w:rsidRPr="00951593" w14:paraId="4C44CA21" w14:textId="77777777" w:rsidTr="003013E2">
        <w:trPr>
          <w:trHeight w:val="333"/>
        </w:trPr>
        <w:tc>
          <w:tcPr>
            <w:tcW w:w="9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 w:themeFill="accent5" w:themeFillShade="8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58C51" w14:textId="673B9F6C" w:rsidR="003013E2" w:rsidRPr="003013E2" w:rsidRDefault="003013E2" w:rsidP="00E12AF4">
            <w:pPr>
              <w:spacing w:after="120" w:line="276" w:lineRule="auto"/>
              <w:jc w:val="both"/>
              <w:rPr>
                <w:rFonts w:cs="Calibri"/>
                <w:b/>
                <w:color w:val="44546A" w:themeColor="text2"/>
                <w:sz w:val="22"/>
                <w:lang w:val="ro-RO" w:eastAsia="en-GB"/>
              </w:rPr>
            </w:pPr>
            <w:r w:rsidRPr="00951593">
              <w:rPr>
                <w:rFonts w:cs="Calibri"/>
                <w:b/>
                <w:color w:val="FFFFFF"/>
                <w:lang w:val="it-CH" w:eastAsia="en-GB"/>
              </w:rPr>
              <w:t>Al  2-lea Apel deschis – Proiecte normale</w:t>
            </w:r>
          </w:p>
        </w:tc>
      </w:tr>
      <w:tr w:rsidR="003013E2" w:rsidRPr="003013E2" w14:paraId="05DD0A42" w14:textId="77777777" w:rsidTr="003F59DF">
        <w:trPr>
          <w:trHeight w:val="333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0DB90" w14:textId="77777777" w:rsidR="00A62B64" w:rsidRPr="003C37D8" w:rsidRDefault="009631CD" w:rsidP="00E12AF4">
            <w:pPr>
              <w:spacing w:after="120" w:line="276" w:lineRule="auto"/>
              <w:jc w:val="center"/>
              <w:rPr>
                <w:rFonts w:cs="Calibri"/>
                <w:b/>
                <w:color w:val="0F2A75"/>
                <w:sz w:val="22"/>
                <w:lang w:val="ro-RO" w:eastAsia="en-GB"/>
              </w:rPr>
            </w:pPr>
            <w:r w:rsidRPr="003C37D8">
              <w:rPr>
                <w:rFonts w:cs="Calibri"/>
                <w:b/>
                <w:color w:val="0F2A75"/>
                <w:sz w:val="22"/>
                <w:lang w:val="ro-RO" w:eastAsia="en-GB"/>
              </w:rPr>
              <w:t>Cod proiect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414C2" w14:textId="77777777" w:rsidR="00A62B64" w:rsidRPr="003C37D8" w:rsidRDefault="009631CD" w:rsidP="00E12AF4">
            <w:pPr>
              <w:spacing w:after="120" w:line="276" w:lineRule="auto"/>
              <w:jc w:val="both"/>
              <w:rPr>
                <w:rFonts w:cs="Calibri"/>
                <w:b/>
                <w:color w:val="0F2A75"/>
                <w:sz w:val="22"/>
                <w:lang w:val="ro-RO" w:eastAsia="en-GB"/>
              </w:rPr>
            </w:pPr>
            <w:r w:rsidRPr="003C37D8">
              <w:rPr>
                <w:rFonts w:cs="Calibri"/>
                <w:b/>
                <w:color w:val="0F2A75"/>
                <w:sz w:val="22"/>
                <w:lang w:val="ro-RO" w:eastAsia="en-GB"/>
              </w:rPr>
              <w:t>ROHU-202</w:t>
            </w:r>
          </w:p>
        </w:tc>
      </w:tr>
      <w:tr w:rsidR="003013E2" w:rsidRPr="003013E2" w14:paraId="0BCDF861" w14:textId="77777777" w:rsidTr="003F59DF">
        <w:trPr>
          <w:trHeight w:val="776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F26CC" w14:textId="77777777" w:rsidR="00A62B64" w:rsidRPr="003C37D8" w:rsidRDefault="009631CD" w:rsidP="00E12AF4">
            <w:pPr>
              <w:spacing w:after="120" w:line="276" w:lineRule="auto"/>
              <w:jc w:val="center"/>
              <w:rPr>
                <w:rFonts w:cs="Calibri"/>
                <w:b/>
                <w:color w:val="0F2A75"/>
                <w:sz w:val="22"/>
                <w:lang w:val="ro-RO" w:eastAsia="en-GB"/>
              </w:rPr>
            </w:pPr>
            <w:r w:rsidRPr="003C37D8">
              <w:rPr>
                <w:rFonts w:cs="Calibri"/>
                <w:b/>
                <w:color w:val="0F2A75"/>
                <w:sz w:val="22"/>
                <w:lang w:val="ro-RO" w:eastAsia="en-GB"/>
              </w:rPr>
              <w:t>Titlu proiect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02905" w14:textId="77777777" w:rsidR="00A62B64" w:rsidRPr="003C37D8" w:rsidRDefault="009631CD" w:rsidP="00E12AF4">
            <w:pPr>
              <w:spacing w:after="0" w:line="276" w:lineRule="auto"/>
              <w:jc w:val="both"/>
              <w:rPr>
                <w:rFonts w:cs="Calibri"/>
                <w:b/>
                <w:bCs/>
                <w:color w:val="0F2A75"/>
                <w:sz w:val="22"/>
                <w:lang w:val="ro-RO" w:eastAsia="en-GB"/>
              </w:rPr>
            </w:pPr>
            <w:r w:rsidRPr="003C37D8">
              <w:rPr>
                <w:rFonts w:cs="Calibri"/>
                <w:b/>
                <w:bCs/>
                <w:color w:val="0F2A75"/>
                <w:sz w:val="22"/>
                <w:lang w:val="ro-RO" w:eastAsia="en-GB"/>
              </w:rPr>
              <w:t>seruMaros</w:t>
            </w:r>
          </w:p>
          <w:p w14:paraId="54924E2D" w14:textId="30D87078" w:rsidR="00A62B64" w:rsidRPr="003C37D8" w:rsidRDefault="009631CD" w:rsidP="00E12A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color w:val="0F2A75"/>
              </w:rPr>
            </w:pPr>
            <w:r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Râul </w:t>
            </w:r>
            <w:r w:rsidR="003013E2"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>Mureș</w:t>
            </w:r>
            <w:r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care ne unește</w:t>
            </w:r>
          </w:p>
        </w:tc>
      </w:tr>
      <w:tr w:rsidR="003013E2" w:rsidRPr="00951593" w14:paraId="4562FE30" w14:textId="77777777" w:rsidTr="003F59DF">
        <w:trPr>
          <w:trHeight w:val="70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E6785" w14:textId="77777777" w:rsidR="00A62B64" w:rsidRPr="003C37D8" w:rsidRDefault="009631CD" w:rsidP="00E12AF4">
            <w:pPr>
              <w:spacing w:after="120" w:line="276" w:lineRule="auto"/>
              <w:jc w:val="center"/>
              <w:rPr>
                <w:b/>
                <w:color w:val="0F2A75"/>
                <w:sz w:val="22"/>
                <w:lang w:val="ro-RO"/>
              </w:rPr>
            </w:pPr>
            <w:r w:rsidRPr="003C37D8">
              <w:rPr>
                <w:b/>
                <w:color w:val="0F2A75"/>
                <w:sz w:val="22"/>
                <w:lang w:val="ro-RO"/>
              </w:rPr>
              <w:t>Axă prioritară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641B1" w14:textId="77777777" w:rsidR="00A62B64" w:rsidRPr="00951593" w:rsidRDefault="009631CD" w:rsidP="00E12AF4">
            <w:pPr>
              <w:spacing w:after="120" w:line="276" w:lineRule="auto"/>
              <w:jc w:val="both"/>
              <w:rPr>
                <w:color w:val="0F2A75"/>
                <w:lang w:val="it-CH"/>
              </w:rPr>
            </w:pPr>
            <w:r w:rsidRPr="003C37D8">
              <w:rPr>
                <w:rFonts w:eastAsia="Times New Roman"/>
                <w:color w:val="0F2A75"/>
                <w:sz w:val="22"/>
                <w:lang w:val="ro-RO" w:eastAsia="hu-HU"/>
              </w:rPr>
              <w:t>6 – Promovarea cooperării transfrontaliere între instituții și cetățeni (Cooperare între instituții și cetățeni)</w:t>
            </w:r>
          </w:p>
        </w:tc>
      </w:tr>
      <w:tr w:rsidR="003013E2" w:rsidRPr="00951593" w14:paraId="09B8B026" w14:textId="77777777" w:rsidTr="003F59DF">
        <w:trPr>
          <w:trHeight w:val="585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E5DF2" w14:textId="77777777" w:rsidR="00A62B64" w:rsidRPr="003C37D8" w:rsidRDefault="009631CD" w:rsidP="00E12AF4">
            <w:pPr>
              <w:spacing w:after="120" w:line="276" w:lineRule="auto"/>
              <w:jc w:val="center"/>
              <w:rPr>
                <w:b/>
                <w:color w:val="0F2A75"/>
                <w:sz w:val="22"/>
                <w:lang w:val="ro-RO"/>
              </w:rPr>
            </w:pPr>
            <w:r w:rsidRPr="003C37D8">
              <w:rPr>
                <w:b/>
                <w:color w:val="0F2A75"/>
                <w:sz w:val="22"/>
                <w:lang w:val="ro-RO"/>
              </w:rPr>
              <w:t>Prioritate de investiție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26AC9B" w14:textId="20E00075" w:rsidR="00A62B64" w:rsidRPr="00951593" w:rsidRDefault="003013E2" w:rsidP="00E12AF4">
            <w:pPr>
              <w:spacing w:after="120" w:line="276" w:lineRule="auto"/>
              <w:jc w:val="both"/>
              <w:rPr>
                <w:color w:val="0F2A75"/>
                <w:lang w:val="ro-RO"/>
              </w:rPr>
            </w:pPr>
            <w:r w:rsidRPr="003C37D8">
              <w:rPr>
                <w:rFonts w:eastAsia="Times New Roman"/>
                <w:color w:val="0F2A75"/>
                <w:sz w:val="22"/>
                <w:lang w:val="ro-RO" w:eastAsia="hu-HU"/>
              </w:rPr>
              <w:t xml:space="preserve">11/b - </w:t>
            </w:r>
            <w:r w:rsidR="009F2442" w:rsidRPr="003C37D8">
              <w:rPr>
                <w:rFonts w:eastAsia="Times New Roman"/>
                <w:color w:val="0F2A75"/>
                <w:sz w:val="22"/>
                <w:lang w:val="ro-RO" w:eastAsia="hu-HU"/>
              </w:rPr>
              <w:t>Consolidarea capacității instituționale a autorităților publice și a părților interesate și o administrație publică eficientă prin promovarea cooperării juridice și administrative și a cooperării între cetățeni și instituții</w:t>
            </w:r>
          </w:p>
        </w:tc>
      </w:tr>
      <w:tr w:rsidR="003013E2" w:rsidRPr="00951593" w14:paraId="7BB8E93F" w14:textId="77777777" w:rsidTr="003F59DF"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A5356" w14:textId="77777777" w:rsidR="00A62B64" w:rsidRPr="003C37D8" w:rsidRDefault="009631CD" w:rsidP="00E12AF4">
            <w:pPr>
              <w:spacing w:after="120" w:line="276" w:lineRule="auto"/>
              <w:jc w:val="center"/>
              <w:rPr>
                <w:b/>
                <w:color w:val="0F2A75"/>
                <w:sz w:val="22"/>
                <w:lang w:val="ro-RO"/>
              </w:rPr>
            </w:pPr>
            <w:r w:rsidRPr="003C37D8">
              <w:rPr>
                <w:b/>
                <w:color w:val="0F2A75"/>
                <w:sz w:val="22"/>
                <w:lang w:val="ro-RO"/>
              </w:rPr>
              <w:t>Perioadă de implementare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BC030" w14:textId="2F9928D7" w:rsidR="00A62B64" w:rsidRPr="00951593" w:rsidRDefault="009631CD" w:rsidP="00E12A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76" w:lineRule="auto"/>
              <w:jc w:val="both"/>
              <w:rPr>
                <w:color w:val="0F2A75"/>
                <w:lang w:val="it-CH"/>
              </w:rPr>
            </w:pPr>
            <w:r w:rsidRPr="003C37D8">
              <w:rPr>
                <w:rFonts w:cs="Calibri"/>
                <w:color w:val="0F2A75"/>
                <w:sz w:val="22"/>
                <w:lang w:val="ro-RO" w:eastAsia="en-GB"/>
              </w:rPr>
              <w:t>2</w:t>
            </w:r>
            <w:r w:rsidR="00BF6C80" w:rsidRPr="003C37D8">
              <w:rPr>
                <w:rFonts w:cs="Calibri"/>
                <w:color w:val="0F2A75"/>
                <w:sz w:val="22"/>
                <w:lang w:val="ro-RO" w:eastAsia="en-GB"/>
              </w:rPr>
              <w:t>7</w:t>
            </w:r>
            <w:r w:rsidRPr="003C37D8">
              <w:rPr>
                <w:rFonts w:cs="Calibri"/>
                <w:color w:val="0F2A75"/>
                <w:sz w:val="22"/>
                <w:lang w:val="ro-RO" w:eastAsia="en-GB"/>
              </w:rPr>
              <w:t xml:space="preserve"> luni (1</w:t>
            </w:r>
            <w:r w:rsidRPr="003C37D8">
              <w:rPr>
                <w:rFonts w:cs="Calibri"/>
                <w:color w:val="0F2A75"/>
                <w:sz w:val="22"/>
                <w:vertAlign w:val="superscript"/>
                <w:lang w:val="ro-RO" w:eastAsia="en-GB"/>
              </w:rPr>
              <w:t xml:space="preserve"> </w:t>
            </w:r>
            <w:r w:rsidRPr="003C37D8">
              <w:rPr>
                <w:rFonts w:cs="Calibri"/>
                <w:color w:val="0F2A75"/>
                <w:sz w:val="22"/>
                <w:lang w:val="ro-RO" w:eastAsia="en-GB"/>
              </w:rPr>
              <w:t>August 2018 – 3</w:t>
            </w:r>
            <w:r w:rsidR="003F59DF" w:rsidRPr="003C37D8">
              <w:rPr>
                <w:rFonts w:cs="Calibri"/>
                <w:color w:val="0F2A75"/>
                <w:sz w:val="22"/>
                <w:lang w:val="ro-RO" w:eastAsia="en-GB"/>
              </w:rPr>
              <w:t>1</w:t>
            </w:r>
            <w:r w:rsidRPr="003C37D8">
              <w:rPr>
                <w:rFonts w:cs="Calibri"/>
                <w:color w:val="0F2A75"/>
                <w:sz w:val="22"/>
                <w:vertAlign w:val="superscript"/>
                <w:lang w:val="ro-RO" w:eastAsia="en-GB"/>
              </w:rPr>
              <w:t xml:space="preserve"> </w:t>
            </w:r>
            <w:r w:rsidR="003F59DF" w:rsidRPr="003C37D8">
              <w:rPr>
                <w:rFonts w:cs="Calibri"/>
                <w:color w:val="0F2A75"/>
                <w:sz w:val="22"/>
                <w:lang w:val="ro-RO" w:eastAsia="en-GB"/>
              </w:rPr>
              <w:t xml:space="preserve">Octombrie </w:t>
            </w:r>
            <w:r w:rsidRPr="003C37D8">
              <w:rPr>
                <w:rFonts w:cs="Calibri"/>
                <w:color w:val="0F2A75"/>
                <w:sz w:val="22"/>
                <w:lang w:val="ro-RO" w:eastAsia="en-GB"/>
              </w:rPr>
              <w:t>2021)</w:t>
            </w:r>
            <w:r w:rsidR="00BF6C80" w:rsidRPr="003C37D8">
              <w:rPr>
                <w:rFonts w:cs="Calibri"/>
                <w:color w:val="0F2A75"/>
                <w:sz w:val="22"/>
                <w:lang w:val="ro-RO" w:eastAsia="en-GB"/>
              </w:rPr>
              <w:t xml:space="preserve"> din care 3 luni </w:t>
            </w:r>
            <w:r w:rsidR="00C6259A">
              <w:rPr>
                <w:rFonts w:cs="Calibri"/>
                <w:color w:val="0F2A75"/>
                <w:sz w:val="22"/>
                <w:lang w:val="ro-RO" w:eastAsia="en-GB"/>
              </w:rPr>
              <w:t xml:space="preserve">de </w:t>
            </w:r>
            <w:r w:rsidR="00BF6C80" w:rsidRPr="003C37D8">
              <w:rPr>
                <w:rFonts w:cs="Calibri"/>
                <w:color w:val="0F2A75"/>
                <w:sz w:val="22"/>
                <w:lang w:val="ro-RO" w:eastAsia="en-GB"/>
              </w:rPr>
              <w:t>suspendare</w:t>
            </w:r>
          </w:p>
        </w:tc>
      </w:tr>
      <w:tr w:rsidR="003013E2" w:rsidRPr="00951593" w14:paraId="14A446EF" w14:textId="77777777" w:rsidTr="003F59DF"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D900CE" w14:textId="77777777" w:rsidR="00A62B64" w:rsidRPr="003C37D8" w:rsidRDefault="009631CD" w:rsidP="00E12AF4">
            <w:pPr>
              <w:spacing w:after="120" w:line="276" w:lineRule="auto"/>
              <w:jc w:val="center"/>
              <w:rPr>
                <w:b/>
                <w:color w:val="0F2A75"/>
                <w:sz w:val="22"/>
                <w:lang w:val="ro-RO"/>
              </w:rPr>
            </w:pPr>
            <w:r w:rsidRPr="003C37D8">
              <w:rPr>
                <w:b/>
                <w:color w:val="0F2A75"/>
                <w:sz w:val="22"/>
                <w:lang w:val="ro-RO"/>
              </w:rPr>
              <w:t>Obiectiv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00E6D5" w14:textId="74652EA0" w:rsidR="00A62B64" w:rsidRPr="00951593" w:rsidRDefault="009631CD" w:rsidP="00E12A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color w:val="0F2A75"/>
                <w:lang w:val="it-CH"/>
              </w:rPr>
            </w:pPr>
            <w:r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Obiectivul principal al proiectului </w:t>
            </w:r>
            <w:r w:rsidR="00D21B32"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>a fost</w:t>
            </w:r>
            <w:r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stabilirea unui cadru transfrontalier care să faciliteze coeziunea comunităților și să ofere oportunități de cooperare în principal </w:t>
            </w:r>
            <w:r w:rsidR="004C7F65">
              <w:rPr>
                <w:rFonts w:eastAsia="Times New Roman" w:cs="Courier New"/>
                <w:color w:val="0F2A75"/>
                <w:sz w:val="22"/>
                <w:lang w:val="ro-RO" w:eastAsia="en-GB"/>
              </w:rPr>
              <w:t>populației din</w:t>
            </w:r>
            <w:r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localitățil</w:t>
            </w:r>
            <w:r w:rsidR="004C7F65">
              <w:rPr>
                <w:rFonts w:eastAsia="Times New Roman" w:cs="Courier New"/>
                <w:color w:val="0F2A75"/>
                <w:sz w:val="22"/>
                <w:lang w:val="ro-RO" w:eastAsia="en-GB"/>
              </w:rPr>
              <w:t>e</w:t>
            </w:r>
            <w:r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situate pe malul râului Mureș.</w:t>
            </w:r>
          </w:p>
        </w:tc>
      </w:tr>
      <w:tr w:rsidR="003013E2" w:rsidRPr="00951593" w14:paraId="1BF0AEC6" w14:textId="77777777" w:rsidTr="00576083">
        <w:trPr>
          <w:trHeight w:val="140"/>
        </w:trPr>
        <w:tc>
          <w:tcPr>
            <w:tcW w:w="2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41F239" w14:textId="77777777" w:rsidR="00A62B64" w:rsidRPr="003C37D8" w:rsidRDefault="009631CD" w:rsidP="00E12AF4">
            <w:pPr>
              <w:spacing w:after="120" w:line="276" w:lineRule="auto"/>
              <w:jc w:val="center"/>
              <w:rPr>
                <w:rFonts w:cs="Calibri"/>
                <w:b/>
                <w:color w:val="0F2A75"/>
                <w:sz w:val="22"/>
                <w:lang w:val="ro-RO" w:eastAsia="en-GB"/>
              </w:rPr>
            </w:pPr>
            <w:r w:rsidRPr="003C37D8">
              <w:rPr>
                <w:rFonts w:cs="Calibri"/>
                <w:b/>
                <w:color w:val="0F2A75"/>
                <w:sz w:val="22"/>
                <w:lang w:val="ro-RO" w:eastAsia="en-GB"/>
              </w:rPr>
              <w:t>Parteneriat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B3A84" w14:textId="5B8BFB9E" w:rsidR="00A62B64" w:rsidRPr="00951593" w:rsidRDefault="009631CD" w:rsidP="0057608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76" w:lineRule="auto"/>
              <w:jc w:val="both"/>
              <w:rPr>
                <w:color w:val="0F2A75"/>
                <w:lang w:val="it-CH"/>
              </w:rPr>
            </w:pPr>
            <w:r w:rsidRPr="003C37D8">
              <w:rPr>
                <w:rFonts w:eastAsia="Times New Roman"/>
                <w:b/>
                <w:color w:val="0F2A75"/>
                <w:sz w:val="22"/>
                <w:lang w:val="ro-RO" w:bidi="en-US"/>
              </w:rPr>
              <w:t>Beneficiar Principal</w:t>
            </w:r>
            <w:r w:rsidRPr="003C37D8">
              <w:rPr>
                <w:rFonts w:cs="Calibri"/>
                <w:b/>
                <w:color w:val="0F2A75"/>
                <w:sz w:val="22"/>
                <w:lang w:val="ro-RO" w:eastAsia="en-GB"/>
              </w:rPr>
              <w:t xml:space="preserve">: </w:t>
            </w:r>
            <w:r w:rsidRPr="003C37D8">
              <w:rPr>
                <w:rFonts w:cs="Calibri"/>
                <w:color w:val="0F2A75"/>
                <w:sz w:val="22"/>
                <w:lang w:val="ro-RO" w:eastAsia="en-GB"/>
              </w:rPr>
              <w:t>Fundația Diaspora (România</w:t>
            </w:r>
            <w:r w:rsidRPr="00951593">
              <w:rPr>
                <w:rFonts w:cs="Open Sans"/>
                <w:color w:val="0F2A75"/>
                <w:sz w:val="22"/>
                <w:lang w:val="it-CH"/>
              </w:rPr>
              <w:t>)</w:t>
            </w:r>
          </w:p>
        </w:tc>
      </w:tr>
      <w:tr w:rsidR="003013E2" w:rsidRPr="00951593" w14:paraId="72FB2672" w14:textId="77777777" w:rsidTr="00576083">
        <w:trPr>
          <w:trHeight w:val="212"/>
        </w:trPr>
        <w:tc>
          <w:tcPr>
            <w:tcW w:w="22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DAD14" w14:textId="77777777" w:rsidR="00A62B64" w:rsidRPr="003C37D8" w:rsidRDefault="00A62B64" w:rsidP="00E12AF4">
            <w:pPr>
              <w:spacing w:after="0" w:line="276" w:lineRule="auto"/>
              <w:jc w:val="center"/>
              <w:rPr>
                <w:rFonts w:cs="Calibri"/>
                <w:b/>
                <w:color w:val="0F2A75"/>
                <w:sz w:val="22"/>
                <w:lang w:val="ro-RO" w:eastAsia="en-GB"/>
              </w:rPr>
            </w:pP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AF5921" w14:textId="30D55231" w:rsidR="00A62B64" w:rsidRPr="00951593" w:rsidRDefault="003F59DF" w:rsidP="00C6259A">
            <w:pPr>
              <w:spacing w:after="120" w:line="276" w:lineRule="auto"/>
              <w:jc w:val="both"/>
              <w:rPr>
                <w:color w:val="0F2A75"/>
                <w:lang w:val="it-CH"/>
              </w:rPr>
            </w:pPr>
            <w:r w:rsidRPr="003C37D8">
              <w:rPr>
                <w:rFonts w:eastAsia="Times New Roman"/>
                <w:b/>
                <w:color w:val="0F2A75"/>
                <w:sz w:val="22"/>
                <w:lang w:val="ro-RO" w:bidi="en-US"/>
              </w:rPr>
              <w:t>Partener</w:t>
            </w:r>
            <w:r w:rsidR="009631CD" w:rsidRPr="003C37D8">
              <w:rPr>
                <w:rFonts w:eastAsia="Times New Roman"/>
                <w:b/>
                <w:color w:val="0F2A75"/>
                <w:sz w:val="22"/>
                <w:lang w:val="ro-RO" w:bidi="en-US"/>
              </w:rPr>
              <w:t xml:space="preserve"> de Proiect</w:t>
            </w:r>
            <w:r w:rsidR="009631CD" w:rsidRPr="00951593">
              <w:rPr>
                <w:b/>
                <w:color w:val="0F2A75"/>
                <w:sz w:val="22"/>
                <w:lang w:val="it-CH"/>
              </w:rPr>
              <w:t xml:space="preserve">: </w:t>
            </w:r>
            <w:r w:rsidR="009631CD"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Societatea Regională </w:t>
            </w:r>
            <w:r w:rsidR="004C7F65">
              <w:rPr>
                <w:rFonts w:eastAsia="Times New Roman" w:cs="Courier New"/>
                <w:color w:val="0F2A75"/>
                <w:sz w:val="22"/>
                <w:lang w:val="ro-RO" w:eastAsia="en-GB"/>
              </w:rPr>
              <w:t>d</w:t>
            </w:r>
            <w:r w:rsidR="009631CD"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e Cercetare </w:t>
            </w:r>
            <w:r w:rsidR="004C7F65">
              <w:rPr>
                <w:rFonts w:eastAsia="Times New Roman" w:cs="Courier New"/>
                <w:color w:val="0F2A75"/>
                <w:sz w:val="22"/>
                <w:lang w:val="ro-RO" w:eastAsia="en-GB"/>
              </w:rPr>
              <w:t>a</w:t>
            </w:r>
            <w:r w:rsidR="009631CD"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Științelor Sociale </w:t>
            </w:r>
            <w:r w:rsidR="004C7F65">
              <w:rPr>
                <w:rFonts w:eastAsia="Times New Roman" w:cs="Courier New"/>
                <w:color w:val="0F2A75"/>
                <w:sz w:val="22"/>
                <w:lang w:val="ro-RO" w:eastAsia="en-GB"/>
              </w:rPr>
              <w:t>d</w:t>
            </w:r>
            <w:r w:rsidR="009631CD"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in Marea Câmpie </w:t>
            </w:r>
            <w:r w:rsidR="004C7F65">
              <w:rPr>
                <w:rFonts w:eastAsia="Times New Roman" w:cs="Courier New"/>
                <w:color w:val="0F2A75"/>
                <w:sz w:val="22"/>
                <w:lang w:val="ro-RO" w:eastAsia="en-GB"/>
              </w:rPr>
              <w:t>d</w:t>
            </w:r>
            <w:r w:rsidR="009631CD"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e Sud </w:t>
            </w:r>
            <w:r w:rsidR="009631CD" w:rsidRPr="003C37D8">
              <w:rPr>
                <w:rFonts w:cs="Calibri"/>
                <w:color w:val="0F2A75"/>
                <w:sz w:val="22"/>
                <w:lang w:val="ro-RO" w:eastAsia="en-GB"/>
              </w:rPr>
              <w:t>(Ungaria)</w:t>
            </w:r>
          </w:p>
        </w:tc>
      </w:tr>
      <w:tr w:rsidR="003013E2" w:rsidRPr="003013E2" w14:paraId="3CD4DED2" w14:textId="77777777" w:rsidTr="003F59DF"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ECCFD" w14:textId="77777777" w:rsidR="00A62B64" w:rsidRPr="003C37D8" w:rsidRDefault="009631CD" w:rsidP="00E12AF4">
            <w:pPr>
              <w:spacing w:line="276" w:lineRule="auto"/>
              <w:jc w:val="center"/>
              <w:rPr>
                <w:rFonts w:cs="Calibri"/>
                <w:b/>
                <w:color w:val="0F2A75"/>
                <w:sz w:val="22"/>
                <w:lang w:val="ro-RO" w:eastAsia="en-GB"/>
              </w:rPr>
            </w:pPr>
            <w:r w:rsidRPr="003C37D8">
              <w:rPr>
                <w:rFonts w:cs="Calibri"/>
                <w:b/>
                <w:color w:val="0F2A75"/>
                <w:sz w:val="22"/>
                <w:lang w:val="ro-RO" w:eastAsia="en-GB"/>
              </w:rPr>
              <w:t>Buget total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2FEA4" w14:textId="0AA5B1AE" w:rsidR="00A62B64" w:rsidRPr="003C37D8" w:rsidRDefault="009631CD" w:rsidP="00E12AF4">
            <w:pPr>
              <w:spacing w:line="276" w:lineRule="auto"/>
              <w:jc w:val="both"/>
              <w:rPr>
                <w:rFonts w:cs="Calibri"/>
                <w:color w:val="0F2A75"/>
                <w:sz w:val="22"/>
                <w:lang w:val="ro-RO" w:eastAsia="en-GB"/>
              </w:rPr>
            </w:pPr>
            <w:r w:rsidRPr="003C37D8">
              <w:rPr>
                <w:rFonts w:cs="Calibri"/>
                <w:color w:val="0F2A75"/>
                <w:sz w:val="22"/>
                <w:lang w:val="ro-RO" w:eastAsia="en-GB"/>
              </w:rPr>
              <w:t>60</w:t>
            </w:r>
            <w:r w:rsidR="00CF0E84">
              <w:rPr>
                <w:rFonts w:cs="Calibri"/>
                <w:color w:val="0F2A75"/>
                <w:sz w:val="22"/>
                <w:lang w:val="ro-RO" w:eastAsia="en-GB"/>
              </w:rPr>
              <w:t>.</w:t>
            </w:r>
            <w:r w:rsidRPr="003C37D8">
              <w:rPr>
                <w:rFonts w:cs="Calibri"/>
                <w:color w:val="0F2A75"/>
                <w:sz w:val="22"/>
                <w:lang w:val="ro-RO" w:eastAsia="en-GB"/>
              </w:rPr>
              <w:t>495</w:t>
            </w:r>
            <w:r w:rsidR="00CF0E84">
              <w:rPr>
                <w:rFonts w:cs="Calibri"/>
                <w:color w:val="0F2A75"/>
                <w:sz w:val="22"/>
                <w:lang w:val="ro-RO" w:eastAsia="en-GB"/>
              </w:rPr>
              <w:t>,</w:t>
            </w:r>
            <w:r w:rsidRPr="003C37D8">
              <w:rPr>
                <w:rFonts w:cs="Calibri"/>
                <w:color w:val="0F2A75"/>
                <w:sz w:val="22"/>
                <w:lang w:val="ro-RO" w:eastAsia="en-GB"/>
              </w:rPr>
              <w:t>00</w:t>
            </w:r>
            <w:r w:rsidR="00CF0E84">
              <w:rPr>
                <w:rFonts w:cs="Calibri"/>
                <w:color w:val="0F2A75"/>
                <w:sz w:val="22"/>
                <w:lang w:val="ro-RO" w:eastAsia="en-GB"/>
              </w:rPr>
              <w:t xml:space="preserve"> </w:t>
            </w:r>
            <w:r w:rsidR="00CF0E84" w:rsidRPr="003C37D8">
              <w:rPr>
                <w:rFonts w:cs="Calibri"/>
                <w:color w:val="0F2A75"/>
                <w:sz w:val="22"/>
                <w:lang w:val="ro-RO" w:eastAsia="en-GB"/>
              </w:rPr>
              <w:t>E</w:t>
            </w:r>
            <w:r w:rsidR="00CF0E84">
              <w:rPr>
                <w:rFonts w:cs="Calibri"/>
                <w:color w:val="0F2A75"/>
                <w:sz w:val="22"/>
                <w:lang w:val="ro-RO" w:eastAsia="en-GB"/>
              </w:rPr>
              <w:t>uro</w:t>
            </w:r>
            <w:r w:rsidRPr="003C37D8">
              <w:rPr>
                <w:rFonts w:cs="Calibri"/>
                <w:color w:val="0F2A75"/>
                <w:sz w:val="22"/>
                <w:lang w:val="ro-RO" w:eastAsia="en-GB"/>
              </w:rPr>
              <w:t xml:space="preserve"> </w:t>
            </w:r>
            <w:r w:rsidRPr="003C37D8">
              <w:rPr>
                <w:rFonts w:eastAsia="Times New Roman"/>
                <w:color w:val="0F2A75"/>
                <w:sz w:val="22"/>
                <w:lang w:val="ro-RO" w:bidi="en-US"/>
              </w:rPr>
              <w:t xml:space="preserve">din care </w:t>
            </w:r>
            <w:r w:rsidR="00CF0E84">
              <w:rPr>
                <w:rFonts w:eastAsia="Times New Roman"/>
                <w:color w:val="0F2A75"/>
                <w:sz w:val="22"/>
                <w:lang w:val="ro-RO" w:bidi="en-US"/>
              </w:rPr>
              <w:t>FEDR</w:t>
            </w:r>
            <w:r w:rsidRPr="003C37D8">
              <w:rPr>
                <w:rFonts w:cs="Calibri"/>
                <w:color w:val="0F2A75"/>
                <w:sz w:val="22"/>
                <w:lang w:val="ro-RO" w:eastAsia="en-GB"/>
              </w:rPr>
              <w:t xml:space="preserve"> 51</w:t>
            </w:r>
            <w:r w:rsidR="00CF0E84">
              <w:rPr>
                <w:rFonts w:cs="Calibri"/>
                <w:color w:val="0F2A75"/>
                <w:sz w:val="22"/>
                <w:lang w:val="ro-RO" w:eastAsia="en-GB"/>
              </w:rPr>
              <w:t>.</w:t>
            </w:r>
            <w:r w:rsidRPr="003C37D8">
              <w:rPr>
                <w:rFonts w:cs="Calibri"/>
                <w:color w:val="0F2A75"/>
                <w:sz w:val="22"/>
                <w:lang w:val="ro-RO" w:eastAsia="en-GB"/>
              </w:rPr>
              <w:t>420</w:t>
            </w:r>
            <w:r w:rsidR="00CF0E84">
              <w:rPr>
                <w:rFonts w:cs="Calibri"/>
                <w:color w:val="0F2A75"/>
                <w:sz w:val="22"/>
                <w:lang w:val="ro-RO" w:eastAsia="en-GB"/>
              </w:rPr>
              <w:t>,</w:t>
            </w:r>
            <w:r w:rsidRPr="003C37D8">
              <w:rPr>
                <w:rFonts w:cs="Calibri"/>
                <w:color w:val="0F2A75"/>
                <w:sz w:val="22"/>
                <w:lang w:val="ro-RO" w:eastAsia="en-GB"/>
              </w:rPr>
              <w:t>75</w:t>
            </w:r>
            <w:r w:rsidR="00CF0E84">
              <w:rPr>
                <w:rFonts w:cs="Calibri"/>
                <w:color w:val="0F2A75"/>
                <w:sz w:val="22"/>
                <w:lang w:val="ro-RO" w:eastAsia="en-GB"/>
              </w:rPr>
              <w:t xml:space="preserve"> </w:t>
            </w:r>
            <w:r w:rsidR="00CF0E84"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>Euro</w:t>
            </w:r>
          </w:p>
          <w:p w14:paraId="332AEAEC" w14:textId="49D4D753" w:rsidR="00D21B32" w:rsidRPr="003C37D8" w:rsidRDefault="00D21B32" w:rsidP="00E12AF4">
            <w:pPr>
              <w:spacing w:line="276" w:lineRule="auto"/>
              <w:jc w:val="both"/>
              <w:rPr>
                <w:rFonts w:eastAsia="Times New Roman" w:cs="Courier New"/>
                <w:color w:val="0F2A75"/>
                <w:sz w:val="22"/>
                <w:lang w:val="ro-RO" w:eastAsia="en-GB"/>
              </w:rPr>
            </w:pPr>
            <w:r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Totalul cheltuielilor eligibile decontate prin proiect: </w:t>
            </w:r>
            <w:r w:rsidRPr="00951593">
              <w:rPr>
                <w:rFonts w:eastAsiaTheme="minorHAnsi" w:cs="Open Sans"/>
                <w:color w:val="0F2A75"/>
                <w:sz w:val="22"/>
                <w:lang w:val="it-CH"/>
              </w:rPr>
              <w:t>59.356,28</w:t>
            </w:r>
            <w:r w:rsidR="00CF0E84" w:rsidRPr="00951593">
              <w:rPr>
                <w:rFonts w:eastAsiaTheme="minorHAnsi" w:cs="Open Sans"/>
                <w:color w:val="0F2A75"/>
                <w:sz w:val="22"/>
                <w:lang w:val="it-CH"/>
              </w:rPr>
              <w:t xml:space="preserve"> </w:t>
            </w:r>
            <w:r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>Euro</w:t>
            </w:r>
          </w:p>
          <w:p w14:paraId="750ADD33" w14:textId="79308641" w:rsidR="00D21B32" w:rsidRPr="003C37D8" w:rsidRDefault="00D21B32" w:rsidP="00E12AF4">
            <w:pPr>
              <w:spacing w:line="276" w:lineRule="auto"/>
              <w:jc w:val="both"/>
              <w:rPr>
                <w:b/>
                <w:i/>
                <w:color w:val="0F2A75"/>
              </w:rPr>
            </w:pPr>
            <w:r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</w:t>
            </w:r>
            <w:r w:rsidRPr="003C37D8">
              <w:rPr>
                <w:rFonts w:eastAsia="Times New Roman" w:cs="Courier New"/>
                <w:b/>
                <w:i/>
                <w:color w:val="0F2A75"/>
                <w:sz w:val="22"/>
                <w:lang w:val="ro-RO" w:eastAsia="en-GB"/>
              </w:rPr>
              <w:t>Execuția bugetară: 9</w:t>
            </w:r>
            <w:r w:rsidR="008830FE" w:rsidRPr="003C37D8">
              <w:rPr>
                <w:rFonts w:eastAsia="Times New Roman" w:cs="Courier New"/>
                <w:b/>
                <w:i/>
                <w:color w:val="0F2A75"/>
                <w:sz w:val="22"/>
                <w:lang w:val="ro-RO" w:eastAsia="en-GB"/>
              </w:rPr>
              <w:t>8</w:t>
            </w:r>
            <w:r w:rsidRPr="003C37D8">
              <w:rPr>
                <w:rFonts w:eastAsia="Times New Roman" w:cs="Courier New"/>
                <w:b/>
                <w:i/>
                <w:color w:val="0F2A75"/>
                <w:sz w:val="22"/>
                <w:lang w:val="ro-RO" w:eastAsia="en-GB"/>
              </w:rPr>
              <w:t>,</w:t>
            </w:r>
            <w:r w:rsidR="008830FE" w:rsidRPr="003C37D8">
              <w:rPr>
                <w:rFonts w:eastAsia="Times New Roman" w:cs="Courier New"/>
                <w:b/>
                <w:i/>
                <w:color w:val="0F2A75"/>
                <w:sz w:val="22"/>
                <w:lang w:val="ro-RO" w:eastAsia="en-GB"/>
              </w:rPr>
              <w:t>11</w:t>
            </w:r>
            <w:r w:rsidRPr="003C37D8">
              <w:rPr>
                <w:rFonts w:eastAsia="Times New Roman" w:cs="Courier New"/>
                <w:b/>
                <w:i/>
                <w:color w:val="0F2A75"/>
                <w:sz w:val="22"/>
                <w:lang w:val="ro-RO" w:eastAsia="en-GB"/>
              </w:rPr>
              <w:t>%</w:t>
            </w:r>
            <w:r w:rsidRPr="003C37D8">
              <w:rPr>
                <w:rFonts w:eastAsia="Times New Roman" w:cs="Courier New"/>
                <w:b/>
                <w:i/>
                <w:color w:val="0F2A75"/>
                <w:sz w:val="22"/>
                <w:lang w:val="ro-RO" w:eastAsia="en-GB"/>
              </w:rPr>
              <w:tab/>
            </w:r>
          </w:p>
        </w:tc>
      </w:tr>
      <w:tr w:rsidR="003013E2" w:rsidRPr="00951593" w14:paraId="35D34D8E" w14:textId="77777777" w:rsidTr="003F59DF"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74EA57" w14:textId="77777777" w:rsidR="00A62B64" w:rsidRPr="003C37D8" w:rsidRDefault="009631CD" w:rsidP="00E12AF4">
            <w:pPr>
              <w:spacing w:line="276" w:lineRule="auto"/>
              <w:jc w:val="center"/>
              <w:rPr>
                <w:rFonts w:cs="Calibri"/>
                <w:b/>
                <w:color w:val="0F2A75"/>
                <w:sz w:val="22"/>
                <w:lang w:val="ro-RO" w:eastAsia="en-GB"/>
              </w:rPr>
            </w:pPr>
            <w:r w:rsidRPr="003C37D8">
              <w:rPr>
                <w:rFonts w:cs="Calibri"/>
                <w:b/>
                <w:color w:val="0F2A75"/>
                <w:sz w:val="22"/>
                <w:lang w:val="ro-RO" w:eastAsia="en-GB"/>
              </w:rPr>
              <w:t>Sumar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4EF375" w14:textId="7880B7B7" w:rsidR="00A62B64" w:rsidRPr="00951593" w:rsidRDefault="009631CD" w:rsidP="00E12A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color w:val="0F2A75"/>
                <w:lang w:val="ro-RO"/>
              </w:rPr>
            </w:pPr>
            <w:r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Proiectul ROHU-202 </w:t>
            </w:r>
            <w:r w:rsidR="00D21B32"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a </w:t>
            </w:r>
            <w:r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>intențion</w:t>
            </w:r>
            <w:r w:rsidR="00D21B32"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at să </w:t>
            </w:r>
            <w:r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creeze un cadru de colaborare transfrontalieră între cele 8 comunități situate pe ambele maluri ale râului Mureș: Igriș, Cenad, Pecica, </w:t>
            </w:r>
            <w:r w:rsidR="00C6259A">
              <w:rPr>
                <w:rFonts w:eastAsia="Times New Roman" w:cs="Courier New"/>
                <w:color w:val="0F2A75"/>
                <w:sz w:val="22"/>
                <w:lang w:val="ro-RO" w:eastAsia="en-GB"/>
              </w:rPr>
              <w:t>S</w:t>
            </w:r>
            <w:r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emlac (RO) și Deszk, </w:t>
            </w:r>
            <w:r w:rsidR="00C6259A" w:rsidRPr="00C6259A">
              <w:rPr>
                <w:rFonts w:eastAsia="Times New Roman" w:cs="Courier New"/>
                <w:color w:val="0F2A75"/>
                <w:sz w:val="22"/>
                <w:lang w:val="ro-RO" w:eastAsia="en-GB"/>
              </w:rPr>
              <w:t>Magyarcsanád, Maroslele, Ferencszállás</w:t>
            </w:r>
            <w:r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(HU), prin implicarea tinerilor și a adulților din aceste comunități în a lucra împreună și a atinge obiective comune.</w:t>
            </w:r>
          </w:p>
          <w:p w14:paraId="04DE9FE8" w14:textId="77777777" w:rsidR="00A62B64" w:rsidRPr="003C37D8" w:rsidRDefault="00A62B64" w:rsidP="00E12AF4">
            <w:pPr>
              <w:spacing w:after="0" w:line="276" w:lineRule="auto"/>
              <w:jc w:val="both"/>
              <w:rPr>
                <w:rFonts w:cs="Calibri"/>
                <w:color w:val="0F2A75"/>
                <w:sz w:val="22"/>
                <w:lang w:val="ro-RO" w:eastAsia="en-GB"/>
              </w:rPr>
            </w:pPr>
          </w:p>
          <w:p w14:paraId="07CD7576" w14:textId="6CC528FD" w:rsidR="00981479" w:rsidRPr="003C37D8" w:rsidRDefault="00B444A3" w:rsidP="00E12A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 w:cs="Courier New"/>
                <w:color w:val="0F2A75"/>
                <w:sz w:val="22"/>
                <w:lang w:val="ro-RO" w:eastAsia="en-GB"/>
              </w:rPr>
            </w:pPr>
            <w:r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Principalele activități implementate în cadrul proiectului: </w:t>
            </w:r>
          </w:p>
          <w:p w14:paraId="7D40C643" w14:textId="77777777" w:rsidR="00981479" w:rsidRDefault="00B444A3" w:rsidP="00981479">
            <w:pPr>
              <w:pStyle w:val="ListParagraph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 w:cs="Courier New"/>
                <w:color w:val="0F2A75"/>
                <w:sz w:val="22"/>
                <w:lang w:val="ro-RO" w:eastAsia="en-GB"/>
              </w:rPr>
            </w:pPr>
            <w:r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Înființarea de cluburi locale de tineri în cele 8 localități din România și Ungaria: Igriș, Cenad, Pecica, Semlac, Deszk, </w:t>
            </w:r>
            <w:r w:rsidR="00C6259A"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>Magyarcsanád, Maroslele, Ferencszállás</w:t>
            </w:r>
            <w:r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>;</w:t>
            </w:r>
          </w:p>
          <w:p w14:paraId="0D40366F" w14:textId="7DE44EC8" w:rsidR="00981479" w:rsidRDefault="00C6259A" w:rsidP="00981479">
            <w:pPr>
              <w:pStyle w:val="ListParagraph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 w:cs="Courier New"/>
                <w:color w:val="0F2A75"/>
                <w:sz w:val="22"/>
                <w:lang w:val="ro-RO" w:eastAsia="en-GB"/>
              </w:rPr>
            </w:pPr>
            <w:r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>O</w:t>
            </w:r>
            <w:r w:rsidR="00B444A3"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>rganizarea de evenimente culturale comune: un workshop pentru liderii cluburi</w:t>
            </w:r>
            <w:r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>lor</w:t>
            </w:r>
            <w:r w:rsidR="00B444A3"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, 2 picnicuri cu implicarea grupurilor țintă </w:t>
            </w:r>
            <w:r w:rsidR="00B444A3"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lastRenderedPageBreak/>
              <w:t xml:space="preserve">de </w:t>
            </w:r>
            <w:r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pe </w:t>
            </w:r>
            <w:r w:rsidR="00B444A3"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>ambele părți ale graniței</w:t>
            </w:r>
            <w:r w:rsidR="005B20A2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, elaborarea unei </w:t>
            </w:r>
            <w:r w:rsidR="005B20A2"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>c</w:t>
            </w:r>
            <w:r w:rsidR="005B20A2">
              <w:rPr>
                <w:rFonts w:eastAsia="Times New Roman" w:cs="Courier New"/>
                <w:color w:val="0F2A75"/>
                <w:sz w:val="22"/>
                <w:lang w:val="ro-RO" w:eastAsia="en-GB"/>
              </w:rPr>
              <w:t>ărți</w:t>
            </w:r>
            <w:r w:rsidR="005B20A2"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bilingv</w:t>
            </w:r>
            <w:r w:rsidR="005B20A2">
              <w:rPr>
                <w:rFonts w:eastAsia="Times New Roman" w:cs="Courier New"/>
                <w:color w:val="0F2A75"/>
                <w:sz w:val="22"/>
                <w:lang w:val="ro-RO" w:eastAsia="en-GB"/>
              </w:rPr>
              <w:t>e</w:t>
            </w:r>
            <w:r w:rsidR="005B20A2"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despre Mureș</w:t>
            </w:r>
            <w:r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>;</w:t>
            </w:r>
            <w:r w:rsidR="00B444A3"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</w:t>
            </w:r>
          </w:p>
          <w:p w14:paraId="651C99E8" w14:textId="4EC240E3" w:rsidR="00B444A3" w:rsidRPr="00981479" w:rsidRDefault="00981479" w:rsidP="00981479">
            <w:pPr>
              <w:pStyle w:val="ListParagraph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 w:cs="Courier New"/>
                <w:color w:val="0F2A75"/>
                <w:sz w:val="22"/>
                <w:lang w:val="ro-RO" w:eastAsia="en-GB"/>
              </w:rPr>
            </w:pPr>
            <w:r>
              <w:rPr>
                <w:rFonts w:eastAsia="Times New Roman" w:cs="Courier New"/>
                <w:color w:val="0F2A75"/>
                <w:sz w:val="22"/>
                <w:lang w:val="ro-RO" w:eastAsia="en-GB"/>
              </w:rPr>
              <w:t>P</w:t>
            </w:r>
            <w:r w:rsidR="00B444A3"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regătirea unui film, sub forma unei expoziții virtuale, în care fiecare dintre cele 8 localități implicate </w:t>
            </w:r>
            <w:r w:rsidR="00C6259A"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>a avut</w:t>
            </w:r>
            <w:r w:rsidR="00B444A3"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ocazia de a-și prezenta activitățile și lucrările elaborate.</w:t>
            </w:r>
          </w:p>
          <w:p w14:paraId="1367A6D0" w14:textId="77777777" w:rsidR="00FB2EE7" w:rsidRDefault="00FB2EE7" w:rsidP="00E12A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eastAsia="Times New Roman" w:cs="Courier New"/>
                <w:b/>
                <w:i/>
                <w:iCs/>
                <w:color w:val="0F2A75"/>
                <w:sz w:val="22"/>
                <w:lang w:val="ro-RO" w:eastAsia="en-GB"/>
              </w:rPr>
            </w:pPr>
          </w:p>
          <w:p w14:paraId="211B18DD" w14:textId="6621E188" w:rsidR="008830FE" w:rsidRPr="003C37D8" w:rsidRDefault="00E12AF4" w:rsidP="00E12A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eastAsia="Times New Roman" w:cs="Courier New"/>
                <w:b/>
                <w:i/>
                <w:iCs/>
                <w:color w:val="0F2A75"/>
                <w:sz w:val="22"/>
                <w:lang w:val="ro-RO" w:eastAsia="en-GB"/>
              </w:rPr>
            </w:pPr>
            <w:r>
              <w:rPr>
                <w:rFonts w:eastAsia="Times New Roman" w:cs="Courier New"/>
                <w:b/>
                <w:i/>
                <w:iCs/>
                <w:color w:val="0F2A75"/>
                <w:sz w:val="22"/>
                <w:lang w:val="ro-RO" w:eastAsia="en-GB"/>
              </w:rPr>
              <w:t>L</w:t>
            </w:r>
            <w:r w:rsidRPr="003C37D8">
              <w:rPr>
                <w:rFonts w:eastAsia="Times New Roman" w:cs="Courier New"/>
                <w:b/>
                <w:i/>
                <w:iCs/>
                <w:color w:val="0F2A75"/>
                <w:sz w:val="22"/>
                <w:lang w:val="ro-RO" w:eastAsia="en-GB"/>
              </w:rPr>
              <w:t>a data de 31.10.2021</w:t>
            </w:r>
            <w:r>
              <w:rPr>
                <w:rFonts w:eastAsia="Times New Roman" w:cs="Courier New"/>
                <w:b/>
                <w:i/>
                <w:iCs/>
                <w:color w:val="0F2A75"/>
                <w:sz w:val="22"/>
                <w:lang w:val="ro-RO" w:eastAsia="en-GB"/>
              </w:rPr>
              <w:t>, p</w:t>
            </w:r>
            <w:r w:rsidR="008830FE" w:rsidRPr="003C37D8">
              <w:rPr>
                <w:rFonts w:eastAsia="Times New Roman" w:cs="Courier New"/>
                <w:b/>
                <w:i/>
                <w:iCs/>
                <w:color w:val="0F2A75"/>
                <w:sz w:val="22"/>
                <w:lang w:val="ro-RO" w:eastAsia="en-GB"/>
              </w:rPr>
              <w:t>roiectul a fost finalizat cu succes.</w:t>
            </w:r>
          </w:p>
          <w:p w14:paraId="2795A290" w14:textId="34DD9F06" w:rsidR="008830FE" w:rsidRPr="003C37D8" w:rsidRDefault="008830FE" w:rsidP="00E12A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eastAsia="Times New Roman" w:cs="Courier New"/>
                <w:b/>
                <w:i/>
                <w:iCs/>
                <w:color w:val="0F2A75"/>
                <w:sz w:val="22"/>
                <w:lang w:val="ro-RO" w:eastAsia="en-GB"/>
              </w:rPr>
            </w:pPr>
            <w:r w:rsidRPr="003C37D8">
              <w:rPr>
                <w:rFonts w:eastAsia="Times New Roman" w:cs="Courier New"/>
                <w:b/>
                <w:i/>
                <w:iCs/>
                <w:color w:val="0F2A75"/>
                <w:sz w:val="22"/>
                <w:lang w:val="ro-RO" w:eastAsia="en-GB"/>
              </w:rPr>
              <w:t xml:space="preserve">Toate activitățile prevăzute </w:t>
            </w:r>
            <w:r w:rsidR="00981479">
              <w:rPr>
                <w:rFonts w:eastAsia="Times New Roman" w:cs="Courier New"/>
                <w:b/>
                <w:i/>
                <w:iCs/>
                <w:color w:val="0F2A75"/>
                <w:sz w:val="22"/>
                <w:lang w:val="ro-RO" w:eastAsia="en-GB"/>
              </w:rPr>
              <w:t>î</w:t>
            </w:r>
            <w:r w:rsidRPr="003C37D8">
              <w:rPr>
                <w:rFonts w:eastAsia="Times New Roman" w:cs="Courier New"/>
                <w:b/>
                <w:i/>
                <w:iCs/>
                <w:color w:val="0F2A75"/>
                <w:sz w:val="22"/>
                <w:lang w:val="ro-RO" w:eastAsia="en-GB"/>
              </w:rPr>
              <w:t>n proiect au fost realizate (100%).</w:t>
            </w:r>
          </w:p>
          <w:p w14:paraId="2BECC877" w14:textId="5ADD528C" w:rsidR="00A62B64" w:rsidRPr="00951593" w:rsidRDefault="00A62B64" w:rsidP="00E12A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color w:val="0F2A75"/>
                <w:lang w:val="it-CH"/>
              </w:rPr>
            </w:pPr>
          </w:p>
        </w:tc>
      </w:tr>
      <w:tr w:rsidR="003013E2" w:rsidRPr="003013E2" w14:paraId="784E3532" w14:textId="77777777" w:rsidTr="003F59DF"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30FA4" w14:textId="77777777" w:rsidR="00A62B64" w:rsidRPr="003C37D8" w:rsidRDefault="009631CD" w:rsidP="00E12AF4">
            <w:pPr>
              <w:spacing w:line="276" w:lineRule="auto"/>
              <w:jc w:val="both"/>
              <w:rPr>
                <w:rFonts w:cs="Calibri"/>
                <w:b/>
                <w:color w:val="0F2A75"/>
                <w:sz w:val="22"/>
                <w:lang w:val="ro-RO" w:eastAsia="en-GB"/>
              </w:rPr>
            </w:pPr>
            <w:r w:rsidRPr="003C37D8">
              <w:rPr>
                <w:rFonts w:cs="Calibri"/>
                <w:b/>
                <w:color w:val="0F2A75"/>
                <w:sz w:val="22"/>
                <w:lang w:val="ro-RO" w:eastAsia="en-GB"/>
              </w:rPr>
              <w:lastRenderedPageBreak/>
              <w:t>Rezultate principale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B067B" w14:textId="37932346" w:rsidR="00B52AC7" w:rsidRDefault="00951593" w:rsidP="00E12A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 w:cs="Courier New"/>
                <w:b/>
                <w:bCs/>
                <w:color w:val="0F2A75"/>
                <w:sz w:val="22"/>
                <w:lang w:val="ro-RO" w:eastAsia="en-GB"/>
              </w:rPr>
            </w:pPr>
            <w:r w:rsidRPr="00951593">
              <w:rPr>
                <w:rFonts w:eastAsia="Times New Roman" w:cs="Courier New"/>
                <w:b/>
                <w:bCs/>
                <w:color w:val="0F2A75"/>
                <w:sz w:val="22"/>
                <w:lang w:val="ro-RO" w:eastAsia="en-GB"/>
              </w:rPr>
              <w:t>Livrabile:</w:t>
            </w:r>
          </w:p>
          <w:p w14:paraId="76A4428D" w14:textId="6A7AADED" w:rsidR="00951593" w:rsidRPr="00951593" w:rsidRDefault="00951593" w:rsidP="00951593">
            <w:pPr>
              <w:pStyle w:val="ListParagraph"/>
              <w:numPr>
                <w:ilvl w:val="0"/>
                <w:numId w:val="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 w:cs="Courier New"/>
                <w:color w:val="0F2A75"/>
                <w:sz w:val="22"/>
                <w:lang w:val="ro-RO" w:eastAsia="en-GB"/>
              </w:rPr>
            </w:pPr>
            <w:r w:rsidRPr="00951593">
              <w:rPr>
                <w:rFonts w:eastAsia="Times New Roman" w:cs="Courier New"/>
                <w:b/>
                <w:bCs/>
                <w:color w:val="0F2A75"/>
                <w:sz w:val="22"/>
                <w:lang w:val="ro-RO" w:eastAsia="en-GB"/>
              </w:rPr>
              <w:t>Opt cluburi locale pentru copii</w:t>
            </w:r>
            <w:r w:rsidRPr="00951593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înființate</w:t>
            </w:r>
            <w:r>
              <w:rPr>
                <w:rFonts w:eastAsia="Times New Roman" w:cs="Courier New"/>
                <w:color w:val="0F2A75"/>
                <w:sz w:val="22"/>
                <w:lang w:val="ro-RO" w:eastAsia="en-GB"/>
              </w:rPr>
              <w:t>,</w:t>
            </w:r>
            <w:r w:rsidRPr="00951593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patru în România (Cenad, Pecica, </w:t>
            </w:r>
            <w:proofErr w:type="spellStart"/>
            <w:r w:rsidRPr="00951593">
              <w:rPr>
                <w:rFonts w:eastAsia="Times New Roman" w:cs="Courier New"/>
                <w:color w:val="0F2A75"/>
                <w:sz w:val="22"/>
                <w:lang w:val="ro-RO" w:eastAsia="en-GB"/>
              </w:rPr>
              <w:t>Igris</w:t>
            </w:r>
            <w:proofErr w:type="spellEnd"/>
            <w:r w:rsidRPr="00951593">
              <w:rPr>
                <w:rFonts w:eastAsia="Times New Roman" w:cs="Courier New"/>
                <w:color w:val="0F2A75"/>
                <w:sz w:val="22"/>
                <w:lang w:val="ro-RO" w:eastAsia="en-GB"/>
              </w:rPr>
              <w:t>, Semlac) și patru în Ungaria (</w:t>
            </w:r>
            <w:proofErr w:type="spellStart"/>
            <w:r w:rsidRPr="00951593">
              <w:rPr>
                <w:rFonts w:eastAsia="Times New Roman" w:cs="Courier New"/>
                <w:color w:val="0F2A75"/>
                <w:sz w:val="22"/>
                <w:lang w:val="ro-RO" w:eastAsia="en-GB"/>
              </w:rPr>
              <w:t>Deszk</w:t>
            </w:r>
            <w:proofErr w:type="spellEnd"/>
            <w:r w:rsidRPr="00951593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, </w:t>
            </w:r>
            <w:proofErr w:type="spellStart"/>
            <w:r w:rsidRPr="00951593">
              <w:rPr>
                <w:rFonts w:eastAsia="Times New Roman" w:cs="Courier New"/>
                <w:color w:val="0F2A75"/>
                <w:sz w:val="22"/>
                <w:lang w:val="ro-RO" w:eastAsia="en-GB"/>
              </w:rPr>
              <w:t>Magyarcsanád</w:t>
            </w:r>
            <w:proofErr w:type="spellEnd"/>
            <w:r w:rsidRPr="00951593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, </w:t>
            </w:r>
            <w:proofErr w:type="spellStart"/>
            <w:r w:rsidRPr="00951593">
              <w:rPr>
                <w:rFonts w:eastAsia="Times New Roman" w:cs="Courier New"/>
                <w:color w:val="0F2A75"/>
                <w:sz w:val="22"/>
                <w:lang w:val="ro-RO" w:eastAsia="en-GB"/>
              </w:rPr>
              <w:t>Maroslele</w:t>
            </w:r>
            <w:proofErr w:type="spellEnd"/>
            <w:r w:rsidRPr="00951593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, </w:t>
            </w:r>
            <w:proofErr w:type="spellStart"/>
            <w:r w:rsidRPr="00951593">
              <w:rPr>
                <w:rFonts w:eastAsia="Times New Roman" w:cs="Courier New"/>
                <w:color w:val="0F2A75"/>
                <w:sz w:val="22"/>
                <w:lang w:val="ro-RO" w:eastAsia="en-GB"/>
              </w:rPr>
              <w:t>Ferencszállás</w:t>
            </w:r>
            <w:proofErr w:type="spellEnd"/>
            <w:r w:rsidRPr="00951593">
              <w:rPr>
                <w:rFonts w:eastAsia="Times New Roman" w:cs="Courier New"/>
                <w:color w:val="0F2A75"/>
                <w:sz w:val="22"/>
                <w:lang w:val="ro-RO" w:eastAsia="en-GB"/>
              </w:rPr>
              <w:t>)</w:t>
            </w:r>
            <w:r>
              <w:rPr>
                <w:rFonts w:eastAsia="Times New Roman" w:cs="Courier New"/>
                <w:color w:val="0F2A75"/>
                <w:sz w:val="22"/>
                <w:lang w:val="ro-RO" w:eastAsia="en-GB"/>
              </w:rPr>
              <w:t>,</w:t>
            </w:r>
            <w:r w:rsidRPr="00951593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pentru desfășurarea de activități de tip atelier, precum pictură, lucru manual, colaj </w:t>
            </w:r>
            <w:proofErr w:type="spellStart"/>
            <w:r w:rsidRPr="00951593">
              <w:rPr>
                <w:rFonts w:eastAsia="Times New Roman" w:cs="Courier New"/>
                <w:color w:val="0F2A75"/>
                <w:sz w:val="22"/>
                <w:lang w:val="ro-RO" w:eastAsia="en-GB"/>
              </w:rPr>
              <w:t>foto</w:t>
            </w:r>
            <w:proofErr w:type="spellEnd"/>
            <w:r w:rsidRPr="00951593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, poezie și film. </w:t>
            </w:r>
          </w:p>
          <w:p w14:paraId="169A21A6" w14:textId="67C25D42" w:rsidR="00951593" w:rsidRPr="00951593" w:rsidRDefault="00951593" w:rsidP="00951593">
            <w:pPr>
              <w:pStyle w:val="ListParagraph"/>
              <w:numPr>
                <w:ilvl w:val="0"/>
                <w:numId w:val="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 w:cs="Courier New"/>
                <w:color w:val="0F2A75"/>
                <w:sz w:val="22"/>
                <w:lang w:val="it-CH" w:eastAsia="en-GB"/>
              </w:rPr>
            </w:pPr>
            <w:r w:rsidRPr="00951593">
              <w:rPr>
                <w:rFonts w:eastAsia="Times New Roman" w:cs="Courier New"/>
                <w:b/>
                <w:bCs/>
                <w:color w:val="0F2A75"/>
                <w:sz w:val="22"/>
                <w:lang w:val="it-CH" w:eastAsia="en-GB"/>
              </w:rPr>
              <w:t>Evenimente culturale comune</w:t>
            </w:r>
            <w:r w:rsidRPr="00951593">
              <w:rPr>
                <w:rFonts w:eastAsia="Times New Roman" w:cs="Courier New"/>
                <w:color w:val="0F2A75"/>
                <w:sz w:val="22"/>
                <w:lang w:val="it-CH" w:eastAsia="en-GB"/>
              </w:rPr>
              <w:t xml:space="preserve"> organizate, inclusiv un atelier pentru liderii de club și două picnicuri destinate grupurilor țintă de pe ambele părți ale frontierei; de asemenea, a fost elaborat</w:t>
            </w:r>
            <w:r>
              <w:rPr>
                <w:rFonts w:eastAsia="Times New Roman" w:cs="Courier New"/>
                <w:color w:val="0F2A75"/>
                <w:sz w:val="22"/>
                <w:lang w:val="it-CH" w:eastAsia="en-GB"/>
              </w:rPr>
              <w:t>ă</w:t>
            </w:r>
            <w:r w:rsidRPr="00951593">
              <w:rPr>
                <w:rFonts w:eastAsia="Times New Roman" w:cs="Courier New"/>
                <w:color w:val="0F2A75"/>
                <w:sz w:val="22"/>
                <w:lang w:val="it-CH" w:eastAsia="en-GB"/>
              </w:rPr>
              <w:t xml:space="preserve"> </w:t>
            </w:r>
            <w:r>
              <w:rPr>
                <w:rFonts w:eastAsia="Times New Roman" w:cs="Courier New"/>
                <w:color w:val="0F2A75"/>
                <w:sz w:val="22"/>
                <w:lang w:val="it-CH" w:eastAsia="en-GB"/>
              </w:rPr>
              <w:t>o carte</w:t>
            </w:r>
            <w:r w:rsidRPr="00951593">
              <w:rPr>
                <w:rFonts w:eastAsia="Times New Roman" w:cs="Courier New"/>
                <w:color w:val="0F2A75"/>
                <w:sz w:val="22"/>
                <w:lang w:val="it-CH" w:eastAsia="en-GB"/>
              </w:rPr>
              <w:t xml:space="preserve"> tematic</w:t>
            </w:r>
            <w:r>
              <w:rPr>
                <w:rFonts w:eastAsia="Times New Roman" w:cs="Courier New"/>
                <w:color w:val="0F2A75"/>
                <w:sz w:val="22"/>
                <w:lang w:val="it-CH" w:eastAsia="en-GB"/>
              </w:rPr>
              <w:t>ă</w:t>
            </w:r>
            <w:r w:rsidRPr="00951593">
              <w:rPr>
                <w:rFonts w:eastAsia="Times New Roman" w:cs="Courier New"/>
                <w:color w:val="0F2A75"/>
                <w:sz w:val="22"/>
                <w:lang w:val="it-CH" w:eastAsia="en-GB"/>
              </w:rPr>
              <w:t xml:space="preserve"> bilingv</w:t>
            </w:r>
            <w:r>
              <w:rPr>
                <w:rFonts w:eastAsia="Times New Roman" w:cs="Courier New"/>
                <w:color w:val="0F2A75"/>
                <w:sz w:val="22"/>
                <w:lang w:val="it-CH" w:eastAsia="en-GB"/>
              </w:rPr>
              <w:t>ă</w:t>
            </w:r>
            <w:r w:rsidRPr="00951593">
              <w:rPr>
                <w:rFonts w:eastAsia="Times New Roman" w:cs="Courier New"/>
                <w:color w:val="0F2A75"/>
                <w:sz w:val="22"/>
                <w:lang w:val="it-CH" w:eastAsia="en-GB"/>
              </w:rPr>
              <w:t xml:space="preserve"> despre râul Mureș/Maros. </w:t>
            </w:r>
          </w:p>
          <w:p w14:paraId="00A2E58A" w14:textId="5F79FB3D" w:rsidR="00951593" w:rsidRPr="00951593" w:rsidRDefault="00951593" w:rsidP="00951593">
            <w:pPr>
              <w:pStyle w:val="ListParagraph"/>
              <w:numPr>
                <w:ilvl w:val="0"/>
                <w:numId w:val="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 w:cs="Courier New"/>
                <w:color w:val="0F2A75"/>
                <w:sz w:val="22"/>
                <w:lang w:val="it-CH" w:eastAsia="en-GB"/>
              </w:rPr>
            </w:pPr>
            <w:r w:rsidRPr="00951593">
              <w:rPr>
                <w:rFonts w:eastAsia="Times New Roman" w:cs="Courier New"/>
                <w:b/>
                <w:bCs/>
                <w:color w:val="0F2A75"/>
                <w:sz w:val="22"/>
                <w:lang w:val="it-CH" w:eastAsia="en-GB"/>
              </w:rPr>
              <w:t>Un film realizat sub forma unei expoziții virtuale</w:t>
            </w:r>
            <w:r w:rsidRPr="00951593">
              <w:rPr>
                <w:rFonts w:eastAsia="Times New Roman" w:cs="Courier New"/>
                <w:color w:val="0F2A75"/>
                <w:sz w:val="22"/>
                <w:lang w:val="it-CH" w:eastAsia="en-GB"/>
              </w:rPr>
              <w:t>, în cadrul căruia fiecare dintre cele opt localități și-a prezentat activitățile și lucrările realizate.</w:t>
            </w:r>
          </w:p>
          <w:p w14:paraId="48C26B48" w14:textId="0B2060DA" w:rsidR="00951593" w:rsidRDefault="00951593" w:rsidP="00E12A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 w:cs="Courier New"/>
                <w:b/>
                <w:bCs/>
                <w:color w:val="0F2A75"/>
                <w:sz w:val="22"/>
                <w:lang w:val="ro-RO" w:eastAsia="en-GB"/>
              </w:rPr>
            </w:pPr>
            <w:r w:rsidRPr="00951593">
              <w:rPr>
                <w:rFonts w:eastAsia="Times New Roman" w:cs="Courier New"/>
                <w:b/>
                <w:bCs/>
                <w:color w:val="0F2A75"/>
                <w:sz w:val="22"/>
                <w:lang w:val="ro-RO" w:eastAsia="en-GB"/>
              </w:rPr>
              <w:t>Rezultate:</w:t>
            </w:r>
          </w:p>
          <w:p w14:paraId="39A0B57C" w14:textId="304C4508" w:rsidR="00951593" w:rsidRPr="00951593" w:rsidRDefault="00951593" w:rsidP="00951593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 w:cs="Courier New"/>
                <w:color w:val="0F2A75"/>
                <w:sz w:val="22"/>
                <w:lang w:val="it-CH" w:eastAsia="en-GB"/>
              </w:rPr>
            </w:pPr>
            <w:r w:rsidRPr="00951593">
              <w:rPr>
                <w:rFonts w:eastAsia="Times New Roman" w:cs="Courier New"/>
                <w:b/>
                <w:bCs/>
                <w:color w:val="0F2A75"/>
                <w:sz w:val="22"/>
                <w:lang w:val="it-CH" w:eastAsia="en-GB"/>
              </w:rPr>
              <w:t>C</w:t>
            </w:r>
            <w:r w:rsidRPr="00951593">
              <w:rPr>
                <w:rFonts w:eastAsia="Times New Roman" w:cs="Courier New"/>
                <w:b/>
                <w:bCs/>
                <w:color w:val="0F2A75"/>
                <w:sz w:val="22"/>
                <w:lang w:val="it-CH" w:eastAsia="en-GB"/>
              </w:rPr>
              <w:t>rearea unui cadru transfrontalier</w:t>
            </w:r>
            <w:r w:rsidRPr="00951593">
              <w:rPr>
                <w:rFonts w:eastAsia="Times New Roman" w:cs="Courier New"/>
                <w:color w:val="0F2A75"/>
                <w:sz w:val="22"/>
                <w:lang w:val="it-CH" w:eastAsia="en-GB"/>
              </w:rPr>
              <w:t xml:space="preserve"> care sprijină coeziunea comunităților și oferă oportunități de cooperare, în special pentru locuitorii din localitățile situate de-a lungul râului Mureș/Maros. </w:t>
            </w:r>
          </w:p>
          <w:p w14:paraId="01A4D5BA" w14:textId="3D38E7B1" w:rsidR="00951593" w:rsidRPr="00951593" w:rsidRDefault="00951593" w:rsidP="00951593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 w:cs="Courier New"/>
                <w:color w:val="0F2A75"/>
                <w:sz w:val="22"/>
                <w:lang w:val="it-CH" w:eastAsia="en-GB"/>
              </w:rPr>
            </w:pPr>
            <w:r w:rsidRPr="00951593">
              <w:rPr>
                <w:rFonts w:eastAsia="Times New Roman" w:cs="Courier New"/>
                <w:b/>
                <w:bCs/>
                <w:color w:val="0F2A75"/>
                <w:sz w:val="22"/>
                <w:lang w:val="it-CH" w:eastAsia="en-GB"/>
              </w:rPr>
              <w:t>Creșterea oportunităților de dezvoltare a parteneriatelor transfrontaliere</w:t>
            </w:r>
            <w:r w:rsidRPr="00951593">
              <w:rPr>
                <w:rFonts w:eastAsia="Times New Roman" w:cs="Courier New"/>
                <w:color w:val="0F2A75"/>
                <w:sz w:val="22"/>
                <w:lang w:val="it-CH" w:eastAsia="en-GB"/>
              </w:rPr>
              <w:t>, conducând la îmbunătățirea colaborării între comunități.</w:t>
            </w:r>
          </w:p>
          <w:p w14:paraId="78BBEB58" w14:textId="2A0C7CD6" w:rsidR="00951593" w:rsidRPr="00951593" w:rsidRDefault="00951593" w:rsidP="00E12A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 w:cs="Courier New"/>
                <w:b/>
                <w:bCs/>
                <w:color w:val="0F2A75"/>
                <w:sz w:val="22"/>
                <w:lang w:val="ro-RO" w:eastAsia="en-GB"/>
              </w:rPr>
            </w:pPr>
            <w:r w:rsidRPr="00951593">
              <w:rPr>
                <w:rFonts w:eastAsia="Times New Roman" w:cs="Courier New"/>
                <w:b/>
                <w:bCs/>
                <w:color w:val="0F2A75"/>
                <w:sz w:val="22"/>
                <w:lang w:val="ro-RO" w:eastAsia="en-GB"/>
              </w:rPr>
              <w:t xml:space="preserve">Indicatori: </w:t>
            </w:r>
          </w:p>
          <w:p w14:paraId="75F90747" w14:textId="77B4B2ED" w:rsidR="00951593" w:rsidRDefault="00951593" w:rsidP="00E12A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 w:cs="Courier New"/>
                <w:color w:val="0F2A75"/>
                <w:sz w:val="22"/>
                <w:lang w:val="ro-RO" w:eastAsia="en-GB"/>
              </w:rPr>
            </w:pPr>
            <w:r w:rsidRPr="003C37D8">
              <w:rPr>
                <w:rFonts w:cs="Open Sans"/>
                <w:color w:val="0F2A75"/>
                <w:sz w:val="22"/>
                <w:lang w:val="ro-RO" w:eastAsia="en-GB"/>
              </w:rPr>
              <w:t xml:space="preserve">Indicatorul de realizare al Programului </w:t>
            </w:r>
            <w:r>
              <w:rPr>
                <w:rFonts w:cs="Open Sans"/>
                <w:color w:val="0F2A75"/>
                <w:sz w:val="22"/>
                <w:lang w:val="ro-RO" w:eastAsia="en-GB"/>
              </w:rPr>
              <w:t>a fost</w:t>
            </w:r>
            <w:r w:rsidRPr="003C37D8">
              <w:rPr>
                <w:rFonts w:cs="Open Sans"/>
                <w:color w:val="0F2A75"/>
                <w:sz w:val="22"/>
                <w:lang w:val="ro-RO" w:eastAsia="en-GB"/>
              </w:rPr>
              <w:t xml:space="preserve"> </w:t>
            </w:r>
            <w:r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>„</w:t>
            </w:r>
            <w:r w:rsidRPr="003C37D8">
              <w:rPr>
                <w:rFonts w:eastAsia="Times New Roman" w:cs="Courier New"/>
                <w:i/>
                <w:iCs/>
                <w:color w:val="0F2A75"/>
                <w:sz w:val="22"/>
                <w:lang w:val="ro-RO" w:eastAsia="en-GB"/>
              </w:rPr>
              <w:t>11/b2 Numărul de persoane direct implicate în inițiative de cooperare transfrontalieră</w:t>
            </w:r>
            <w:r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”. Proiectul ROHU-202 </w:t>
            </w:r>
            <w:r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a </w:t>
            </w:r>
            <w:r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>contribui</w:t>
            </w:r>
            <w:r>
              <w:rPr>
                <w:rFonts w:eastAsia="Times New Roman" w:cs="Courier New"/>
                <w:color w:val="0F2A75"/>
                <w:sz w:val="22"/>
                <w:lang w:val="ro-RO" w:eastAsia="en-GB"/>
              </w:rPr>
              <w:t>t</w:t>
            </w:r>
            <w:r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la atingerea acestui indicator printr-un număr de </w:t>
            </w:r>
            <w:r w:rsidRPr="00981479">
              <w:rPr>
                <w:rFonts w:eastAsia="Times New Roman" w:cs="Courier New"/>
                <w:b/>
                <w:bCs/>
                <w:i/>
                <w:iCs/>
                <w:color w:val="0F2A75"/>
                <w:sz w:val="22"/>
                <w:lang w:val="ro-RO" w:eastAsia="en-GB"/>
              </w:rPr>
              <w:t>134 persoane din cele două comunități</w:t>
            </w:r>
            <w:r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situate pe malul râului Mureș, </w:t>
            </w:r>
            <w:r w:rsidRPr="003C37D8">
              <w:rPr>
                <w:rFonts w:eastAsia="Times New Roman" w:cs="Courier New"/>
                <w:bCs/>
                <w:color w:val="0F2A75"/>
                <w:sz w:val="22"/>
                <w:lang w:val="ro-RO" w:eastAsia="en-GB"/>
              </w:rPr>
              <w:t xml:space="preserve">care </w:t>
            </w:r>
            <w:r>
              <w:rPr>
                <w:rFonts w:eastAsia="Times New Roman" w:cs="Courier New"/>
                <w:bCs/>
                <w:color w:val="0F2A75"/>
                <w:sz w:val="22"/>
                <w:lang w:val="ro-RO" w:eastAsia="en-GB"/>
              </w:rPr>
              <w:t xml:space="preserve">au </w:t>
            </w:r>
            <w:r w:rsidRPr="003C37D8">
              <w:rPr>
                <w:rFonts w:eastAsia="Times New Roman" w:cs="Courier New"/>
                <w:bCs/>
                <w:color w:val="0F2A75"/>
                <w:sz w:val="22"/>
                <w:lang w:val="ro-RO" w:eastAsia="en-GB"/>
              </w:rPr>
              <w:t>participa</w:t>
            </w:r>
            <w:r>
              <w:rPr>
                <w:rFonts w:eastAsia="Times New Roman" w:cs="Courier New"/>
                <w:bCs/>
                <w:color w:val="0F2A75"/>
                <w:sz w:val="22"/>
                <w:lang w:val="ro-RO" w:eastAsia="en-GB"/>
              </w:rPr>
              <w:t>t</w:t>
            </w:r>
            <w:r w:rsidRPr="003C37D8">
              <w:rPr>
                <w:rFonts w:eastAsia="Times New Roman" w:cs="Courier New"/>
                <w:bCs/>
                <w:color w:val="0F2A75"/>
                <w:sz w:val="22"/>
                <w:lang w:val="ro-RO" w:eastAsia="en-GB"/>
              </w:rPr>
              <w:t xml:space="preserve"> la evenimente</w:t>
            </w:r>
            <w:r>
              <w:rPr>
                <w:rFonts w:eastAsia="Times New Roman" w:cs="Courier New"/>
                <w:bCs/>
                <w:color w:val="0F2A75"/>
                <w:sz w:val="22"/>
                <w:lang w:val="ro-RO" w:eastAsia="en-GB"/>
              </w:rPr>
              <w:t>le</w:t>
            </w:r>
            <w:r w:rsidRPr="003C37D8">
              <w:rPr>
                <w:rFonts w:eastAsia="Times New Roman" w:cs="Courier New"/>
                <w:bCs/>
                <w:color w:val="0F2A75"/>
                <w:sz w:val="22"/>
                <w:lang w:val="ro-RO" w:eastAsia="en-GB"/>
              </w:rPr>
              <w:t xml:space="preserve"> </w:t>
            </w:r>
            <w:r>
              <w:rPr>
                <w:rFonts w:eastAsia="Times New Roman" w:cs="Courier New"/>
                <w:bCs/>
                <w:color w:val="0F2A75"/>
                <w:sz w:val="22"/>
                <w:lang w:val="ro-RO" w:eastAsia="en-GB"/>
              </w:rPr>
              <w:t>organizate</w:t>
            </w:r>
            <w:r w:rsidRPr="003C37D8">
              <w:rPr>
                <w:rFonts w:eastAsia="Times New Roman" w:cs="Courier New"/>
                <w:color w:val="0F2A75"/>
                <w:sz w:val="22"/>
                <w:lang w:val="ro-RO" w:eastAsia="en-GB"/>
              </w:rPr>
              <w:t>.</w:t>
            </w:r>
          </w:p>
          <w:p w14:paraId="609FFCE5" w14:textId="77777777" w:rsidR="00951593" w:rsidRPr="003C37D8" w:rsidRDefault="00951593" w:rsidP="00E12A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 w:cs="Courier New"/>
                <w:color w:val="0F2A75"/>
                <w:sz w:val="22"/>
                <w:lang w:val="ro-RO" w:eastAsia="en-GB"/>
              </w:rPr>
            </w:pPr>
          </w:p>
          <w:p w14:paraId="64CAFF77" w14:textId="77777777" w:rsidR="00981479" w:rsidRDefault="00B52AC7" w:rsidP="00981479">
            <w:pPr>
              <w:pStyle w:val="ListParagraph"/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 w:cs="Courier New"/>
                <w:color w:val="0F2A75"/>
                <w:sz w:val="22"/>
                <w:lang w:val="ro-RO" w:eastAsia="en-GB"/>
              </w:rPr>
            </w:pPr>
            <w:r w:rsidRPr="00981479">
              <w:rPr>
                <w:rFonts w:eastAsia="Times New Roman" w:cs="Courier New"/>
                <w:b/>
                <w:bCs/>
                <w:color w:val="0F2A75"/>
                <w:sz w:val="22"/>
                <w:lang w:val="ro-RO" w:eastAsia="en-GB"/>
              </w:rPr>
              <w:lastRenderedPageBreak/>
              <w:t>8 cluburi locale</w:t>
            </w:r>
            <w:r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care implică tinerii în crearea de artă și în dezvăluirea vechilor tradiții legate de râul Mureș;</w:t>
            </w:r>
          </w:p>
          <w:p w14:paraId="138FA6F1" w14:textId="77777777" w:rsidR="00981479" w:rsidRDefault="00B52AC7" w:rsidP="00981479">
            <w:pPr>
              <w:pStyle w:val="ListParagraph"/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 w:cs="Courier New"/>
                <w:color w:val="0F2A75"/>
                <w:sz w:val="22"/>
                <w:lang w:val="ro-RO" w:eastAsia="en-GB"/>
              </w:rPr>
            </w:pPr>
            <w:r w:rsidRPr="00981479">
              <w:rPr>
                <w:rFonts w:eastAsia="Times New Roman" w:cs="Courier New"/>
                <w:b/>
                <w:bCs/>
                <w:color w:val="0F2A75"/>
                <w:sz w:val="22"/>
                <w:lang w:val="ro-RO" w:eastAsia="en-GB"/>
              </w:rPr>
              <w:t>o carte tematică</w:t>
            </w:r>
            <w:r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bilingvă </w:t>
            </w:r>
            <w:r w:rsidR="00C6259A"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elaborată </w:t>
            </w:r>
            <w:r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>despre</w:t>
            </w:r>
            <w:r w:rsid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</w:t>
            </w:r>
            <w:r w:rsidR="00981479"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>râul</w:t>
            </w:r>
            <w:r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Mureș;</w:t>
            </w:r>
          </w:p>
          <w:p w14:paraId="646CFE0C" w14:textId="40EDC192" w:rsidR="00981479" w:rsidRDefault="00B52AC7" w:rsidP="00981479">
            <w:pPr>
              <w:pStyle w:val="ListParagraph"/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 w:cs="Courier New"/>
                <w:color w:val="0F2A75"/>
                <w:sz w:val="22"/>
                <w:lang w:val="ro-RO" w:eastAsia="en-GB"/>
              </w:rPr>
            </w:pPr>
            <w:r w:rsidRPr="00981479">
              <w:rPr>
                <w:rFonts w:eastAsia="Times New Roman" w:cs="Courier New"/>
                <w:b/>
                <w:bCs/>
                <w:color w:val="0F2A75"/>
                <w:sz w:val="22"/>
                <w:lang w:val="ro-RO" w:eastAsia="en-GB"/>
              </w:rPr>
              <w:t>2 picnicuri</w:t>
            </w:r>
            <w:r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</w:t>
            </w:r>
            <w:r w:rsid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organizate </w:t>
            </w:r>
            <w:r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cu implicarea grupurilor țintă de pe ambele părți ale </w:t>
            </w:r>
            <w:r w:rsidR="00F70A2D">
              <w:rPr>
                <w:rFonts w:eastAsia="Times New Roman" w:cs="Courier New"/>
                <w:color w:val="0F2A75"/>
                <w:sz w:val="22"/>
                <w:lang w:val="ro-RO" w:eastAsia="en-GB"/>
              </w:rPr>
              <w:t>graniței</w:t>
            </w:r>
            <w:r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>;</w:t>
            </w:r>
          </w:p>
          <w:p w14:paraId="6DB3B45B" w14:textId="3D88D06D" w:rsidR="00A62B64" w:rsidRPr="00981479" w:rsidRDefault="00B52AC7" w:rsidP="00981479">
            <w:pPr>
              <w:pStyle w:val="ListParagraph"/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eastAsia="Times New Roman" w:cs="Courier New"/>
                <w:color w:val="0F2A75"/>
                <w:sz w:val="22"/>
                <w:lang w:val="ro-RO" w:eastAsia="en-GB"/>
              </w:rPr>
            </w:pPr>
            <w:r w:rsidRPr="00981479">
              <w:rPr>
                <w:rFonts w:eastAsia="Times New Roman" w:cs="Courier New"/>
                <w:b/>
                <w:bCs/>
                <w:color w:val="0F2A75"/>
                <w:sz w:val="22"/>
                <w:lang w:val="ro-RO" w:eastAsia="en-GB"/>
              </w:rPr>
              <w:t>un film</w:t>
            </w:r>
            <w:r w:rsidR="00981479">
              <w:rPr>
                <w:rFonts w:eastAsia="Times New Roman" w:cs="Courier New"/>
                <w:b/>
                <w:bCs/>
                <w:color w:val="0F2A75"/>
                <w:sz w:val="22"/>
                <w:lang w:val="ro-RO" w:eastAsia="en-GB"/>
              </w:rPr>
              <w:t xml:space="preserve"> </w:t>
            </w:r>
            <w:r w:rsidR="005B20A2">
              <w:rPr>
                <w:rFonts w:eastAsia="Times New Roman" w:cs="Courier New"/>
                <w:color w:val="0F2A75"/>
                <w:sz w:val="22"/>
                <w:lang w:val="ro-RO" w:eastAsia="en-GB"/>
              </w:rPr>
              <w:t>realizat</w:t>
            </w:r>
            <w:r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, </w:t>
            </w:r>
            <w:r w:rsidR="005B20A2">
              <w:rPr>
                <w:rFonts w:eastAsia="Times New Roman" w:cs="Courier New"/>
                <w:color w:val="0F2A75"/>
                <w:sz w:val="22"/>
                <w:lang w:val="ro-RO" w:eastAsia="en-GB"/>
              </w:rPr>
              <w:t>sub forma unei</w:t>
            </w:r>
            <w:r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expoziți</w:t>
            </w:r>
            <w:r w:rsidR="005B20A2">
              <w:rPr>
                <w:rFonts w:eastAsia="Times New Roman" w:cs="Courier New"/>
                <w:color w:val="0F2A75"/>
                <w:sz w:val="22"/>
                <w:lang w:val="ro-RO" w:eastAsia="en-GB"/>
              </w:rPr>
              <w:t>i</w:t>
            </w:r>
            <w:r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virtual</w:t>
            </w:r>
            <w:r w:rsidR="005B20A2">
              <w:rPr>
                <w:rFonts w:eastAsia="Times New Roman" w:cs="Courier New"/>
                <w:color w:val="0F2A75"/>
                <w:sz w:val="22"/>
                <w:lang w:val="ro-RO" w:eastAsia="en-GB"/>
              </w:rPr>
              <w:t>e</w:t>
            </w:r>
            <w:r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>, pentru prezentarea celor 8 localități implicate și lucrăril</w:t>
            </w:r>
            <w:r w:rsidR="005B20A2">
              <w:rPr>
                <w:rFonts w:eastAsia="Times New Roman" w:cs="Courier New"/>
                <w:color w:val="0F2A75"/>
                <w:sz w:val="22"/>
                <w:lang w:val="ro-RO" w:eastAsia="en-GB"/>
              </w:rPr>
              <w:t>e</w:t>
            </w:r>
            <w:r w:rsidRPr="00981479">
              <w:rPr>
                <w:rFonts w:eastAsia="Times New Roman" w:cs="Courier New"/>
                <w:color w:val="0F2A75"/>
                <w:sz w:val="22"/>
                <w:lang w:val="ro-RO" w:eastAsia="en-GB"/>
              </w:rPr>
              <w:t xml:space="preserve"> lor.</w:t>
            </w:r>
          </w:p>
          <w:p w14:paraId="4ADB7B0D" w14:textId="2007B3CA" w:rsidR="003C37D8" w:rsidRPr="003C37D8" w:rsidRDefault="003C37D8" w:rsidP="00E12AF4">
            <w:pPr>
              <w:pStyle w:val="HTMLPreformatted"/>
              <w:shd w:val="clear" w:color="auto" w:fill="FFFFFF"/>
              <w:spacing w:line="276" w:lineRule="auto"/>
              <w:jc w:val="both"/>
              <w:rPr>
                <w:rFonts w:ascii="Open Sans" w:eastAsiaTheme="minorHAnsi" w:hAnsi="Open Sans" w:cs="Open Sans"/>
                <w:color w:val="0F2A75"/>
                <w:sz w:val="22"/>
                <w:szCs w:val="22"/>
                <w:lang w:val="en-US" w:eastAsia="en-US"/>
              </w:rPr>
            </w:pPr>
            <w:r w:rsidRPr="003C37D8">
              <w:rPr>
                <w:rFonts w:ascii="Open Sans" w:eastAsiaTheme="minorHAnsi" w:hAnsi="Open Sans" w:cs="Open Sans"/>
                <w:color w:val="0F2A75"/>
                <w:sz w:val="22"/>
                <w:szCs w:val="22"/>
                <w:lang w:val="en-US" w:eastAsia="en-US"/>
              </w:rPr>
              <w:t>Website/</w:t>
            </w:r>
            <w:proofErr w:type="spellStart"/>
            <w:r w:rsidR="00C6259A">
              <w:rPr>
                <w:rFonts w:ascii="Open Sans" w:eastAsiaTheme="minorHAnsi" w:hAnsi="Open Sans" w:cs="Open Sans"/>
                <w:color w:val="0F2A75"/>
                <w:sz w:val="22"/>
                <w:szCs w:val="22"/>
                <w:lang w:val="en-US" w:eastAsia="en-US"/>
              </w:rPr>
              <w:t>pagina</w:t>
            </w:r>
            <w:proofErr w:type="spellEnd"/>
            <w:r w:rsidR="00C6259A">
              <w:rPr>
                <w:rFonts w:ascii="Open Sans" w:eastAsiaTheme="minorHAnsi" w:hAnsi="Open Sans" w:cs="Open Sans"/>
                <w:color w:val="0F2A75"/>
                <w:sz w:val="22"/>
                <w:szCs w:val="22"/>
                <w:lang w:val="en-US" w:eastAsia="en-US"/>
              </w:rPr>
              <w:t xml:space="preserve"> </w:t>
            </w:r>
            <w:r w:rsidRPr="003C37D8">
              <w:rPr>
                <w:rFonts w:ascii="Open Sans" w:eastAsiaTheme="minorHAnsi" w:hAnsi="Open Sans" w:cs="Open Sans"/>
                <w:color w:val="0F2A75"/>
                <w:sz w:val="22"/>
                <w:szCs w:val="22"/>
                <w:lang w:val="en-US" w:eastAsia="en-US"/>
              </w:rPr>
              <w:t>web:</w:t>
            </w:r>
          </w:p>
          <w:p w14:paraId="610C8CF1" w14:textId="77777777" w:rsidR="003C37D8" w:rsidRPr="003C37D8" w:rsidRDefault="003C37D8" w:rsidP="00E12AF4">
            <w:pPr>
              <w:pStyle w:val="HTMLPreformatted"/>
              <w:numPr>
                <w:ilvl w:val="0"/>
                <w:numId w:val="1"/>
              </w:numPr>
              <w:shd w:val="clear" w:color="auto" w:fill="FFFFFF"/>
              <w:autoSpaceDN/>
              <w:spacing w:line="276" w:lineRule="auto"/>
              <w:jc w:val="both"/>
              <w:rPr>
                <w:rFonts w:ascii="Open Sans" w:eastAsiaTheme="minorHAnsi" w:hAnsi="Open Sans" w:cs="Open Sans"/>
                <w:b/>
                <w:bCs/>
                <w:color w:val="0F2A75"/>
                <w:sz w:val="22"/>
                <w:szCs w:val="22"/>
                <w:lang w:val="en-US" w:eastAsia="en-US"/>
              </w:rPr>
            </w:pPr>
            <w:hyperlink r:id="rId7" w:history="1">
              <w:r w:rsidRPr="003C37D8">
                <w:rPr>
                  <w:rStyle w:val="Hyperlink"/>
                  <w:rFonts w:ascii="Open Sans" w:eastAsiaTheme="minorHAnsi" w:hAnsi="Open Sans" w:cs="Open Sans"/>
                  <w:color w:val="0F2A75"/>
                  <w:sz w:val="22"/>
                  <w:szCs w:val="22"/>
                  <w:lang w:val="en-US" w:eastAsia="en-US"/>
                </w:rPr>
                <w:t>http://www.maros-mures.eu</w:t>
              </w:r>
            </w:hyperlink>
          </w:p>
          <w:p w14:paraId="3B8BABE5" w14:textId="3987F6FB" w:rsidR="00B52AC7" w:rsidRPr="00E16D6A" w:rsidRDefault="003C37D8" w:rsidP="00E12AF4">
            <w:pPr>
              <w:pStyle w:val="ListParagraph"/>
              <w:numPr>
                <w:ilvl w:val="0"/>
                <w:numId w:val="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color w:val="0F2A75"/>
                <w:sz w:val="22"/>
              </w:rPr>
            </w:pPr>
            <w:hyperlink r:id="rId8" w:history="1">
              <w:r w:rsidRPr="00E16D6A">
                <w:rPr>
                  <w:rStyle w:val="Hyperlink"/>
                  <w:rFonts w:eastAsiaTheme="minorHAnsi" w:cs="Open Sans"/>
                  <w:color w:val="0F2A75"/>
                  <w:sz w:val="22"/>
                </w:rPr>
                <w:t>https://www.diasporatm.ro/ro/proiectul-serumaros/</w:t>
              </w:r>
            </w:hyperlink>
          </w:p>
        </w:tc>
      </w:tr>
    </w:tbl>
    <w:p w14:paraId="6B5BCA87" w14:textId="77777777" w:rsidR="00A62B64" w:rsidRPr="003013E2" w:rsidRDefault="00A62B64">
      <w:pPr>
        <w:jc w:val="both"/>
        <w:rPr>
          <w:rFonts w:cs="Open Sans"/>
          <w:bCs/>
          <w:color w:val="44546A" w:themeColor="text2"/>
          <w:lang w:val="ro-RO"/>
        </w:rPr>
      </w:pPr>
    </w:p>
    <w:p w14:paraId="3B75978D" w14:textId="77777777" w:rsidR="00A62B64" w:rsidRPr="003013E2" w:rsidRDefault="00A62B64">
      <w:pPr>
        <w:jc w:val="both"/>
        <w:rPr>
          <w:rFonts w:cs="Open Sans"/>
          <w:bCs/>
          <w:color w:val="44546A" w:themeColor="text2"/>
          <w:lang w:val="ro-RO"/>
        </w:rPr>
      </w:pPr>
    </w:p>
    <w:p w14:paraId="2943D577" w14:textId="77777777" w:rsidR="009C5AB4" w:rsidRPr="003013E2" w:rsidRDefault="009C5AB4">
      <w:pPr>
        <w:rPr>
          <w:color w:val="44546A" w:themeColor="text2"/>
        </w:rPr>
        <w:sectPr w:rsidR="009C5AB4" w:rsidRPr="003013E2">
          <w:headerReference w:type="default" r:id="rId9"/>
          <w:footerReference w:type="default" r:id="rId10"/>
          <w:pgSz w:w="11906" w:h="16838"/>
          <w:pgMar w:top="2127" w:right="1440" w:bottom="1440" w:left="1440" w:header="720" w:footer="623" w:gutter="0"/>
          <w:cols w:space="720"/>
        </w:sectPr>
      </w:pPr>
    </w:p>
    <w:p w14:paraId="2A60F685" w14:textId="77777777" w:rsidR="00A62B64" w:rsidRPr="003013E2" w:rsidRDefault="00A62B64" w:rsidP="00CF0E84">
      <w:pPr>
        <w:jc w:val="both"/>
        <w:rPr>
          <w:rFonts w:cs="Open Sans"/>
          <w:bCs/>
          <w:color w:val="44546A" w:themeColor="text2"/>
          <w:lang w:val="ro-RO"/>
        </w:rPr>
      </w:pPr>
    </w:p>
    <w:sectPr w:rsidR="00A62B64" w:rsidRPr="003013E2">
      <w:type w:val="continuous"/>
      <w:pgSz w:w="11906" w:h="16838"/>
      <w:pgMar w:top="2127" w:right="1440" w:bottom="1440" w:left="1440" w:header="720" w:footer="6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AC8E7" w14:textId="77777777" w:rsidR="0097293A" w:rsidRDefault="0097293A">
      <w:pPr>
        <w:spacing w:after="0"/>
      </w:pPr>
      <w:r>
        <w:separator/>
      </w:r>
    </w:p>
  </w:endnote>
  <w:endnote w:type="continuationSeparator" w:id="0">
    <w:p w14:paraId="10C7188E" w14:textId="77777777" w:rsidR="0097293A" w:rsidRDefault="0097293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Segoe UI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-Light">
    <w:altName w:val="Montserrat"/>
    <w:panose1 w:val="00000400000000000000"/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D00CB" w14:textId="77777777" w:rsidR="00AB443D" w:rsidRPr="000D6103" w:rsidRDefault="009631CD">
    <w:pPr>
      <w:pStyle w:val="Footer"/>
      <w:jc w:val="right"/>
      <w:rPr>
        <w:lang w:val="it-CH"/>
      </w:rPr>
    </w:pPr>
    <w:r>
      <w:rPr>
        <w:rFonts w:ascii="Montserrat-Light" w:hAnsi="Montserrat-Light" w:cs="Montserrat-Light"/>
        <w:color w:val="003399"/>
        <w:sz w:val="24"/>
        <w:szCs w:val="24"/>
        <w:lang w:val="ro-RO"/>
      </w:rPr>
      <w:t>Parteneriat pentru un viitor mai bun</w:t>
    </w:r>
    <w:r>
      <w:rPr>
        <w:color w:val="003399"/>
        <w:sz w:val="16"/>
        <w:lang w:val="ro-RO"/>
      </w:rPr>
      <w:tab/>
    </w:r>
    <w:r>
      <w:rPr>
        <w:color w:val="003399"/>
        <w:lang w:val="ro-RO"/>
      </w:rPr>
      <w:tab/>
    </w:r>
    <w:r>
      <w:rPr>
        <w:rFonts w:cs="Open Sans"/>
        <w:color w:val="003399"/>
        <w:lang w:val="ro-RO"/>
      </w:rPr>
      <w:t>www.interreg-rohu.eu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01136" w14:textId="77777777" w:rsidR="0097293A" w:rsidRDefault="0097293A">
      <w:pPr>
        <w:spacing w:after="0"/>
      </w:pPr>
      <w:r>
        <w:separator/>
      </w:r>
    </w:p>
  </w:footnote>
  <w:footnote w:type="continuationSeparator" w:id="0">
    <w:p w14:paraId="0E486378" w14:textId="77777777" w:rsidR="0097293A" w:rsidRDefault="0097293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56C46" w14:textId="77777777" w:rsidR="00AB443D" w:rsidRDefault="009631CD">
    <w:pPr>
      <w:pStyle w:val="Header"/>
    </w:pPr>
    <w:r>
      <w:rPr>
        <w:noProof/>
        <w:color w:val="003399"/>
        <w:sz w:val="16"/>
        <w:lang w:val="ro-RO" w:eastAsia="ro-RO"/>
      </w:rPr>
      <w:drawing>
        <wp:inline distT="0" distB="0" distL="0" distR="0" wp14:anchorId="6045AFF9" wp14:editId="6C7CD712">
          <wp:extent cx="5731514" cy="639449"/>
          <wp:effectExtent l="0" t="0" r="2536" b="8251"/>
          <wp:docPr id="1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4" cy="63944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71A17"/>
    <w:multiLevelType w:val="hybridMultilevel"/>
    <w:tmpl w:val="212AB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6750C"/>
    <w:multiLevelType w:val="hybridMultilevel"/>
    <w:tmpl w:val="60C27A2E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53408"/>
    <w:multiLevelType w:val="hybridMultilevel"/>
    <w:tmpl w:val="1EA05908"/>
    <w:lvl w:ilvl="0" w:tplc="D0329ED0">
      <w:numFmt w:val="bullet"/>
      <w:lvlText w:val="-"/>
      <w:lvlJc w:val="left"/>
      <w:pPr>
        <w:ind w:left="792" w:hanging="360"/>
      </w:pPr>
      <w:rPr>
        <w:rFonts w:ascii="Open Sans" w:eastAsia="Times New Roman" w:hAnsi="Open Sans" w:cs="Open San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307E0927"/>
    <w:multiLevelType w:val="hybridMultilevel"/>
    <w:tmpl w:val="C0A4FD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0429D9"/>
    <w:multiLevelType w:val="hybridMultilevel"/>
    <w:tmpl w:val="C6D454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683C84"/>
    <w:multiLevelType w:val="hybridMultilevel"/>
    <w:tmpl w:val="0AAEF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F1594D"/>
    <w:multiLevelType w:val="hybridMultilevel"/>
    <w:tmpl w:val="73F28624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num w:numId="1" w16cid:durableId="1987127826">
    <w:abstractNumId w:val="5"/>
  </w:num>
  <w:num w:numId="2" w16cid:durableId="200478593">
    <w:abstractNumId w:val="0"/>
  </w:num>
  <w:num w:numId="3" w16cid:durableId="2000574445">
    <w:abstractNumId w:val="6"/>
  </w:num>
  <w:num w:numId="4" w16cid:durableId="1604533764">
    <w:abstractNumId w:val="2"/>
  </w:num>
  <w:num w:numId="5" w16cid:durableId="1272931224">
    <w:abstractNumId w:val="1"/>
  </w:num>
  <w:num w:numId="6" w16cid:durableId="899556765">
    <w:abstractNumId w:val="3"/>
  </w:num>
  <w:num w:numId="7" w16cid:durableId="15939752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7MwMDG0MDY2MbYwNLdU0lEKTi0uzszPAykwrgUA4qTTYCwAAAA="/>
  </w:docVars>
  <w:rsids>
    <w:rsidRoot w:val="00A62B64"/>
    <w:rsid w:val="00004B24"/>
    <w:rsid w:val="000D6103"/>
    <w:rsid w:val="001F5F6B"/>
    <w:rsid w:val="002D2BB2"/>
    <w:rsid w:val="003013E2"/>
    <w:rsid w:val="003C37D8"/>
    <w:rsid w:val="003C6D61"/>
    <w:rsid w:val="003F59DF"/>
    <w:rsid w:val="00413B3B"/>
    <w:rsid w:val="004302CC"/>
    <w:rsid w:val="004A5CDF"/>
    <w:rsid w:val="004C7F65"/>
    <w:rsid w:val="004F1D2D"/>
    <w:rsid w:val="005523BD"/>
    <w:rsid w:val="00576083"/>
    <w:rsid w:val="005A56A0"/>
    <w:rsid w:val="005B20A2"/>
    <w:rsid w:val="0075067A"/>
    <w:rsid w:val="007C3BA7"/>
    <w:rsid w:val="00842356"/>
    <w:rsid w:val="008830FE"/>
    <w:rsid w:val="00906D5F"/>
    <w:rsid w:val="00951593"/>
    <w:rsid w:val="009631CD"/>
    <w:rsid w:val="0097293A"/>
    <w:rsid w:val="00981479"/>
    <w:rsid w:val="009C5AB4"/>
    <w:rsid w:val="009F2442"/>
    <w:rsid w:val="00A10261"/>
    <w:rsid w:val="00A1156A"/>
    <w:rsid w:val="00A404AA"/>
    <w:rsid w:val="00A62B64"/>
    <w:rsid w:val="00AB443D"/>
    <w:rsid w:val="00AE5ED5"/>
    <w:rsid w:val="00B3512F"/>
    <w:rsid w:val="00B444A3"/>
    <w:rsid w:val="00B52AC7"/>
    <w:rsid w:val="00BF6C80"/>
    <w:rsid w:val="00C4426B"/>
    <w:rsid w:val="00C6259A"/>
    <w:rsid w:val="00C802E1"/>
    <w:rsid w:val="00CD5647"/>
    <w:rsid w:val="00CF0E84"/>
    <w:rsid w:val="00D21B32"/>
    <w:rsid w:val="00D71013"/>
    <w:rsid w:val="00DB3CC8"/>
    <w:rsid w:val="00E12AF4"/>
    <w:rsid w:val="00E16D6A"/>
    <w:rsid w:val="00F47995"/>
    <w:rsid w:val="00F70A2D"/>
    <w:rsid w:val="00FA5FD8"/>
    <w:rsid w:val="00FB2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D89416"/>
  <w15:docId w15:val="{FD5FCA28-F3B4-4248-AC73-19E5CEB2E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Open Sans" w:hAnsi="Open Sans"/>
      <w:color w:val="2F5496"/>
      <w:sz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0"/>
      <w:outlineLvl w:val="0"/>
    </w:pPr>
    <w:rPr>
      <w:rFonts w:eastAsia="Times New Roman"/>
      <w:b/>
      <w:color w:val="2E74B5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</w:style>
  <w:style w:type="character" w:customStyle="1" w:styleId="Heading1Char">
    <w:name w:val="Heading 1 Char"/>
    <w:basedOn w:val="DefaultParagraphFont"/>
    <w:rPr>
      <w:rFonts w:ascii="Arial" w:eastAsia="Times New Roman" w:hAnsi="Arial" w:cs="Times New Roman"/>
      <w:b/>
      <w:color w:val="2E74B5"/>
      <w:sz w:val="32"/>
      <w:szCs w:val="32"/>
    </w:rPr>
  </w:style>
  <w:style w:type="paragraph" w:styleId="Title">
    <w:name w:val="Title"/>
    <w:basedOn w:val="Normal"/>
    <w:next w:val="Normal"/>
    <w:uiPriority w:val="10"/>
    <w:qFormat/>
    <w:pPr>
      <w:spacing w:after="0"/>
    </w:pPr>
    <w:rPr>
      <w:rFonts w:eastAsia="Times New Roman"/>
      <w:spacing w:val="-10"/>
      <w:kern w:val="3"/>
      <w:sz w:val="56"/>
      <w:szCs w:val="56"/>
    </w:rPr>
  </w:style>
  <w:style w:type="character" w:customStyle="1" w:styleId="TitleChar">
    <w:name w:val="Title Char"/>
    <w:basedOn w:val="DefaultParagraphFont"/>
    <w:rPr>
      <w:rFonts w:ascii="Arial" w:eastAsia="Times New Roman" w:hAnsi="Arial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A5A5A"/>
      <w:spacing w:val="15"/>
      <w:sz w:val="28"/>
    </w:rPr>
  </w:style>
  <w:style w:type="character" w:customStyle="1" w:styleId="SubtitleChar">
    <w:name w:val="Subtitle Char"/>
    <w:basedOn w:val="DefaultParagraphFont"/>
    <w:rPr>
      <w:rFonts w:ascii="Arial" w:eastAsia="Times New Roman" w:hAnsi="Arial"/>
      <w:color w:val="5A5A5A"/>
      <w:spacing w:val="15"/>
      <w:sz w:val="28"/>
    </w:rPr>
  </w:style>
  <w:style w:type="character" w:styleId="IntenseEmphasis">
    <w:name w:val="Intense Emphasis"/>
    <w:basedOn w:val="DefaultParagraphFont"/>
    <w:rPr>
      <w:rFonts w:ascii="Arial" w:hAnsi="Arial"/>
      <w:i/>
      <w:iCs/>
      <w:color w:val="5B9BD5"/>
    </w:rPr>
  </w:style>
  <w:style w:type="character" w:styleId="SubtleEmphasis">
    <w:name w:val="Subtle Emphasis"/>
    <w:basedOn w:val="DefaultParagraphFont"/>
    <w:rPr>
      <w:rFonts w:ascii="Arial" w:hAnsi="Arial"/>
      <w:i/>
      <w:iCs/>
      <w:color w:val="404040"/>
    </w:rPr>
  </w:style>
  <w:style w:type="character" w:styleId="Emphasis">
    <w:name w:val="Emphasis"/>
    <w:basedOn w:val="DefaultParagraphFont"/>
    <w:rPr>
      <w:rFonts w:ascii="Arial" w:hAnsi="Arial"/>
      <w:i/>
      <w:iCs/>
    </w:rPr>
  </w:style>
  <w:style w:type="paragraph" w:styleId="HTMLPreformatted">
    <w:name w:val="HTML Preformatted"/>
    <w:basedOn w:val="Normal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textAlignment w:val="auto"/>
    </w:pPr>
    <w:rPr>
      <w:rFonts w:ascii="Courier New" w:eastAsia="Times New Roman" w:hAnsi="Courier New" w:cs="Courier New"/>
      <w:color w:val="auto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uiPriority w:val="99"/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styleId="Hyperlink">
    <w:name w:val="Hyperlink"/>
    <w:basedOn w:val="DefaultParagraphFont"/>
    <w:uiPriority w:val="99"/>
    <w:semiHidden/>
    <w:unhideWhenUsed/>
    <w:rsid w:val="003C37D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F0E84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70A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90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asporatm.ro/ro/proiectul-serumaros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aros-mures.e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Comunicare%202021\Fise%20proiecte-%20actualizat%202021\Antet%20A4_Interreg-ROHU_RO-Portra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Antet A4_Interreg-ROHU_RO-Portrait</Template>
  <TotalTime>7</TotalTime>
  <Pages>3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Raluca</dc:creator>
  <dc:description/>
  <cp:lastModifiedBy>Daliana Vigu</cp:lastModifiedBy>
  <cp:revision>4</cp:revision>
  <cp:lastPrinted>2021-03-02T06:50:00Z</cp:lastPrinted>
  <dcterms:created xsi:type="dcterms:W3CDTF">2026-03-31T12:09:00Z</dcterms:created>
  <dcterms:modified xsi:type="dcterms:W3CDTF">2026-03-31T12:16:00Z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be82b2211bc148a68200649f8015672900759e4f9c1f9df2cea52766a8cbb6da</vt:lpwstr>
  </property>
</Properties>
</file>