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41"/>
        <w:gridCol w:w="7996"/>
      </w:tblGrid>
      <w:tr w:rsidR="005A2043" w:rsidRPr="00FA60AD" w14:paraId="73DD322D" w14:textId="77777777">
        <w:trPr>
          <w:trHeight w:val="417"/>
        </w:trPr>
        <w:tc>
          <w:tcPr>
            <w:tcW w:w="10037" w:type="dxa"/>
            <w:gridSpan w:val="2"/>
            <w:shd w:val="clear" w:color="auto" w:fill="003399"/>
          </w:tcPr>
          <w:p w14:paraId="5DE34BBB" w14:textId="77777777" w:rsidR="005A2043" w:rsidRPr="00FA60AD" w:rsidRDefault="00000000" w:rsidP="007D74AF">
            <w:pPr>
              <w:pStyle w:val="TableParagraph"/>
              <w:spacing w:before="76"/>
              <w:rPr>
                <w:rFonts w:ascii="Open Sans" w:hAnsi="Open Sans" w:cs="Open Sans"/>
                <w:b/>
                <w:color w:val="FFFFFF" w:themeColor="background1"/>
                <w:lang w:val="en-GB"/>
              </w:rPr>
            </w:pPr>
            <w:r w:rsidRPr="00FA60AD">
              <w:rPr>
                <w:rFonts w:ascii="Open Sans" w:hAnsi="Open Sans" w:cs="Open Sans"/>
                <w:b/>
                <w:color w:val="FFFFFF" w:themeColor="background1"/>
                <w:lang w:val="en-GB"/>
              </w:rPr>
              <w:t>2</w:t>
            </w:r>
            <w:r w:rsidRPr="00FA60AD">
              <w:rPr>
                <w:rFonts w:ascii="Open Sans" w:hAnsi="Open Sans" w:cs="Open Sans"/>
                <w:b/>
                <w:color w:val="FFFFFF" w:themeColor="background1"/>
                <w:vertAlign w:val="superscript"/>
                <w:lang w:val="en-GB"/>
              </w:rPr>
              <w:t>nd</w:t>
            </w:r>
            <w:r w:rsidRPr="00FA60AD">
              <w:rPr>
                <w:rFonts w:ascii="Open Sans" w:hAnsi="Open Sans" w:cs="Open Sans"/>
                <w:b/>
                <w:color w:val="FFFFFF" w:themeColor="background1"/>
                <w:spacing w:val="-5"/>
                <w:lang w:val="en-GB"/>
              </w:rPr>
              <w:t xml:space="preserve"> </w:t>
            </w:r>
            <w:r w:rsidRPr="00FA60AD">
              <w:rPr>
                <w:rFonts w:ascii="Open Sans" w:hAnsi="Open Sans" w:cs="Open Sans"/>
                <w:b/>
                <w:color w:val="FFFFFF" w:themeColor="background1"/>
                <w:lang w:val="en-GB"/>
              </w:rPr>
              <w:t>Restricted</w:t>
            </w:r>
            <w:r w:rsidRPr="00FA60AD">
              <w:rPr>
                <w:rFonts w:ascii="Open Sans" w:hAnsi="Open Sans" w:cs="Open Sans"/>
                <w:b/>
                <w:color w:val="FFFFFF" w:themeColor="background1"/>
                <w:spacing w:val="-5"/>
                <w:lang w:val="en-GB"/>
              </w:rPr>
              <w:t xml:space="preserve"> </w:t>
            </w:r>
            <w:r w:rsidRPr="00FA60AD">
              <w:rPr>
                <w:rFonts w:ascii="Open Sans" w:hAnsi="Open Sans" w:cs="Open Sans"/>
                <w:b/>
                <w:color w:val="FFFFFF" w:themeColor="background1"/>
                <w:lang w:val="en-GB"/>
              </w:rPr>
              <w:t>Call</w:t>
            </w:r>
            <w:r w:rsidRPr="00FA60AD">
              <w:rPr>
                <w:rFonts w:ascii="Open Sans" w:hAnsi="Open Sans" w:cs="Open Sans"/>
                <w:b/>
                <w:color w:val="FFFFFF" w:themeColor="background1"/>
                <w:spacing w:val="-6"/>
                <w:lang w:val="en-GB"/>
              </w:rPr>
              <w:t xml:space="preserve"> </w:t>
            </w:r>
            <w:r w:rsidRPr="00FA60AD">
              <w:rPr>
                <w:rFonts w:ascii="Open Sans" w:hAnsi="Open Sans" w:cs="Open Sans"/>
                <w:b/>
                <w:color w:val="FFFFFF" w:themeColor="background1"/>
                <w:lang w:val="en-GB"/>
              </w:rPr>
              <w:t>for</w:t>
            </w:r>
            <w:r w:rsidRPr="00FA60AD">
              <w:rPr>
                <w:rFonts w:ascii="Open Sans" w:hAnsi="Open Sans" w:cs="Open Sans"/>
                <w:b/>
                <w:color w:val="FFFFFF" w:themeColor="background1"/>
                <w:spacing w:val="-6"/>
                <w:lang w:val="en-GB"/>
              </w:rPr>
              <w:t xml:space="preserve"> </w:t>
            </w:r>
            <w:r w:rsidRPr="00FA60AD">
              <w:rPr>
                <w:rFonts w:ascii="Open Sans" w:hAnsi="Open Sans" w:cs="Open Sans"/>
                <w:b/>
                <w:color w:val="FFFFFF" w:themeColor="background1"/>
                <w:lang w:val="en-GB"/>
              </w:rPr>
              <w:t>Proposals</w:t>
            </w:r>
            <w:r w:rsidRPr="00FA60AD">
              <w:rPr>
                <w:rFonts w:ascii="Open Sans" w:hAnsi="Open Sans" w:cs="Open Sans"/>
                <w:b/>
                <w:color w:val="FFFFFF" w:themeColor="background1"/>
                <w:spacing w:val="-6"/>
                <w:lang w:val="en-GB"/>
              </w:rPr>
              <w:t xml:space="preserve"> </w:t>
            </w:r>
            <w:r w:rsidRPr="00FA60AD">
              <w:rPr>
                <w:rFonts w:ascii="Open Sans" w:hAnsi="Open Sans" w:cs="Open Sans"/>
                <w:b/>
                <w:color w:val="FFFFFF" w:themeColor="background1"/>
                <w:lang w:val="en-GB"/>
              </w:rPr>
              <w:t>-</w:t>
            </w:r>
            <w:r w:rsidRPr="00FA60AD">
              <w:rPr>
                <w:rFonts w:ascii="Open Sans" w:hAnsi="Open Sans" w:cs="Open Sans"/>
                <w:b/>
                <w:color w:val="FFFFFF" w:themeColor="background1"/>
                <w:spacing w:val="-3"/>
                <w:lang w:val="en-GB"/>
              </w:rPr>
              <w:t xml:space="preserve"> </w:t>
            </w:r>
            <w:r w:rsidRPr="00FA60AD">
              <w:rPr>
                <w:rFonts w:ascii="Open Sans" w:hAnsi="Open Sans" w:cs="Open Sans"/>
                <w:b/>
                <w:color w:val="FFFFFF" w:themeColor="background1"/>
                <w:lang w:val="en-GB"/>
              </w:rPr>
              <w:t>Full</w:t>
            </w:r>
            <w:r w:rsidRPr="00FA60AD">
              <w:rPr>
                <w:rFonts w:ascii="Open Sans" w:hAnsi="Open Sans" w:cs="Open Sans"/>
                <w:b/>
                <w:color w:val="FFFFFF" w:themeColor="background1"/>
                <w:spacing w:val="-3"/>
                <w:lang w:val="en-GB"/>
              </w:rPr>
              <w:t xml:space="preserve"> </w:t>
            </w:r>
            <w:r w:rsidRPr="00FA60AD">
              <w:rPr>
                <w:rFonts w:ascii="Open Sans" w:hAnsi="Open Sans" w:cs="Open Sans"/>
                <w:b/>
                <w:color w:val="FFFFFF" w:themeColor="background1"/>
                <w:lang w:val="en-GB"/>
              </w:rPr>
              <w:t>Application</w:t>
            </w:r>
            <w:r w:rsidRPr="00FA60AD">
              <w:rPr>
                <w:rFonts w:ascii="Open Sans" w:hAnsi="Open Sans" w:cs="Open Sans"/>
                <w:b/>
                <w:color w:val="FFFFFF" w:themeColor="background1"/>
                <w:spacing w:val="-8"/>
                <w:lang w:val="en-GB"/>
              </w:rPr>
              <w:t xml:space="preserve"> </w:t>
            </w:r>
            <w:r w:rsidRPr="00FA60AD">
              <w:rPr>
                <w:rFonts w:ascii="Open Sans" w:hAnsi="Open Sans" w:cs="Open Sans"/>
                <w:b/>
                <w:color w:val="FFFFFF" w:themeColor="background1"/>
                <w:spacing w:val="-4"/>
                <w:lang w:val="en-GB"/>
              </w:rPr>
              <w:t>Form</w:t>
            </w:r>
          </w:p>
        </w:tc>
      </w:tr>
      <w:tr w:rsidR="005A2043" w:rsidRPr="00FA60AD" w14:paraId="54F389DB" w14:textId="77777777" w:rsidTr="00170772">
        <w:trPr>
          <w:trHeight w:val="443"/>
        </w:trPr>
        <w:tc>
          <w:tcPr>
            <w:tcW w:w="2041" w:type="dxa"/>
            <w:shd w:val="clear" w:color="auto" w:fill="E7E6E6"/>
          </w:tcPr>
          <w:p w14:paraId="07DAE21C" w14:textId="77777777" w:rsidR="005A2043" w:rsidRPr="00FA60AD" w:rsidRDefault="00000000" w:rsidP="007D74AF">
            <w:pPr>
              <w:pStyle w:val="TableParagraph"/>
              <w:spacing w:before="91"/>
              <w:rPr>
                <w:rFonts w:ascii="Open Sans" w:hAnsi="Open Sans" w:cs="Open Sans"/>
                <w:b/>
                <w:lang w:val="en-GB"/>
              </w:rPr>
            </w:pPr>
            <w:r w:rsidRPr="00FA60AD">
              <w:rPr>
                <w:rFonts w:ascii="Open Sans" w:hAnsi="Open Sans" w:cs="Open Sans"/>
                <w:b/>
                <w:color w:val="0E2A75"/>
                <w:lang w:val="en-GB"/>
              </w:rPr>
              <w:t>Project</w:t>
            </w:r>
            <w:r w:rsidRPr="00FA60AD">
              <w:rPr>
                <w:rFonts w:ascii="Open Sans" w:hAnsi="Open Sans" w:cs="Open Sans"/>
                <w:b/>
                <w:color w:val="0E2A75"/>
                <w:spacing w:val="-6"/>
                <w:lang w:val="en-GB"/>
              </w:rPr>
              <w:t xml:space="preserve"> </w:t>
            </w:r>
            <w:r w:rsidRPr="00FA60AD">
              <w:rPr>
                <w:rFonts w:ascii="Open Sans" w:hAnsi="Open Sans" w:cs="Open Sans"/>
                <w:b/>
                <w:color w:val="0E2A75"/>
                <w:spacing w:val="-4"/>
                <w:lang w:val="en-GB"/>
              </w:rPr>
              <w:t>code</w:t>
            </w:r>
          </w:p>
        </w:tc>
        <w:tc>
          <w:tcPr>
            <w:tcW w:w="7996" w:type="dxa"/>
          </w:tcPr>
          <w:p w14:paraId="73210617" w14:textId="77777777" w:rsidR="005A2043" w:rsidRPr="00FA60AD" w:rsidRDefault="00000000" w:rsidP="007D74AF">
            <w:pPr>
              <w:pStyle w:val="TableParagraph"/>
              <w:spacing w:before="91"/>
              <w:rPr>
                <w:rFonts w:ascii="Open Sans" w:hAnsi="Open Sans" w:cs="Open Sans"/>
                <w:b/>
                <w:lang w:val="en-GB"/>
              </w:rPr>
            </w:pPr>
            <w:r w:rsidRPr="00FA60AD">
              <w:rPr>
                <w:rFonts w:ascii="Open Sans" w:hAnsi="Open Sans" w:cs="Open Sans"/>
                <w:b/>
                <w:color w:val="0E2A75"/>
                <w:lang w:val="en-GB"/>
              </w:rPr>
              <w:t>ROHU-449</w:t>
            </w:r>
            <w:r w:rsidRPr="00FA60AD">
              <w:rPr>
                <w:rFonts w:ascii="Open Sans" w:hAnsi="Open Sans" w:cs="Open Sans"/>
                <w:b/>
                <w:color w:val="0E2A75"/>
                <w:spacing w:val="-8"/>
                <w:lang w:val="en-GB"/>
              </w:rPr>
              <w:t xml:space="preserve"> </w:t>
            </w:r>
            <w:r w:rsidRPr="00FA60AD">
              <w:rPr>
                <w:rFonts w:ascii="Open Sans" w:hAnsi="Open Sans" w:cs="Open Sans"/>
                <w:b/>
                <w:color w:val="0E2A75"/>
                <w:spacing w:val="-5"/>
                <w:lang w:val="en-GB"/>
              </w:rPr>
              <w:t>FAF</w:t>
            </w:r>
          </w:p>
        </w:tc>
      </w:tr>
      <w:tr w:rsidR="005A2043" w:rsidRPr="00FA60AD" w14:paraId="2BFC4CB0" w14:textId="77777777" w:rsidTr="00170772">
        <w:trPr>
          <w:trHeight w:val="1105"/>
        </w:trPr>
        <w:tc>
          <w:tcPr>
            <w:tcW w:w="2041" w:type="dxa"/>
            <w:shd w:val="clear" w:color="auto" w:fill="E7E6E6"/>
          </w:tcPr>
          <w:p w14:paraId="1DFC66CF" w14:textId="77777777" w:rsidR="005A2043" w:rsidRPr="00FA60AD" w:rsidRDefault="005A2043" w:rsidP="007D74AF">
            <w:pPr>
              <w:pStyle w:val="TableParagraph"/>
              <w:spacing w:before="169"/>
              <w:ind w:left="0"/>
              <w:rPr>
                <w:rFonts w:ascii="Open Sans" w:hAnsi="Open Sans" w:cs="Open Sans"/>
                <w:lang w:val="en-GB"/>
              </w:rPr>
            </w:pPr>
          </w:p>
          <w:p w14:paraId="7700DB47" w14:textId="77777777" w:rsidR="005A2043" w:rsidRPr="00FA60AD" w:rsidRDefault="00000000" w:rsidP="007D74AF">
            <w:pPr>
              <w:pStyle w:val="TableParagraph"/>
              <w:rPr>
                <w:rFonts w:ascii="Open Sans" w:hAnsi="Open Sans" w:cs="Open Sans"/>
                <w:b/>
                <w:lang w:val="en-GB"/>
              </w:rPr>
            </w:pPr>
            <w:r w:rsidRPr="00FA60AD">
              <w:rPr>
                <w:rFonts w:ascii="Open Sans" w:hAnsi="Open Sans" w:cs="Open Sans"/>
                <w:b/>
                <w:color w:val="0E2A75"/>
                <w:lang w:val="en-GB"/>
              </w:rPr>
              <w:t>Project</w:t>
            </w:r>
            <w:r w:rsidRPr="00FA60AD">
              <w:rPr>
                <w:rFonts w:ascii="Open Sans" w:hAnsi="Open Sans" w:cs="Open Sans"/>
                <w:b/>
                <w:color w:val="0E2A75"/>
                <w:spacing w:val="-4"/>
                <w:lang w:val="en-GB"/>
              </w:rPr>
              <w:t xml:space="preserve"> Title</w:t>
            </w:r>
          </w:p>
        </w:tc>
        <w:tc>
          <w:tcPr>
            <w:tcW w:w="7996" w:type="dxa"/>
          </w:tcPr>
          <w:p w14:paraId="76E928F4" w14:textId="77777777" w:rsidR="005A2043" w:rsidRPr="00FA60AD" w:rsidRDefault="00000000" w:rsidP="007D74AF">
            <w:pPr>
              <w:pStyle w:val="TableParagraph"/>
              <w:spacing w:before="43"/>
              <w:jc w:val="both"/>
              <w:rPr>
                <w:rFonts w:ascii="Open Sans" w:hAnsi="Open Sans" w:cs="Open Sans"/>
                <w:b/>
                <w:lang w:val="en-GB"/>
              </w:rPr>
            </w:pPr>
            <w:r w:rsidRPr="00FA60AD">
              <w:rPr>
                <w:rFonts w:ascii="Open Sans" w:hAnsi="Open Sans" w:cs="Open Sans"/>
                <w:b/>
                <w:color w:val="0E2A75"/>
                <w:lang w:val="en-GB"/>
              </w:rPr>
              <w:t>IPHEALTH</w:t>
            </w:r>
            <w:r w:rsidRPr="00FA60AD">
              <w:rPr>
                <w:rFonts w:ascii="Open Sans" w:hAnsi="Open Sans" w:cs="Open Sans"/>
                <w:b/>
                <w:color w:val="0E2A75"/>
                <w:spacing w:val="-5"/>
                <w:lang w:val="en-GB"/>
              </w:rPr>
              <w:t xml:space="preserve"> </w:t>
            </w:r>
            <w:r w:rsidRPr="00FA60AD">
              <w:rPr>
                <w:rFonts w:ascii="Open Sans" w:hAnsi="Open Sans" w:cs="Open Sans"/>
                <w:b/>
                <w:color w:val="0E2A75"/>
                <w:lang w:val="en-GB"/>
              </w:rPr>
              <w:t>-</w:t>
            </w:r>
            <w:r w:rsidRPr="00FA60AD">
              <w:rPr>
                <w:rFonts w:ascii="Open Sans" w:hAnsi="Open Sans" w:cs="Open Sans"/>
                <w:b/>
                <w:color w:val="0E2A75"/>
                <w:spacing w:val="-1"/>
                <w:lang w:val="en-GB"/>
              </w:rPr>
              <w:t xml:space="preserve"> </w:t>
            </w:r>
            <w:r w:rsidRPr="00FA60AD">
              <w:rPr>
                <w:rFonts w:ascii="Open Sans" w:hAnsi="Open Sans" w:cs="Open Sans"/>
                <w:b/>
                <w:color w:val="0E2A75"/>
                <w:lang w:val="en-GB"/>
              </w:rPr>
              <w:t>FA</w:t>
            </w:r>
            <w:r w:rsidRPr="00FA60AD">
              <w:rPr>
                <w:rFonts w:ascii="Open Sans" w:hAnsi="Open Sans" w:cs="Open Sans"/>
                <w:b/>
                <w:color w:val="0E2A75"/>
                <w:spacing w:val="-7"/>
                <w:lang w:val="en-GB"/>
              </w:rPr>
              <w:t xml:space="preserve"> </w:t>
            </w:r>
            <w:r w:rsidRPr="00FA60AD">
              <w:rPr>
                <w:rFonts w:ascii="Open Sans" w:hAnsi="Open Sans" w:cs="Open Sans"/>
                <w:b/>
                <w:color w:val="0E2A75"/>
                <w:spacing w:val="-2"/>
                <w:lang w:val="en-GB"/>
              </w:rPr>
              <w:t>Phase</w:t>
            </w:r>
          </w:p>
          <w:p w14:paraId="69D503B6" w14:textId="77777777" w:rsidR="005A2043" w:rsidRPr="00FA60AD" w:rsidRDefault="00000000" w:rsidP="007D74AF">
            <w:pPr>
              <w:pStyle w:val="TableParagraph"/>
              <w:spacing w:before="1"/>
              <w:ind w:right="96"/>
              <w:jc w:val="both"/>
              <w:rPr>
                <w:rFonts w:ascii="Open Sans" w:hAnsi="Open Sans" w:cs="Open Sans"/>
                <w:lang w:val="en-GB"/>
              </w:rPr>
            </w:pPr>
            <w:r w:rsidRPr="00FA60AD">
              <w:rPr>
                <w:rFonts w:ascii="Open Sans" w:hAnsi="Open Sans" w:cs="Open Sans"/>
                <w:color w:val="0E2A75"/>
                <w:lang w:val="en-GB"/>
              </w:rPr>
              <w:t>Integrated project for sustainable development in the mountain area of Bihor County, improvement of access and development in health care services in case of medical interventions for emergency situations - FA Phase</w:t>
            </w:r>
          </w:p>
        </w:tc>
      </w:tr>
      <w:tr w:rsidR="005A2043" w:rsidRPr="00FA60AD" w14:paraId="416B9130" w14:textId="77777777" w:rsidTr="00170772">
        <w:trPr>
          <w:trHeight w:val="638"/>
        </w:trPr>
        <w:tc>
          <w:tcPr>
            <w:tcW w:w="2041" w:type="dxa"/>
            <w:shd w:val="clear" w:color="auto" w:fill="E7E6E6"/>
          </w:tcPr>
          <w:p w14:paraId="0916C12D" w14:textId="77777777" w:rsidR="005A2043" w:rsidRPr="00FA60AD" w:rsidRDefault="00000000" w:rsidP="007D74AF">
            <w:pPr>
              <w:pStyle w:val="TableParagraph"/>
              <w:spacing w:before="189"/>
              <w:rPr>
                <w:rFonts w:ascii="Open Sans" w:hAnsi="Open Sans" w:cs="Open Sans"/>
                <w:b/>
                <w:lang w:val="en-GB"/>
              </w:rPr>
            </w:pPr>
            <w:r w:rsidRPr="00FA60AD">
              <w:rPr>
                <w:rFonts w:ascii="Open Sans" w:hAnsi="Open Sans" w:cs="Open Sans"/>
                <w:b/>
                <w:color w:val="0E2A75"/>
                <w:lang w:val="en-GB"/>
              </w:rPr>
              <w:t>Priority</w:t>
            </w:r>
            <w:r w:rsidRPr="00FA60AD">
              <w:rPr>
                <w:rFonts w:ascii="Open Sans" w:hAnsi="Open Sans" w:cs="Open Sans"/>
                <w:b/>
                <w:color w:val="0E2A75"/>
                <w:spacing w:val="-6"/>
                <w:lang w:val="en-GB"/>
              </w:rPr>
              <w:t xml:space="preserve"> </w:t>
            </w:r>
            <w:r w:rsidRPr="00FA60AD">
              <w:rPr>
                <w:rFonts w:ascii="Open Sans" w:hAnsi="Open Sans" w:cs="Open Sans"/>
                <w:b/>
                <w:color w:val="0E2A75"/>
                <w:spacing w:val="-4"/>
                <w:lang w:val="en-GB"/>
              </w:rPr>
              <w:t>Axis</w:t>
            </w:r>
          </w:p>
        </w:tc>
        <w:tc>
          <w:tcPr>
            <w:tcW w:w="7996" w:type="dxa"/>
          </w:tcPr>
          <w:p w14:paraId="48FD8887" w14:textId="77777777" w:rsidR="005A2043" w:rsidRPr="00FA60AD" w:rsidRDefault="00000000" w:rsidP="007D74AF">
            <w:pPr>
              <w:pStyle w:val="TableParagraph"/>
              <w:spacing w:before="189"/>
              <w:rPr>
                <w:rFonts w:ascii="Open Sans" w:hAnsi="Open Sans" w:cs="Open Sans"/>
                <w:lang w:val="en-GB"/>
              </w:rPr>
            </w:pPr>
            <w:r w:rsidRPr="00FA60AD">
              <w:rPr>
                <w:rFonts w:ascii="Open Sans" w:hAnsi="Open Sans" w:cs="Open Sans"/>
                <w:b/>
                <w:color w:val="0E2A75"/>
                <w:lang w:val="en-GB"/>
              </w:rPr>
              <w:t>4</w:t>
            </w:r>
            <w:r w:rsidRPr="00FA60AD">
              <w:rPr>
                <w:rFonts w:ascii="Open Sans" w:hAnsi="Open Sans" w:cs="Open Sans"/>
                <w:b/>
                <w:color w:val="0E2A75"/>
                <w:spacing w:val="-7"/>
                <w:lang w:val="en-GB"/>
              </w:rPr>
              <w:t xml:space="preserve"> </w:t>
            </w:r>
            <w:r w:rsidRPr="00FA60AD">
              <w:rPr>
                <w:rFonts w:ascii="Open Sans" w:hAnsi="Open Sans" w:cs="Open Sans"/>
                <w:color w:val="0E2A75"/>
                <w:lang w:val="en-GB"/>
              </w:rPr>
              <w:t>–</w:t>
            </w:r>
            <w:r w:rsidRPr="00FA60AD">
              <w:rPr>
                <w:rFonts w:ascii="Open Sans" w:hAnsi="Open Sans" w:cs="Open Sans"/>
                <w:color w:val="0E2A75"/>
                <w:spacing w:val="-7"/>
                <w:lang w:val="en-GB"/>
              </w:rPr>
              <w:t xml:space="preserve"> </w:t>
            </w:r>
            <w:r w:rsidRPr="00FA60AD">
              <w:rPr>
                <w:rFonts w:ascii="Open Sans" w:hAnsi="Open Sans" w:cs="Open Sans"/>
                <w:color w:val="0E2A75"/>
                <w:lang w:val="en-GB"/>
              </w:rPr>
              <w:t>Improving</w:t>
            </w:r>
            <w:r w:rsidRPr="00FA60AD">
              <w:rPr>
                <w:rFonts w:ascii="Open Sans" w:hAnsi="Open Sans" w:cs="Open Sans"/>
                <w:color w:val="0E2A75"/>
                <w:spacing w:val="-3"/>
                <w:lang w:val="en-GB"/>
              </w:rPr>
              <w:t xml:space="preserve"> </w:t>
            </w:r>
            <w:r w:rsidRPr="00FA60AD">
              <w:rPr>
                <w:rFonts w:ascii="Open Sans" w:hAnsi="Open Sans" w:cs="Open Sans"/>
                <w:color w:val="0E2A75"/>
                <w:lang w:val="en-GB"/>
              </w:rPr>
              <w:t>health</w:t>
            </w:r>
            <w:r w:rsidRPr="00FA60AD">
              <w:rPr>
                <w:rFonts w:ascii="Open Sans" w:hAnsi="Open Sans" w:cs="Open Sans"/>
                <w:color w:val="0E2A75"/>
                <w:spacing w:val="-6"/>
                <w:lang w:val="en-GB"/>
              </w:rPr>
              <w:t xml:space="preserve"> </w:t>
            </w:r>
            <w:r w:rsidRPr="00FA60AD">
              <w:rPr>
                <w:rFonts w:ascii="Open Sans" w:hAnsi="Open Sans" w:cs="Open Sans"/>
                <w:color w:val="0E2A75"/>
                <w:lang w:val="en-GB"/>
              </w:rPr>
              <w:t>care</w:t>
            </w:r>
            <w:r w:rsidRPr="00FA60AD">
              <w:rPr>
                <w:rFonts w:ascii="Open Sans" w:hAnsi="Open Sans" w:cs="Open Sans"/>
                <w:color w:val="0E2A75"/>
                <w:spacing w:val="-5"/>
                <w:lang w:val="en-GB"/>
              </w:rPr>
              <w:t xml:space="preserve"> </w:t>
            </w:r>
            <w:r w:rsidRPr="00FA60AD">
              <w:rPr>
                <w:rFonts w:ascii="Open Sans" w:hAnsi="Open Sans" w:cs="Open Sans"/>
                <w:color w:val="0E2A75"/>
                <w:lang w:val="en-GB"/>
              </w:rPr>
              <w:t>services</w:t>
            </w:r>
            <w:r w:rsidRPr="00FA60AD">
              <w:rPr>
                <w:rFonts w:ascii="Open Sans" w:hAnsi="Open Sans" w:cs="Open Sans"/>
                <w:color w:val="0E2A75"/>
                <w:spacing w:val="-5"/>
                <w:lang w:val="en-GB"/>
              </w:rPr>
              <w:t xml:space="preserve"> </w:t>
            </w:r>
            <w:r w:rsidRPr="00FA60AD">
              <w:rPr>
                <w:rFonts w:ascii="Open Sans" w:hAnsi="Open Sans" w:cs="Open Sans"/>
                <w:color w:val="0E2A75"/>
                <w:lang w:val="en-GB"/>
              </w:rPr>
              <w:t>(Cooperating</w:t>
            </w:r>
            <w:r w:rsidRPr="00FA60AD">
              <w:rPr>
                <w:rFonts w:ascii="Open Sans" w:hAnsi="Open Sans" w:cs="Open Sans"/>
                <w:color w:val="0E2A75"/>
                <w:spacing w:val="-5"/>
                <w:lang w:val="en-GB"/>
              </w:rPr>
              <w:t xml:space="preserve"> </w:t>
            </w:r>
            <w:r w:rsidRPr="00FA60AD">
              <w:rPr>
                <w:rFonts w:ascii="Open Sans" w:hAnsi="Open Sans" w:cs="Open Sans"/>
                <w:color w:val="0E2A75"/>
                <w:lang w:val="en-GB"/>
              </w:rPr>
              <w:t>on</w:t>
            </w:r>
            <w:r w:rsidRPr="00FA60AD">
              <w:rPr>
                <w:rFonts w:ascii="Open Sans" w:hAnsi="Open Sans" w:cs="Open Sans"/>
                <w:color w:val="0E2A75"/>
                <w:spacing w:val="-4"/>
                <w:lang w:val="en-GB"/>
              </w:rPr>
              <w:t xml:space="preserve"> </w:t>
            </w:r>
            <w:r w:rsidRPr="00FA60AD">
              <w:rPr>
                <w:rFonts w:ascii="Open Sans" w:hAnsi="Open Sans" w:cs="Open Sans"/>
                <w:color w:val="0E2A75"/>
                <w:lang w:val="en-GB"/>
              </w:rPr>
              <w:t>health</w:t>
            </w:r>
            <w:r w:rsidRPr="00FA60AD">
              <w:rPr>
                <w:rFonts w:ascii="Open Sans" w:hAnsi="Open Sans" w:cs="Open Sans"/>
                <w:color w:val="0E2A75"/>
                <w:spacing w:val="-5"/>
                <w:lang w:val="en-GB"/>
              </w:rPr>
              <w:t xml:space="preserve"> </w:t>
            </w:r>
            <w:r w:rsidRPr="00FA60AD">
              <w:rPr>
                <w:rFonts w:ascii="Open Sans" w:hAnsi="Open Sans" w:cs="Open Sans"/>
                <w:color w:val="0E2A75"/>
                <w:lang w:val="en-GB"/>
              </w:rPr>
              <w:t>care</w:t>
            </w:r>
            <w:r w:rsidRPr="00FA60AD">
              <w:rPr>
                <w:rFonts w:ascii="Open Sans" w:hAnsi="Open Sans" w:cs="Open Sans"/>
                <w:color w:val="0E2A75"/>
                <w:spacing w:val="-7"/>
                <w:lang w:val="en-GB"/>
              </w:rPr>
              <w:t xml:space="preserve"> </w:t>
            </w:r>
            <w:r w:rsidRPr="00FA60AD">
              <w:rPr>
                <w:rFonts w:ascii="Open Sans" w:hAnsi="Open Sans" w:cs="Open Sans"/>
                <w:color w:val="0E2A75"/>
                <w:lang w:val="en-GB"/>
              </w:rPr>
              <w:t>and</w:t>
            </w:r>
            <w:r w:rsidRPr="00FA60AD">
              <w:rPr>
                <w:rFonts w:ascii="Open Sans" w:hAnsi="Open Sans" w:cs="Open Sans"/>
                <w:color w:val="0E2A75"/>
                <w:spacing w:val="-4"/>
                <w:lang w:val="en-GB"/>
              </w:rPr>
              <w:t xml:space="preserve"> </w:t>
            </w:r>
            <w:r w:rsidRPr="00FA60AD">
              <w:rPr>
                <w:rFonts w:ascii="Open Sans" w:hAnsi="Open Sans" w:cs="Open Sans"/>
                <w:color w:val="0E2A75"/>
                <w:spacing w:val="-2"/>
                <w:lang w:val="en-GB"/>
              </w:rPr>
              <w:t>prevention)</w:t>
            </w:r>
          </w:p>
        </w:tc>
      </w:tr>
      <w:tr w:rsidR="005A2043" w:rsidRPr="00FA60AD" w14:paraId="45715DE0" w14:textId="77777777" w:rsidTr="00170772">
        <w:trPr>
          <w:trHeight w:val="1555"/>
        </w:trPr>
        <w:tc>
          <w:tcPr>
            <w:tcW w:w="2041" w:type="dxa"/>
            <w:shd w:val="clear" w:color="auto" w:fill="E7E6E6"/>
          </w:tcPr>
          <w:p w14:paraId="56ADB8BA" w14:textId="77777777" w:rsidR="005A2043" w:rsidRPr="00FA60AD" w:rsidRDefault="005A2043" w:rsidP="007D74AF">
            <w:pPr>
              <w:pStyle w:val="TableParagraph"/>
              <w:ind w:left="0"/>
              <w:rPr>
                <w:rFonts w:ascii="Open Sans" w:hAnsi="Open Sans" w:cs="Open Sans"/>
                <w:lang w:val="en-GB"/>
              </w:rPr>
            </w:pPr>
          </w:p>
          <w:p w14:paraId="61948CB0" w14:textId="77777777" w:rsidR="005A2043" w:rsidRPr="00FA60AD" w:rsidRDefault="005A2043" w:rsidP="007D74AF">
            <w:pPr>
              <w:pStyle w:val="TableParagraph"/>
              <w:spacing w:before="15"/>
              <w:ind w:left="0"/>
              <w:rPr>
                <w:rFonts w:ascii="Open Sans" w:hAnsi="Open Sans" w:cs="Open Sans"/>
                <w:lang w:val="en-GB"/>
              </w:rPr>
            </w:pPr>
          </w:p>
          <w:p w14:paraId="1AE622F7" w14:textId="77777777" w:rsidR="005A2043" w:rsidRPr="00FA60AD" w:rsidRDefault="00000000" w:rsidP="007D74AF">
            <w:pPr>
              <w:pStyle w:val="TableParagraph"/>
              <w:rPr>
                <w:rFonts w:ascii="Open Sans" w:hAnsi="Open Sans" w:cs="Open Sans"/>
                <w:b/>
                <w:lang w:val="en-GB"/>
              </w:rPr>
            </w:pPr>
            <w:r w:rsidRPr="00FA60AD">
              <w:rPr>
                <w:rFonts w:ascii="Open Sans" w:hAnsi="Open Sans" w:cs="Open Sans"/>
                <w:b/>
                <w:color w:val="0E2A75"/>
                <w:spacing w:val="-2"/>
                <w:lang w:val="en-GB"/>
              </w:rPr>
              <w:t>Investment priority</w:t>
            </w:r>
          </w:p>
        </w:tc>
        <w:tc>
          <w:tcPr>
            <w:tcW w:w="7996" w:type="dxa"/>
          </w:tcPr>
          <w:p w14:paraId="09D82E35" w14:textId="77777777" w:rsidR="005A2043" w:rsidRPr="00FA60AD" w:rsidRDefault="00000000" w:rsidP="007D74AF">
            <w:pPr>
              <w:pStyle w:val="TableParagraph"/>
              <w:spacing w:before="141"/>
              <w:ind w:right="93"/>
              <w:jc w:val="both"/>
              <w:rPr>
                <w:rFonts w:ascii="Open Sans" w:hAnsi="Open Sans" w:cs="Open Sans"/>
                <w:lang w:val="en-GB"/>
              </w:rPr>
            </w:pPr>
            <w:r w:rsidRPr="00FA60AD">
              <w:rPr>
                <w:rFonts w:ascii="Open Sans" w:hAnsi="Open Sans" w:cs="Open Sans"/>
                <w:b/>
                <w:color w:val="0E2A75"/>
                <w:lang w:val="en-GB"/>
              </w:rPr>
              <w:t xml:space="preserve">9/a </w:t>
            </w:r>
            <w:r w:rsidRPr="00FA60AD">
              <w:rPr>
                <w:rFonts w:ascii="Open Sans" w:hAnsi="Open Sans" w:cs="Open Sans"/>
                <w:color w:val="0E2A75"/>
                <w:lang w:val="en-GB"/>
              </w:rPr>
              <w:t xml:space="preserve">– Investment in health and social infrastructure which contributes to national, regional and local development, reducing inequalities in terms of health status, promoting social inclusion through improved access to social, cultural and recreational services and the transition from institutional to community-based </w:t>
            </w:r>
            <w:r w:rsidRPr="00FA60AD">
              <w:rPr>
                <w:rFonts w:ascii="Open Sans" w:hAnsi="Open Sans" w:cs="Open Sans"/>
                <w:color w:val="0E2A75"/>
                <w:spacing w:val="-2"/>
                <w:lang w:val="en-GB"/>
              </w:rPr>
              <w:t>services.</w:t>
            </w:r>
          </w:p>
        </w:tc>
      </w:tr>
      <w:tr w:rsidR="005A2043" w:rsidRPr="00FA60AD" w14:paraId="40A3F404" w14:textId="77777777" w:rsidTr="00170772">
        <w:trPr>
          <w:trHeight w:val="506"/>
        </w:trPr>
        <w:tc>
          <w:tcPr>
            <w:tcW w:w="2041" w:type="dxa"/>
            <w:shd w:val="clear" w:color="auto" w:fill="E7E6E6"/>
          </w:tcPr>
          <w:p w14:paraId="292B442D" w14:textId="77777777" w:rsidR="005A2043" w:rsidRPr="00FA60AD" w:rsidRDefault="00000000" w:rsidP="007D74AF">
            <w:pPr>
              <w:pStyle w:val="TableParagraph"/>
              <w:rPr>
                <w:rFonts w:ascii="Open Sans" w:hAnsi="Open Sans" w:cs="Open Sans"/>
                <w:b/>
                <w:lang w:val="en-GB"/>
              </w:rPr>
            </w:pPr>
            <w:r w:rsidRPr="00FA60AD">
              <w:rPr>
                <w:rFonts w:ascii="Open Sans" w:hAnsi="Open Sans" w:cs="Open Sans"/>
                <w:b/>
                <w:color w:val="0E2A75"/>
                <w:spacing w:val="-2"/>
                <w:lang w:val="en-GB"/>
              </w:rPr>
              <w:t>Implementation</w:t>
            </w:r>
          </w:p>
          <w:p w14:paraId="7BE3381A" w14:textId="77777777" w:rsidR="005A2043" w:rsidRPr="00FA60AD" w:rsidRDefault="00000000" w:rsidP="007D74AF">
            <w:pPr>
              <w:pStyle w:val="TableParagraph"/>
              <w:rPr>
                <w:rFonts w:ascii="Open Sans" w:hAnsi="Open Sans" w:cs="Open Sans"/>
                <w:b/>
                <w:lang w:val="en-GB"/>
              </w:rPr>
            </w:pPr>
            <w:r w:rsidRPr="00FA60AD">
              <w:rPr>
                <w:rFonts w:ascii="Open Sans" w:hAnsi="Open Sans" w:cs="Open Sans"/>
                <w:b/>
                <w:color w:val="0E2A75"/>
                <w:spacing w:val="-2"/>
                <w:lang w:val="en-GB"/>
              </w:rPr>
              <w:t>period</w:t>
            </w:r>
          </w:p>
        </w:tc>
        <w:tc>
          <w:tcPr>
            <w:tcW w:w="7996" w:type="dxa"/>
          </w:tcPr>
          <w:p w14:paraId="024CA112" w14:textId="62F33F57" w:rsidR="005A2043" w:rsidRPr="005643FC" w:rsidRDefault="005643FC" w:rsidP="007D74AF">
            <w:pPr>
              <w:pStyle w:val="TableParagraph"/>
              <w:spacing w:before="122"/>
              <w:rPr>
                <w:rFonts w:ascii="Open Sans" w:hAnsi="Open Sans" w:cs="Open Sans"/>
                <w:b/>
                <w:bCs/>
                <w:color w:val="0E2A75"/>
                <w:spacing w:val="-2"/>
                <w:lang w:val="en-GB"/>
              </w:rPr>
            </w:pPr>
            <w:r w:rsidRPr="005643FC">
              <w:rPr>
                <w:rFonts w:ascii="Open Sans" w:hAnsi="Open Sans" w:cs="Open Sans"/>
                <w:b/>
                <w:bCs/>
                <w:color w:val="0E2A75"/>
                <w:lang w:val="en-GB"/>
              </w:rPr>
              <w:t>86</w:t>
            </w:r>
            <w:r w:rsidRPr="005643FC">
              <w:rPr>
                <w:rFonts w:ascii="Open Sans" w:hAnsi="Open Sans" w:cs="Open Sans"/>
                <w:b/>
                <w:bCs/>
                <w:color w:val="0E2A75"/>
                <w:spacing w:val="-6"/>
                <w:lang w:val="en-GB"/>
              </w:rPr>
              <w:t xml:space="preserve"> </w:t>
            </w:r>
            <w:r w:rsidRPr="005643FC">
              <w:rPr>
                <w:rFonts w:ascii="Open Sans" w:hAnsi="Open Sans" w:cs="Open Sans"/>
                <w:b/>
                <w:bCs/>
                <w:color w:val="0E2A75"/>
                <w:lang w:val="en-GB"/>
              </w:rPr>
              <w:t>months</w:t>
            </w:r>
            <w:r w:rsidRPr="005643FC">
              <w:rPr>
                <w:rFonts w:ascii="Open Sans" w:hAnsi="Open Sans" w:cs="Open Sans"/>
                <w:b/>
                <w:bCs/>
                <w:color w:val="0E2A75"/>
                <w:spacing w:val="-6"/>
                <w:lang w:val="en-GB"/>
              </w:rPr>
              <w:t xml:space="preserve"> </w:t>
            </w:r>
            <w:r w:rsidRPr="005643FC">
              <w:rPr>
                <w:rFonts w:ascii="Open Sans" w:hAnsi="Open Sans" w:cs="Open Sans"/>
                <w:b/>
                <w:bCs/>
                <w:color w:val="0E2A75"/>
                <w:lang w:val="en-GB"/>
              </w:rPr>
              <w:t>(August</w:t>
            </w:r>
            <w:r w:rsidRPr="005643FC">
              <w:rPr>
                <w:rFonts w:ascii="Open Sans" w:hAnsi="Open Sans" w:cs="Open Sans"/>
                <w:b/>
                <w:bCs/>
                <w:color w:val="0E2A75"/>
                <w:spacing w:val="-2"/>
                <w:lang w:val="en-GB"/>
              </w:rPr>
              <w:t xml:space="preserve"> </w:t>
            </w:r>
            <w:r w:rsidRPr="005643FC">
              <w:rPr>
                <w:rFonts w:ascii="Open Sans" w:hAnsi="Open Sans" w:cs="Open Sans"/>
                <w:b/>
                <w:bCs/>
                <w:color w:val="0E2A75"/>
                <w:lang w:val="en-GB"/>
              </w:rPr>
              <w:t>01,</w:t>
            </w:r>
            <w:r w:rsidRPr="005643FC">
              <w:rPr>
                <w:rFonts w:ascii="Open Sans" w:hAnsi="Open Sans" w:cs="Open Sans"/>
                <w:b/>
                <w:bCs/>
                <w:color w:val="0E2A75"/>
                <w:spacing w:val="-2"/>
                <w:lang w:val="en-GB"/>
              </w:rPr>
              <w:t xml:space="preserve"> </w:t>
            </w:r>
            <w:r w:rsidRPr="005643FC">
              <w:rPr>
                <w:rFonts w:ascii="Open Sans" w:hAnsi="Open Sans" w:cs="Open Sans"/>
                <w:b/>
                <w:bCs/>
                <w:color w:val="0E2A75"/>
                <w:lang w:val="en-GB"/>
              </w:rPr>
              <w:t>2019</w:t>
            </w:r>
            <w:r w:rsidRPr="005643FC">
              <w:rPr>
                <w:rFonts w:ascii="Open Sans" w:hAnsi="Open Sans" w:cs="Open Sans"/>
                <w:b/>
                <w:bCs/>
                <w:color w:val="0E2A75"/>
                <w:spacing w:val="-3"/>
                <w:lang w:val="en-GB"/>
              </w:rPr>
              <w:t xml:space="preserve"> </w:t>
            </w:r>
            <w:r w:rsidRPr="005643FC">
              <w:rPr>
                <w:rFonts w:ascii="Open Sans" w:hAnsi="Open Sans" w:cs="Open Sans"/>
                <w:b/>
                <w:bCs/>
                <w:color w:val="0E2A75"/>
                <w:lang w:val="en-GB"/>
              </w:rPr>
              <w:t>–</w:t>
            </w:r>
            <w:r w:rsidRPr="005643FC">
              <w:rPr>
                <w:rFonts w:ascii="Open Sans" w:hAnsi="Open Sans" w:cs="Open Sans"/>
                <w:b/>
                <w:bCs/>
                <w:color w:val="0E2A75"/>
                <w:spacing w:val="-4"/>
                <w:lang w:val="en-GB"/>
              </w:rPr>
              <w:t xml:space="preserve"> </w:t>
            </w:r>
            <w:r w:rsidRPr="005643FC">
              <w:rPr>
                <w:rFonts w:ascii="Open Sans" w:hAnsi="Open Sans" w:cs="Open Sans"/>
                <w:b/>
                <w:bCs/>
                <w:color w:val="0E2A75"/>
                <w:lang w:val="en-GB"/>
              </w:rPr>
              <w:t>September</w:t>
            </w:r>
            <w:r w:rsidRPr="005643FC">
              <w:rPr>
                <w:rFonts w:ascii="Open Sans" w:hAnsi="Open Sans" w:cs="Open Sans"/>
                <w:b/>
                <w:bCs/>
                <w:color w:val="0E2A75"/>
                <w:spacing w:val="-4"/>
                <w:lang w:val="en-GB"/>
              </w:rPr>
              <w:t xml:space="preserve"> </w:t>
            </w:r>
            <w:r w:rsidRPr="005643FC">
              <w:rPr>
                <w:rFonts w:ascii="Open Sans" w:hAnsi="Open Sans" w:cs="Open Sans"/>
                <w:b/>
                <w:bCs/>
                <w:color w:val="0E2A75"/>
                <w:lang w:val="en-GB"/>
              </w:rPr>
              <w:t>30,</w:t>
            </w:r>
            <w:r w:rsidRPr="005643FC">
              <w:rPr>
                <w:rFonts w:ascii="Open Sans" w:hAnsi="Open Sans" w:cs="Open Sans"/>
                <w:b/>
                <w:bCs/>
                <w:color w:val="0E2A75"/>
                <w:spacing w:val="-4"/>
                <w:lang w:val="en-GB"/>
              </w:rPr>
              <w:t xml:space="preserve"> </w:t>
            </w:r>
            <w:r w:rsidRPr="005643FC">
              <w:rPr>
                <w:rFonts w:ascii="Open Sans" w:hAnsi="Open Sans" w:cs="Open Sans"/>
                <w:b/>
                <w:bCs/>
                <w:color w:val="0E2A75"/>
                <w:spacing w:val="-2"/>
                <w:lang w:val="en-GB"/>
              </w:rPr>
              <w:t>2026)</w:t>
            </w:r>
          </w:p>
          <w:p w14:paraId="56EC41C5" w14:textId="64C68D3E" w:rsidR="00443BC5" w:rsidRPr="00FA60AD" w:rsidRDefault="00443BC5" w:rsidP="007D74AF">
            <w:pPr>
              <w:pStyle w:val="TableParagraph"/>
              <w:spacing w:before="122"/>
              <w:rPr>
                <w:rFonts w:ascii="Open Sans" w:hAnsi="Open Sans" w:cs="Open Sans"/>
                <w:lang w:val="en-GB"/>
              </w:rPr>
            </w:pPr>
            <w:r w:rsidRPr="005643FC">
              <w:rPr>
                <w:rFonts w:ascii="Open Sans" w:hAnsi="Open Sans" w:cs="Open Sans"/>
                <w:b/>
                <w:bCs/>
                <w:color w:val="0E2A75"/>
                <w:spacing w:val="-2"/>
              </w:rPr>
              <w:t xml:space="preserve">The project </w:t>
            </w:r>
            <w:r w:rsidR="005643FC">
              <w:rPr>
                <w:rFonts w:ascii="Open Sans" w:hAnsi="Open Sans" w:cs="Open Sans"/>
                <w:b/>
                <w:bCs/>
                <w:color w:val="0E2A75"/>
                <w:spacing w:val="-2"/>
              </w:rPr>
              <w:t>is</w:t>
            </w:r>
            <w:r w:rsidRPr="005643FC">
              <w:rPr>
                <w:rFonts w:ascii="Open Sans" w:hAnsi="Open Sans" w:cs="Open Sans"/>
                <w:b/>
                <w:bCs/>
                <w:color w:val="0E2A75"/>
                <w:spacing w:val="-2"/>
              </w:rPr>
              <w:t xml:space="preserve"> included in the non-functional category</w:t>
            </w:r>
            <w:r w:rsidR="007B658A" w:rsidRPr="005643FC">
              <w:rPr>
                <w:rFonts w:ascii="Open Sans" w:hAnsi="Open Sans" w:cs="Open Sans"/>
                <w:b/>
                <w:bCs/>
                <w:color w:val="0E2A75"/>
                <w:spacing w:val="-2"/>
              </w:rPr>
              <w:t>.</w:t>
            </w:r>
          </w:p>
        </w:tc>
      </w:tr>
      <w:tr w:rsidR="005A2043" w:rsidRPr="00FA60AD" w14:paraId="6A6BDBE5" w14:textId="77777777" w:rsidTr="00170772">
        <w:trPr>
          <w:trHeight w:val="3002"/>
        </w:trPr>
        <w:tc>
          <w:tcPr>
            <w:tcW w:w="2041" w:type="dxa"/>
            <w:shd w:val="clear" w:color="auto" w:fill="E7E6E6"/>
          </w:tcPr>
          <w:p w14:paraId="6CD501EF" w14:textId="77777777" w:rsidR="005A2043" w:rsidRPr="00FA60AD" w:rsidRDefault="005A2043" w:rsidP="007D74AF">
            <w:pPr>
              <w:pStyle w:val="TableParagraph"/>
              <w:ind w:left="0"/>
              <w:rPr>
                <w:rFonts w:ascii="Open Sans" w:hAnsi="Open Sans" w:cs="Open Sans"/>
                <w:lang w:val="en-GB"/>
              </w:rPr>
            </w:pPr>
          </w:p>
          <w:p w14:paraId="42B82EC7" w14:textId="77777777" w:rsidR="005A2043" w:rsidRPr="00FA60AD" w:rsidRDefault="005A2043" w:rsidP="007D74AF">
            <w:pPr>
              <w:pStyle w:val="TableParagraph"/>
              <w:ind w:left="0"/>
              <w:rPr>
                <w:rFonts w:ascii="Open Sans" w:hAnsi="Open Sans" w:cs="Open Sans"/>
                <w:lang w:val="en-GB"/>
              </w:rPr>
            </w:pPr>
          </w:p>
          <w:p w14:paraId="2EE752FF" w14:textId="77777777" w:rsidR="005A2043" w:rsidRPr="00FA60AD" w:rsidRDefault="005A2043" w:rsidP="007D74AF">
            <w:pPr>
              <w:pStyle w:val="TableParagraph"/>
              <w:ind w:left="0"/>
              <w:rPr>
                <w:rFonts w:ascii="Open Sans" w:hAnsi="Open Sans" w:cs="Open Sans"/>
                <w:lang w:val="en-GB"/>
              </w:rPr>
            </w:pPr>
          </w:p>
          <w:p w14:paraId="7B67DE25" w14:textId="77777777" w:rsidR="005A2043" w:rsidRPr="00FA60AD" w:rsidRDefault="005A2043" w:rsidP="007D74AF">
            <w:pPr>
              <w:pStyle w:val="TableParagraph"/>
              <w:ind w:left="0"/>
              <w:rPr>
                <w:rFonts w:ascii="Open Sans" w:hAnsi="Open Sans" w:cs="Open Sans"/>
                <w:lang w:val="en-GB"/>
              </w:rPr>
            </w:pPr>
          </w:p>
          <w:p w14:paraId="5AC225A7" w14:textId="77777777" w:rsidR="005A2043" w:rsidRPr="00FA60AD" w:rsidRDefault="005A2043" w:rsidP="007D74AF">
            <w:pPr>
              <w:pStyle w:val="TableParagraph"/>
              <w:spacing w:before="105"/>
              <w:ind w:left="0"/>
              <w:rPr>
                <w:rFonts w:ascii="Open Sans" w:hAnsi="Open Sans" w:cs="Open Sans"/>
                <w:lang w:val="en-GB"/>
              </w:rPr>
            </w:pPr>
          </w:p>
          <w:p w14:paraId="652B6D61" w14:textId="77777777" w:rsidR="005A2043" w:rsidRPr="00FA60AD" w:rsidRDefault="00000000" w:rsidP="007D74AF">
            <w:pPr>
              <w:pStyle w:val="TableParagraph"/>
              <w:rPr>
                <w:rFonts w:ascii="Open Sans" w:hAnsi="Open Sans" w:cs="Open Sans"/>
                <w:b/>
                <w:lang w:val="en-GB"/>
              </w:rPr>
            </w:pPr>
            <w:r w:rsidRPr="00FA60AD">
              <w:rPr>
                <w:rFonts w:ascii="Open Sans" w:hAnsi="Open Sans" w:cs="Open Sans"/>
                <w:b/>
                <w:color w:val="0E2A75"/>
                <w:spacing w:val="-2"/>
                <w:lang w:val="en-GB"/>
              </w:rPr>
              <w:t>Partnership</w:t>
            </w:r>
          </w:p>
        </w:tc>
        <w:tc>
          <w:tcPr>
            <w:tcW w:w="7996" w:type="dxa"/>
          </w:tcPr>
          <w:p w14:paraId="4E1009CA" w14:textId="77777777" w:rsidR="005A2043" w:rsidRPr="00FA60AD" w:rsidRDefault="00000000" w:rsidP="007D74AF">
            <w:pPr>
              <w:pStyle w:val="TableParagraph"/>
              <w:rPr>
                <w:rFonts w:ascii="Open Sans" w:hAnsi="Open Sans" w:cs="Open Sans"/>
                <w:b/>
                <w:lang w:val="en-GB"/>
              </w:rPr>
            </w:pPr>
            <w:r w:rsidRPr="00FA60AD">
              <w:rPr>
                <w:rFonts w:ascii="Open Sans" w:hAnsi="Open Sans" w:cs="Open Sans"/>
                <w:b/>
                <w:color w:val="0E2A75"/>
                <w:lang w:val="en-GB"/>
              </w:rPr>
              <w:t>LB:</w:t>
            </w:r>
            <w:r w:rsidRPr="00FA60AD">
              <w:rPr>
                <w:rFonts w:ascii="Open Sans" w:hAnsi="Open Sans" w:cs="Open Sans"/>
                <w:b/>
                <w:color w:val="0E2A75"/>
                <w:spacing w:val="26"/>
                <w:lang w:val="en-GB"/>
              </w:rPr>
              <w:t xml:space="preserve">  </w:t>
            </w:r>
            <w:r w:rsidRPr="00FA60AD">
              <w:rPr>
                <w:rFonts w:ascii="Open Sans" w:hAnsi="Open Sans" w:cs="Open Sans"/>
                <w:b/>
                <w:color w:val="0E2A75"/>
                <w:lang w:val="en-GB"/>
              </w:rPr>
              <w:t>Bihor</w:t>
            </w:r>
            <w:r w:rsidRPr="00FA60AD">
              <w:rPr>
                <w:rFonts w:ascii="Open Sans" w:hAnsi="Open Sans" w:cs="Open Sans"/>
                <w:b/>
                <w:color w:val="0E2A75"/>
                <w:spacing w:val="-2"/>
                <w:lang w:val="en-GB"/>
              </w:rPr>
              <w:t xml:space="preserve"> </w:t>
            </w:r>
            <w:r w:rsidRPr="00FA60AD">
              <w:rPr>
                <w:rFonts w:ascii="Open Sans" w:hAnsi="Open Sans" w:cs="Open Sans"/>
                <w:b/>
                <w:color w:val="0E2A75"/>
                <w:lang w:val="en-GB"/>
              </w:rPr>
              <w:t>County</w:t>
            </w:r>
            <w:r w:rsidRPr="00FA60AD">
              <w:rPr>
                <w:rFonts w:ascii="Open Sans" w:hAnsi="Open Sans" w:cs="Open Sans"/>
                <w:b/>
                <w:color w:val="0E2A75"/>
                <w:spacing w:val="-7"/>
                <w:lang w:val="en-GB"/>
              </w:rPr>
              <w:t xml:space="preserve"> </w:t>
            </w:r>
            <w:r w:rsidRPr="00FA60AD">
              <w:rPr>
                <w:rFonts w:ascii="Open Sans" w:hAnsi="Open Sans" w:cs="Open Sans"/>
                <w:b/>
                <w:color w:val="0E2A75"/>
                <w:lang w:val="en-GB"/>
              </w:rPr>
              <w:t>Council</w:t>
            </w:r>
            <w:r w:rsidRPr="00FA60AD">
              <w:rPr>
                <w:rFonts w:ascii="Open Sans" w:hAnsi="Open Sans" w:cs="Open Sans"/>
                <w:b/>
                <w:color w:val="0E2A75"/>
                <w:spacing w:val="-3"/>
                <w:lang w:val="en-GB"/>
              </w:rPr>
              <w:t xml:space="preserve"> </w:t>
            </w:r>
            <w:r w:rsidRPr="00FA60AD">
              <w:rPr>
                <w:rFonts w:ascii="Open Sans" w:hAnsi="Open Sans" w:cs="Open Sans"/>
                <w:b/>
                <w:color w:val="0E2A75"/>
                <w:spacing w:val="-2"/>
                <w:lang w:val="en-GB"/>
              </w:rPr>
              <w:t>(Romania)</w:t>
            </w:r>
          </w:p>
          <w:p w14:paraId="58546545" w14:textId="77777777" w:rsidR="005A2043" w:rsidRPr="00FA60AD" w:rsidRDefault="00000000" w:rsidP="007D74AF">
            <w:pPr>
              <w:pStyle w:val="TableParagraph"/>
              <w:spacing w:before="20"/>
              <w:ind w:right="2168"/>
              <w:rPr>
                <w:rFonts w:ascii="Open Sans" w:hAnsi="Open Sans" w:cs="Open Sans"/>
                <w:lang w:val="en-GB"/>
              </w:rPr>
            </w:pPr>
            <w:r w:rsidRPr="00FA60AD">
              <w:rPr>
                <w:rFonts w:ascii="Open Sans" w:hAnsi="Open Sans" w:cs="Open Sans"/>
                <w:color w:val="0E2A75"/>
                <w:lang w:val="en-GB"/>
              </w:rPr>
              <w:t>PP2:</w:t>
            </w:r>
            <w:r w:rsidRPr="00FA60AD">
              <w:rPr>
                <w:rFonts w:ascii="Open Sans" w:hAnsi="Open Sans" w:cs="Open Sans"/>
                <w:color w:val="0E2A75"/>
                <w:spacing w:val="-6"/>
                <w:lang w:val="en-GB"/>
              </w:rPr>
              <w:t xml:space="preserve"> </w:t>
            </w:r>
            <w:r w:rsidRPr="00FA60AD">
              <w:rPr>
                <w:rFonts w:ascii="Open Sans" w:hAnsi="Open Sans" w:cs="Open Sans"/>
                <w:color w:val="0E2A75"/>
                <w:lang w:val="en-GB"/>
              </w:rPr>
              <w:t>Local</w:t>
            </w:r>
            <w:r w:rsidRPr="00FA60AD">
              <w:rPr>
                <w:rFonts w:ascii="Open Sans" w:hAnsi="Open Sans" w:cs="Open Sans"/>
                <w:color w:val="0E2A75"/>
                <w:spacing w:val="-10"/>
                <w:lang w:val="en-GB"/>
              </w:rPr>
              <w:t xml:space="preserve"> </w:t>
            </w:r>
            <w:r w:rsidRPr="00FA60AD">
              <w:rPr>
                <w:rFonts w:ascii="Open Sans" w:hAnsi="Open Sans" w:cs="Open Sans"/>
                <w:color w:val="0E2A75"/>
                <w:lang w:val="en-GB"/>
              </w:rPr>
              <w:t>Government</w:t>
            </w:r>
            <w:r w:rsidRPr="00FA60AD">
              <w:rPr>
                <w:rFonts w:ascii="Open Sans" w:hAnsi="Open Sans" w:cs="Open Sans"/>
                <w:color w:val="0E2A75"/>
                <w:spacing w:val="-8"/>
                <w:lang w:val="en-GB"/>
              </w:rPr>
              <w:t xml:space="preserve"> </w:t>
            </w:r>
            <w:r w:rsidRPr="00FA60AD">
              <w:rPr>
                <w:rFonts w:ascii="Open Sans" w:hAnsi="Open Sans" w:cs="Open Sans"/>
                <w:color w:val="0E2A75"/>
                <w:lang w:val="en-GB"/>
              </w:rPr>
              <w:t>of</w:t>
            </w:r>
            <w:r w:rsidRPr="00FA60AD">
              <w:rPr>
                <w:rFonts w:ascii="Open Sans" w:hAnsi="Open Sans" w:cs="Open Sans"/>
                <w:color w:val="0E2A75"/>
                <w:spacing w:val="-3"/>
                <w:lang w:val="en-GB"/>
              </w:rPr>
              <w:t xml:space="preserve"> </w:t>
            </w:r>
            <w:r w:rsidRPr="00FA60AD">
              <w:rPr>
                <w:rFonts w:ascii="Open Sans" w:hAnsi="Open Sans" w:cs="Open Sans"/>
                <w:color w:val="0E2A75"/>
                <w:lang w:val="en-GB"/>
              </w:rPr>
              <w:t>Berettyóújfalu</w:t>
            </w:r>
            <w:r w:rsidRPr="00FA60AD">
              <w:rPr>
                <w:rFonts w:ascii="Open Sans" w:hAnsi="Open Sans" w:cs="Open Sans"/>
                <w:color w:val="0E2A75"/>
                <w:spacing w:val="-4"/>
                <w:lang w:val="en-GB"/>
              </w:rPr>
              <w:t xml:space="preserve"> </w:t>
            </w:r>
            <w:r w:rsidRPr="00FA60AD">
              <w:rPr>
                <w:rFonts w:ascii="Open Sans" w:hAnsi="Open Sans" w:cs="Open Sans"/>
                <w:color w:val="0E2A75"/>
                <w:lang w:val="en-GB"/>
              </w:rPr>
              <w:t>City</w:t>
            </w:r>
            <w:r w:rsidRPr="00FA60AD">
              <w:rPr>
                <w:rFonts w:ascii="Open Sans" w:hAnsi="Open Sans" w:cs="Open Sans"/>
                <w:color w:val="0E2A75"/>
                <w:spacing w:val="-8"/>
                <w:lang w:val="en-GB"/>
              </w:rPr>
              <w:t xml:space="preserve"> </w:t>
            </w:r>
            <w:r w:rsidRPr="00FA60AD">
              <w:rPr>
                <w:rFonts w:ascii="Open Sans" w:hAnsi="Open Sans" w:cs="Open Sans"/>
                <w:color w:val="0E2A75"/>
                <w:lang w:val="en-GB"/>
              </w:rPr>
              <w:t>(Hungary) PP3: Municipality of Oradea (Romania)</w:t>
            </w:r>
          </w:p>
          <w:p w14:paraId="38BDEE92" w14:textId="77777777" w:rsidR="005A2043" w:rsidRPr="00FA60AD" w:rsidRDefault="00000000" w:rsidP="007D74AF">
            <w:pPr>
              <w:pStyle w:val="TableParagraph"/>
              <w:spacing w:before="1"/>
              <w:ind w:right="3767"/>
              <w:rPr>
                <w:rFonts w:ascii="Open Sans" w:hAnsi="Open Sans" w:cs="Open Sans"/>
                <w:lang w:val="en-GB"/>
              </w:rPr>
            </w:pPr>
            <w:r w:rsidRPr="00FA60AD">
              <w:rPr>
                <w:rFonts w:ascii="Open Sans" w:hAnsi="Open Sans" w:cs="Open Sans"/>
                <w:color w:val="0E2A75"/>
                <w:lang w:val="en-GB"/>
              </w:rPr>
              <w:t>PP4:</w:t>
            </w:r>
            <w:r w:rsidRPr="00FA60AD">
              <w:rPr>
                <w:rFonts w:ascii="Open Sans" w:hAnsi="Open Sans" w:cs="Open Sans"/>
                <w:color w:val="0E2A75"/>
                <w:spacing w:val="-10"/>
                <w:lang w:val="en-GB"/>
              </w:rPr>
              <w:t xml:space="preserve"> </w:t>
            </w:r>
            <w:r w:rsidRPr="00FA60AD">
              <w:rPr>
                <w:rFonts w:ascii="Open Sans" w:hAnsi="Open Sans" w:cs="Open Sans"/>
                <w:color w:val="0E2A75"/>
                <w:lang w:val="en-GB"/>
              </w:rPr>
              <w:t>Municipality</w:t>
            </w:r>
            <w:r w:rsidRPr="00FA60AD">
              <w:rPr>
                <w:rFonts w:ascii="Open Sans" w:hAnsi="Open Sans" w:cs="Open Sans"/>
                <w:color w:val="0E2A75"/>
                <w:spacing w:val="-12"/>
                <w:lang w:val="en-GB"/>
              </w:rPr>
              <w:t xml:space="preserve"> </w:t>
            </w:r>
            <w:r w:rsidRPr="00FA60AD">
              <w:rPr>
                <w:rFonts w:ascii="Open Sans" w:hAnsi="Open Sans" w:cs="Open Sans"/>
                <w:color w:val="0E2A75"/>
                <w:lang w:val="en-GB"/>
              </w:rPr>
              <w:t>of</w:t>
            </w:r>
            <w:r w:rsidRPr="00FA60AD">
              <w:rPr>
                <w:rFonts w:ascii="Open Sans" w:hAnsi="Open Sans" w:cs="Open Sans"/>
                <w:color w:val="0E2A75"/>
                <w:spacing w:val="-7"/>
                <w:lang w:val="en-GB"/>
              </w:rPr>
              <w:t xml:space="preserve"> </w:t>
            </w:r>
            <w:r w:rsidRPr="00FA60AD">
              <w:rPr>
                <w:rFonts w:ascii="Open Sans" w:hAnsi="Open Sans" w:cs="Open Sans"/>
                <w:color w:val="0E2A75"/>
                <w:lang w:val="en-GB"/>
              </w:rPr>
              <w:t>Marghita</w:t>
            </w:r>
            <w:r w:rsidRPr="00FA60AD">
              <w:rPr>
                <w:rFonts w:ascii="Open Sans" w:hAnsi="Open Sans" w:cs="Open Sans"/>
                <w:color w:val="0E2A75"/>
                <w:spacing w:val="-12"/>
                <w:lang w:val="en-GB"/>
              </w:rPr>
              <w:t xml:space="preserve"> </w:t>
            </w:r>
            <w:r w:rsidRPr="00FA60AD">
              <w:rPr>
                <w:rFonts w:ascii="Open Sans" w:hAnsi="Open Sans" w:cs="Open Sans"/>
                <w:color w:val="0E2A75"/>
                <w:lang w:val="en-GB"/>
              </w:rPr>
              <w:t>(Romania) PP5: Municipality of Salonta (Romania) PP6: Town of Aleșd (Romania)</w:t>
            </w:r>
          </w:p>
          <w:p w14:paraId="69761D18" w14:textId="77777777" w:rsidR="005A2043" w:rsidRPr="00FA60AD" w:rsidRDefault="00000000" w:rsidP="007D74AF">
            <w:pPr>
              <w:pStyle w:val="TableParagraph"/>
              <w:rPr>
                <w:rFonts w:ascii="Open Sans" w:hAnsi="Open Sans" w:cs="Open Sans"/>
                <w:lang w:val="en-GB"/>
              </w:rPr>
            </w:pPr>
            <w:r w:rsidRPr="00FA60AD">
              <w:rPr>
                <w:rFonts w:ascii="Open Sans" w:hAnsi="Open Sans" w:cs="Open Sans"/>
                <w:color w:val="0E2A75"/>
                <w:spacing w:val="-4"/>
                <w:lang w:val="en-GB"/>
              </w:rPr>
              <w:t>PP7:</w:t>
            </w:r>
            <w:r w:rsidRPr="00FA60AD">
              <w:rPr>
                <w:rFonts w:ascii="Open Sans" w:hAnsi="Open Sans" w:cs="Open Sans"/>
                <w:color w:val="0E2A75"/>
                <w:spacing w:val="-10"/>
                <w:lang w:val="en-GB"/>
              </w:rPr>
              <w:t xml:space="preserve"> </w:t>
            </w:r>
            <w:r w:rsidRPr="00FA60AD">
              <w:rPr>
                <w:rFonts w:ascii="Open Sans" w:hAnsi="Open Sans" w:cs="Open Sans"/>
                <w:color w:val="0E2A75"/>
                <w:spacing w:val="-4"/>
                <w:lang w:val="en-GB"/>
              </w:rPr>
              <w:t>Municipality</w:t>
            </w:r>
            <w:r w:rsidRPr="00FA60AD">
              <w:rPr>
                <w:rFonts w:ascii="Open Sans" w:hAnsi="Open Sans" w:cs="Open Sans"/>
                <w:color w:val="0E2A75"/>
                <w:spacing w:val="-11"/>
                <w:lang w:val="en-GB"/>
              </w:rPr>
              <w:t xml:space="preserve"> </w:t>
            </w:r>
            <w:r w:rsidRPr="00FA60AD">
              <w:rPr>
                <w:rFonts w:ascii="Open Sans" w:hAnsi="Open Sans" w:cs="Open Sans"/>
                <w:color w:val="0E2A75"/>
                <w:spacing w:val="-4"/>
                <w:lang w:val="en-GB"/>
              </w:rPr>
              <w:t>of</w:t>
            </w:r>
            <w:r w:rsidRPr="00FA60AD">
              <w:rPr>
                <w:rFonts w:ascii="Open Sans" w:hAnsi="Open Sans" w:cs="Open Sans"/>
                <w:color w:val="0E2A75"/>
                <w:spacing w:val="-6"/>
                <w:lang w:val="en-GB"/>
              </w:rPr>
              <w:t xml:space="preserve"> </w:t>
            </w:r>
            <w:r w:rsidRPr="00FA60AD">
              <w:rPr>
                <w:rFonts w:ascii="Open Sans" w:hAnsi="Open Sans" w:cs="Open Sans"/>
                <w:color w:val="0E2A75"/>
                <w:spacing w:val="-4"/>
                <w:lang w:val="en-GB"/>
              </w:rPr>
              <w:t>Beiuș</w:t>
            </w:r>
            <w:r w:rsidRPr="00FA60AD">
              <w:rPr>
                <w:rFonts w:ascii="Open Sans" w:hAnsi="Open Sans" w:cs="Open Sans"/>
                <w:color w:val="0E2A75"/>
                <w:spacing w:val="-9"/>
                <w:lang w:val="en-GB"/>
              </w:rPr>
              <w:t xml:space="preserve"> </w:t>
            </w:r>
            <w:r w:rsidRPr="00FA60AD">
              <w:rPr>
                <w:rFonts w:ascii="Open Sans" w:hAnsi="Open Sans" w:cs="Open Sans"/>
                <w:color w:val="0E2A75"/>
                <w:spacing w:val="-4"/>
                <w:lang w:val="en-GB"/>
              </w:rPr>
              <w:t>(Romania)</w:t>
            </w:r>
          </w:p>
          <w:p w14:paraId="73471B8D" w14:textId="77777777" w:rsidR="005A2043" w:rsidRPr="00FA60AD" w:rsidRDefault="00000000" w:rsidP="007D74AF">
            <w:pPr>
              <w:pStyle w:val="TableParagraph"/>
              <w:spacing w:before="21"/>
              <w:rPr>
                <w:rFonts w:ascii="Open Sans" w:hAnsi="Open Sans" w:cs="Open Sans"/>
                <w:lang w:val="en-GB"/>
              </w:rPr>
            </w:pPr>
            <w:r w:rsidRPr="00FA60AD">
              <w:rPr>
                <w:rFonts w:ascii="Open Sans" w:hAnsi="Open Sans" w:cs="Open Sans"/>
                <w:color w:val="0E2A75"/>
                <w:lang w:val="en-GB"/>
              </w:rPr>
              <w:t>PP8:</w:t>
            </w:r>
            <w:r w:rsidRPr="00FA60AD">
              <w:rPr>
                <w:rFonts w:ascii="Open Sans" w:hAnsi="Open Sans" w:cs="Open Sans"/>
                <w:color w:val="0E2A75"/>
                <w:spacing w:val="-6"/>
                <w:lang w:val="en-GB"/>
              </w:rPr>
              <w:t xml:space="preserve"> </w:t>
            </w:r>
            <w:r w:rsidRPr="00FA60AD">
              <w:rPr>
                <w:rFonts w:ascii="Open Sans" w:hAnsi="Open Sans" w:cs="Open Sans"/>
                <w:color w:val="0E2A75"/>
                <w:lang w:val="en-GB"/>
              </w:rPr>
              <w:t>University</w:t>
            </w:r>
            <w:r w:rsidRPr="00FA60AD">
              <w:rPr>
                <w:rFonts w:ascii="Open Sans" w:hAnsi="Open Sans" w:cs="Open Sans"/>
                <w:color w:val="0E2A75"/>
                <w:spacing w:val="-5"/>
                <w:lang w:val="en-GB"/>
              </w:rPr>
              <w:t xml:space="preserve"> </w:t>
            </w:r>
            <w:r w:rsidRPr="00FA60AD">
              <w:rPr>
                <w:rFonts w:ascii="Open Sans" w:hAnsi="Open Sans" w:cs="Open Sans"/>
                <w:color w:val="0E2A75"/>
                <w:lang w:val="en-GB"/>
              </w:rPr>
              <w:t>of</w:t>
            </w:r>
            <w:r w:rsidRPr="00FA60AD">
              <w:rPr>
                <w:rFonts w:ascii="Open Sans" w:hAnsi="Open Sans" w:cs="Open Sans"/>
                <w:color w:val="0E2A75"/>
                <w:spacing w:val="-6"/>
                <w:lang w:val="en-GB"/>
              </w:rPr>
              <w:t xml:space="preserve"> </w:t>
            </w:r>
            <w:r w:rsidRPr="00FA60AD">
              <w:rPr>
                <w:rFonts w:ascii="Open Sans" w:hAnsi="Open Sans" w:cs="Open Sans"/>
                <w:color w:val="0E2A75"/>
                <w:lang w:val="en-GB"/>
              </w:rPr>
              <w:t>Oradea,</w:t>
            </w:r>
            <w:r w:rsidRPr="00FA60AD">
              <w:rPr>
                <w:rFonts w:ascii="Open Sans" w:hAnsi="Open Sans" w:cs="Open Sans"/>
                <w:color w:val="0E2A75"/>
                <w:spacing w:val="-3"/>
                <w:lang w:val="en-GB"/>
              </w:rPr>
              <w:t xml:space="preserve"> </w:t>
            </w:r>
            <w:r w:rsidRPr="00FA60AD">
              <w:rPr>
                <w:rFonts w:ascii="Open Sans" w:hAnsi="Open Sans" w:cs="Open Sans"/>
                <w:color w:val="0E2A75"/>
                <w:lang w:val="en-GB"/>
              </w:rPr>
              <w:t>Faculty</w:t>
            </w:r>
            <w:r w:rsidRPr="00FA60AD">
              <w:rPr>
                <w:rFonts w:ascii="Open Sans" w:hAnsi="Open Sans" w:cs="Open Sans"/>
                <w:color w:val="0E2A75"/>
                <w:spacing w:val="-7"/>
                <w:lang w:val="en-GB"/>
              </w:rPr>
              <w:t xml:space="preserve"> </w:t>
            </w:r>
            <w:r w:rsidRPr="00FA60AD">
              <w:rPr>
                <w:rFonts w:ascii="Open Sans" w:hAnsi="Open Sans" w:cs="Open Sans"/>
                <w:color w:val="0E2A75"/>
                <w:lang w:val="en-GB"/>
              </w:rPr>
              <w:t>of</w:t>
            </w:r>
            <w:r w:rsidRPr="00FA60AD">
              <w:rPr>
                <w:rFonts w:ascii="Open Sans" w:hAnsi="Open Sans" w:cs="Open Sans"/>
                <w:color w:val="0E2A75"/>
                <w:spacing w:val="-2"/>
                <w:lang w:val="en-GB"/>
              </w:rPr>
              <w:t xml:space="preserve"> </w:t>
            </w:r>
            <w:r w:rsidRPr="00FA60AD">
              <w:rPr>
                <w:rFonts w:ascii="Open Sans" w:hAnsi="Open Sans" w:cs="Open Sans"/>
                <w:color w:val="0E2A75"/>
                <w:lang w:val="en-GB"/>
              </w:rPr>
              <w:t>Medicine</w:t>
            </w:r>
            <w:r w:rsidRPr="00FA60AD">
              <w:rPr>
                <w:rFonts w:ascii="Open Sans" w:hAnsi="Open Sans" w:cs="Open Sans"/>
                <w:color w:val="0E2A75"/>
                <w:spacing w:val="-5"/>
                <w:lang w:val="en-GB"/>
              </w:rPr>
              <w:t xml:space="preserve"> </w:t>
            </w:r>
            <w:r w:rsidRPr="00FA60AD">
              <w:rPr>
                <w:rFonts w:ascii="Open Sans" w:hAnsi="Open Sans" w:cs="Open Sans"/>
                <w:color w:val="0E2A75"/>
                <w:lang w:val="en-GB"/>
              </w:rPr>
              <w:t>and</w:t>
            </w:r>
            <w:r w:rsidRPr="00FA60AD">
              <w:rPr>
                <w:rFonts w:ascii="Open Sans" w:hAnsi="Open Sans" w:cs="Open Sans"/>
                <w:color w:val="0E2A75"/>
                <w:spacing w:val="-4"/>
                <w:lang w:val="en-GB"/>
              </w:rPr>
              <w:t xml:space="preserve"> </w:t>
            </w:r>
            <w:r w:rsidRPr="00FA60AD">
              <w:rPr>
                <w:rFonts w:ascii="Open Sans" w:hAnsi="Open Sans" w:cs="Open Sans"/>
                <w:color w:val="0E2A75"/>
                <w:lang w:val="en-GB"/>
              </w:rPr>
              <w:t>Pharmacy</w:t>
            </w:r>
            <w:r w:rsidRPr="00FA60AD">
              <w:rPr>
                <w:rFonts w:ascii="Open Sans" w:hAnsi="Open Sans" w:cs="Open Sans"/>
                <w:color w:val="0E2A75"/>
                <w:spacing w:val="-6"/>
                <w:lang w:val="en-GB"/>
              </w:rPr>
              <w:t xml:space="preserve"> </w:t>
            </w:r>
            <w:r w:rsidRPr="00FA60AD">
              <w:rPr>
                <w:rFonts w:ascii="Open Sans" w:hAnsi="Open Sans" w:cs="Open Sans"/>
                <w:color w:val="0E2A75"/>
                <w:spacing w:val="-2"/>
                <w:lang w:val="en-GB"/>
              </w:rPr>
              <w:t>(Romania)</w:t>
            </w:r>
          </w:p>
          <w:p w14:paraId="09F8D767" w14:textId="77777777" w:rsidR="005A2043" w:rsidRPr="00FA60AD" w:rsidRDefault="00000000" w:rsidP="007D74AF">
            <w:pPr>
              <w:pStyle w:val="TableParagraph"/>
              <w:spacing w:before="21"/>
              <w:rPr>
                <w:rFonts w:ascii="Open Sans" w:hAnsi="Open Sans" w:cs="Open Sans"/>
                <w:lang w:val="en-GB"/>
              </w:rPr>
            </w:pPr>
            <w:r w:rsidRPr="00FA60AD">
              <w:rPr>
                <w:rFonts w:ascii="Open Sans" w:hAnsi="Open Sans" w:cs="Open Sans"/>
                <w:color w:val="0E2A75"/>
                <w:lang w:val="en-GB"/>
              </w:rPr>
              <w:t>AP1</w:t>
            </w:r>
            <w:r w:rsidRPr="00FA60AD">
              <w:rPr>
                <w:rFonts w:ascii="Open Sans" w:hAnsi="Open Sans" w:cs="Open Sans"/>
                <w:color w:val="0E2A75"/>
                <w:spacing w:val="-15"/>
                <w:lang w:val="en-GB"/>
              </w:rPr>
              <w:t xml:space="preserve"> </w:t>
            </w:r>
            <w:r w:rsidRPr="00FA60AD">
              <w:rPr>
                <w:rFonts w:ascii="Open Sans" w:hAnsi="Open Sans" w:cs="Open Sans"/>
                <w:color w:val="0E2A75"/>
                <w:lang w:val="en-GB"/>
              </w:rPr>
              <w:t>(LP</w:t>
            </w:r>
            <w:r w:rsidRPr="00FA60AD">
              <w:rPr>
                <w:rFonts w:ascii="Open Sans" w:hAnsi="Open Sans" w:cs="Open Sans"/>
                <w:color w:val="0E2A75"/>
                <w:spacing w:val="-13"/>
                <w:lang w:val="en-GB"/>
              </w:rPr>
              <w:t xml:space="preserve"> </w:t>
            </w:r>
            <w:r w:rsidRPr="00FA60AD">
              <w:rPr>
                <w:rFonts w:ascii="Open Sans" w:hAnsi="Open Sans" w:cs="Open Sans"/>
                <w:color w:val="0E2A75"/>
                <w:lang w:val="en-GB"/>
              </w:rPr>
              <w:t>Associated</w:t>
            </w:r>
            <w:r w:rsidRPr="00FA60AD">
              <w:rPr>
                <w:rFonts w:ascii="Open Sans" w:hAnsi="Open Sans" w:cs="Open Sans"/>
                <w:color w:val="0E2A75"/>
                <w:spacing w:val="-11"/>
                <w:lang w:val="en-GB"/>
              </w:rPr>
              <w:t xml:space="preserve"> </w:t>
            </w:r>
            <w:r w:rsidRPr="00FA60AD">
              <w:rPr>
                <w:rFonts w:ascii="Open Sans" w:hAnsi="Open Sans" w:cs="Open Sans"/>
                <w:color w:val="0E2A75"/>
                <w:lang w:val="en-GB"/>
              </w:rPr>
              <w:t>Partner):</w:t>
            </w:r>
            <w:r w:rsidRPr="00FA60AD">
              <w:rPr>
                <w:rFonts w:ascii="Open Sans" w:hAnsi="Open Sans" w:cs="Open Sans"/>
                <w:color w:val="0E2A75"/>
                <w:spacing w:val="-11"/>
                <w:lang w:val="en-GB"/>
              </w:rPr>
              <w:t xml:space="preserve"> </w:t>
            </w:r>
            <w:r w:rsidRPr="00FA60AD">
              <w:rPr>
                <w:rFonts w:ascii="Open Sans" w:hAnsi="Open Sans" w:cs="Open Sans"/>
                <w:color w:val="0E2A75"/>
                <w:lang w:val="en-GB"/>
              </w:rPr>
              <w:t>Mountain</w:t>
            </w:r>
            <w:r w:rsidRPr="00FA60AD">
              <w:rPr>
                <w:rFonts w:ascii="Open Sans" w:hAnsi="Open Sans" w:cs="Open Sans"/>
                <w:color w:val="0E2A75"/>
                <w:spacing w:val="-13"/>
                <w:lang w:val="en-GB"/>
              </w:rPr>
              <w:t xml:space="preserve"> </w:t>
            </w:r>
            <w:r w:rsidRPr="00FA60AD">
              <w:rPr>
                <w:rFonts w:ascii="Open Sans" w:hAnsi="Open Sans" w:cs="Open Sans"/>
                <w:color w:val="0E2A75"/>
                <w:lang w:val="en-GB"/>
              </w:rPr>
              <w:t>and</w:t>
            </w:r>
            <w:r w:rsidRPr="00FA60AD">
              <w:rPr>
                <w:rFonts w:ascii="Open Sans" w:hAnsi="Open Sans" w:cs="Open Sans"/>
                <w:color w:val="0E2A75"/>
                <w:spacing w:val="-12"/>
                <w:lang w:val="en-GB"/>
              </w:rPr>
              <w:t xml:space="preserve"> </w:t>
            </w:r>
            <w:r w:rsidRPr="00FA60AD">
              <w:rPr>
                <w:rFonts w:ascii="Open Sans" w:hAnsi="Open Sans" w:cs="Open Sans"/>
                <w:color w:val="0E2A75"/>
                <w:lang w:val="en-GB"/>
              </w:rPr>
              <w:t>Cave</w:t>
            </w:r>
            <w:r w:rsidRPr="00FA60AD">
              <w:rPr>
                <w:rFonts w:ascii="Open Sans" w:hAnsi="Open Sans" w:cs="Open Sans"/>
                <w:color w:val="0E2A75"/>
                <w:spacing w:val="-10"/>
                <w:lang w:val="en-GB"/>
              </w:rPr>
              <w:t xml:space="preserve"> </w:t>
            </w:r>
            <w:r w:rsidRPr="00FA60AD">
              <w:rPr>
                <w:rFonts w:ascii="Open Sans" w:hAnsi="Open Sans" w:cs="Open Sans"/>
                <w:color w:val="0E2A75"/>
                <w:lang w:val="en-GB"/>
              </w:rPr>
              <w:t>Rescue</w:t>
            </w:r>
            <w:r w:rsidRPr="00FA60AD">
              <w:rPr>
                <w:rFonts w:ascii="Open Sans" w:hAnsi="Open Sans" w:cs="Open Sans"/>
                <w:color w:val="0E2A75"/>
                <w:spacing w:val="-13"/>
                <w:lang w:val="en-GB"/>
              </w:rPr>
              <w:t xml:space="preserve"> </w:t>
            </w:r>
            <w:r w:rsidRPr="00FA60AD">
              <w:rPr>
                <w:rFonts w:ascii="Open Sans" w:hAnsi="Open Sans" w:cs="Open Sans"/>
                <w:color w:val="0E2A75"/>
                <w:lang w:val="en-GB"/>
              </w:rPr>
              <w:t>Service</w:t>
            </w:r>
            <w:r w:rsidRPr="00FA60AD">
              <w:rPr>
                <w:rFonts w:ascii="Open Sans" w:hAnsi="Open Sans" w:cs="Open Sans"/>
                <w:color w:val="0E2A75"/>
                <w:spacing w:val="-12"/>
                <w:lang w:val="en-GB"/>
              </w:rPr>
              <w:t xml:space="preserve"> </w:t>
            </w:r>
            <w:r w:rsidRPr="00FA60AD">
              <w:rPr>
                <w:rFonts w:ascii="Open Sans" w:hAnsi="Open Sans" w:cs="Open Sans"/>
                <w:color w:val="0E2A75"/>
                <w:lang w:val="en-GB"/>
              </w:rPr>
              <w:t>of</w:t>
            </w:r>
            <w:r w:rsidRPr="00FA60AD">
              <w:rPr>
                <w:rFonts w:ascii="Open Sans" w:hAnsi="Open Sans" w:cs="Open Sans"/>
                <w:color w:val="0E2A75"/>
                <w:spacing w:val="-8"/>
                <w:lang w:val="en-GB"/>
              </w:rPr>
              <w:t xml:space="preserve"> </w:t>
            </w:r>
            <w:r w:rsidRPr="00FA60AD">
              <w:rPr>
                <w:rFonts w:ascii="Open Sans" w:hAnsi="Open Sans" w:cs="Open Sans"/>
                <w:color w:val="0E2A75"/>
                <w:lang w:val="en-GB"/>
              </w:rPr>
              <w:t>Bihor</w:t>
            </w:r>
            <w:r w:rsidRPr="00FA60AD">
              <w:rPr>
                <w:rFonts w:ascii="Open Sans" w:hAnsi="Open Sans" w:cs="Open Sans"/>
                <w:color w:val="0E2A75"/>
                <w:spacing w:val="-13"/>
                <w:lang w:val="en-GB"/>
              </w:rPr>
              <w:t xml:space="preserve"> </w:t>
            </w:r>
            <w:r w:rsidRPr="00FA60AD">
              <w:rPr>
                <w:rFonts w:ascii="Open Sans" w:hAnsi="Open Sans" w:cs="Open Sans"/>
                <w:color w:val="0E2A75"/>
                <w:spacing w:val="-2"/>
                <w:lang w:val="en-GB"/>
              </w:rPr>
              <w:t>County</w:t>
            </w:r>
          </w:p>
          <w:p w14:paraId="2A6C428A" w14:textId="77777777" w:rsidR="005A2043" w:rsidRPr="00FA60AD" w:rsidRDefault="00000000" w:rsidP="007D74AF">
            <w:pPr>
              <w:pStyle w:val="TableParagraph"/>
              <w:spacing w:before="20"/>
              <w:rPr>
                <w:rFonts w:ascii="Open Sans" w:hAnsi="Open Sans" w:cs="Open Sans"/>
                <w:lang w:val="en-GB"/>
              </w:rPr>
            </w:pPr>
            <w:r w:rsidRPr="00FA60AD">
              <w:rPr>
                <w:rFonts w:ascii="Open Sans" w:hAnsi="Open Sans" w:cs="Open Sans"/>
                <w:color w:val="0E2A75"/>
                <w:lang w:val="en-GB"/>
              </w:rPr>
              <w:t>/</w:t>
            </w:r>
            <w:r w:rsidRPr="00FA60AD">
              <w:rPr>
                <w:rFonts w:ascii="Open Sans" w:hAnsi="Open Sans" w:cs="Open Sans"/>
                <w:color w:val="0E2A75"/>
                <w:spacing w:val="-5"/>
                <w:lang w:val="en-GB"/>
              </w:rPr>
              <w:t xml:space="preserve"> </w:t>
            </w:r>
            <w:r w:rsidRPr="00FA60AD">
              <w:rPr>
                <w:rFonts w:ascii="Open Sans" w:hAnsi="Open Sans" w:cs="Open Sans"/>
                <w:color w:val="0E2A75"/>
                <w:lang w:val="en-GB"/>
              </w:rPr>
              <w:t>Mountain</w:t>
            </w:r>
            <w:r w:rsidRPr="00FA60AD">
              <w:rPr>
                <w:rFonts w:ascii="Open Sans" w:hAnsi="Open Sans" w:cs="Open Sans"/>
                <w:color w:val="0E2A75"/>
                <w:spacing w:val="-6"/>
                <w:lang w:val="en-GB"/>
              </w:rPr>
              <w:t xml:space="preserve"> </w:t>
            </w:r>
            <w:r w:rsidRPr="00FA60AD">
              <w:rPr>
                <w:rFonts w:ascii="Open Sans" w:hAnsi="Open Sans" w:cs="Open Sans"/>
                <w:color w:val="0E2A75"/>
                <w:lang w:val="en-GB"/>
              </w:rPr>
              <w:t>Rescue</w:t>
            </w:r>
            <w:r w:rsidRPr="00FA60AD">
              <w:rPr>
                <w:rFonts w:ascii="Open Sans" w:hAnsi="Open Sans" w:cs="Open Sans"/>
                <w:color w:val="0E2A75"/>
                <w:spacing w:val="-5"/>
                <w:lang w:val="en-GB"/>
              </w:rPr>
              <w:t xml:space="preserve"> </w:t>
            </w:r>
            <w:r w:rsidRPr="00FA60AD">
              <w:rPr>
                <w:rFonts w:ascii="Open Sans" w:hAnsi="Open Sans" w:cs="Open Sans"/>
                <w:color w:val="0E2A75"/>
                <w:lang w:val="en-GB"/>
              </w:rPr>
              <w:t>Association</w:t>
            </w:r>
            <w:r w:rsidRPr="00FA60AD">
              <w:rPr>
                <w:rFonts w:ascii="Open Sans" w:hAnsi="Open Sans" w:cs="Open Sans"/>
                <w:color w:val="0E2A75"/>
                <w:spacing w:val="-5"/>
                <w:lang w:val="en-GB"/>
              </w:rPr>
              <w:t xml:space="preserve"> </w:t>
            </w:r>
            <w:r w:rsidRPr="00FA60AD">
              <w:rPr>
                <w:rFonts w:ascii="Open Sans" w:hAnsi="Open Sans" w:cs="Open Sans"/>
                <w:color w:val="0E2A75"/>
                <w:lang w:val="en-GB"/>
              </w:rPr>
              <w:t>of</w:t>
            </w:r>
            <w:r w:rsidRPr="00FA60AD">
              <w:rPr>
                <w:rFonts w:ascii="Open Sans" w:hAnsi="Open Sans" w:cs="Open Sans"/>
                <w:color w:val="0E2A75"/>
                <w:spacing w:val="-4"/>
                <w:lang w:val="en-GB"/>
              </w:rPr>
              <w:t xml:space="preserve"> </w:t>
            </w:r>
            <w:r w:rsidRPr="00FA60AD">
              <w:rPr>
                <w:rFonts w:ascii="Open Sans" w:hAnsi="Open Sans" w:cs="Open Sans"/>
                <w:color w:val="0E2A75"/>
                <w:lang w:val="en-GB"/>
              </w:rPr>
              <w:t>Bihor</w:t>
            </w:r>
            <w:r w:rsidRPr="00FA60AD">
              <w:rPr>
                <w:rFonts w:ascii="Open Sans" w:hAnsi="Open Sans" w:cs="Open Sans"/>
                <w:color w:val="0E2A75"/>
                <w:spacing w:val="-6"/>
                <w:lang w:val="en-GB"/>
              </w:rPr>
              <w:t xml:space="preserve"> </w:t>
            </w:r>
            <w:r w:rsidRPr="00FA60AD">
              <w:rPr>
                <w:rFonts w:ascii="Open Sans" w:hAnsi="Open Sans" w:cs="Open Sans"/>
                <w:color w:val="0E2A75"/>
                <w:lang w:val="en-GB"/>
              </w:rPr>
              <w:t>County</w:t>
            </w:r>
            <w:r w:rsidRPr="00FA60AD">
              <w:rPr>
                <w:rFonts w:ascii="Open Sans" w:hAnsi="Open Sans" w:cs="Open Sans"/>
                <w:color w:val="0E2A75"/>
                <w:spacing w:val="-7"/>
                <w:lang w:val="en-GB"/>
              </w:rPr>
              <w:t xml:space="preserve"> </w:t>
            </w:r>
            <w:r w:rsidRPr="00FA60AD">
              <w:rPr>
                <w:rFonts w:ascii="Open Sans" w:hAnsi="Open Sans" w:cs="Open Sans"/>
                <w:color w:val="0E2A75"/>
                <w:spacing w:val="-2"/>
                <w:lang w:val="en-GB"/>
              </w:rPr>
              <w:t>(Romania)</w:t>
            </w:r>
          </w:p>
          <w:p w14:paraId="164183D9" w14:textId="77777777" w:rsidR="005A2043" w:rsidRPr="00FA60AD" w:rsidRDefault="00000000" w:rsidP="007D74AF">
            <w:pPr>
              <w:pStyle w:val="TableParagraph"/>
              <w:spacing w:before="19"/>
              <w:rPr>
                <w:rFonts w:ascii="Open Sans" w:hAnsi="Open Sans" w:cs="Open Sans"/>
                <w:lang w:val="en-GB"/>
              </w:rPr>
            </w:pPr>
            <w:r w:rsidRPr="00FA60AD">
              <w:rPr>
                <w:rFonts w:ascii="Open Sans" w:hAnsi="Open Sans" w:cs="Open Sans"/>
                <w:color w:val="0E2A75"/>
                <w:lang w:val="en-GB"/>
              </w:rPr>
              <w:t>AP2</w:t>
            </w:r>
            <w:r w:rsidRPr="00FA60AD">
              <w:rPr>
                <w:rFonts w:ascii="Open Sans" w:hAnsi="Open Sans" w:cs="Open Sans"/>
                <w:color w:val="0E2A75"/>
                <w:spacing w:val="-6"/>
                <w:lang w:val="en-GB"/>
              </w:rPr>
              <w:t xml:space="preserve"> </w:t>
            </w:r>
            <w:r w:rsidRPr="00FA60AD">
              <w:rPr>
                <w:rFonts w:ascii="Open Sans" w:hAnsi="Open Sans" w:cs="Open Sans"/>
                <w:color w:val="0E2A75"/>
                <w:lang w:val="en-GB"/>
              </w:rPr>
              <w:t>(PP2</w:t>
            </w:r>
            <w:r w:rsidRPr="00FA60AD">
              <w:rPr>
                <w:rFonts w:ascii="Open Sans" w:hAnsi="Open Sans" w:cs="Open Sans"/>
                <w:color w:val="0E2A75"/>
                <w:spacing w:val="-5"/>
                <w:lang w:val="en-GB"/>
              </w:rPr>
              <w:t xml:space="preserve"> </w:t>
            </w:r>
            <w:r w:rsidRPr="00FA60AD">
              <w:rPr>
                <w:rFonts w:ascii="Open Sans" w:hAnsi="Open Sans" w:cs="Open Sans"/>
                <w:color w:val="0E2A75"/>
                <w:lang w:val="en-GB"/>
              </w:rPr>
              <w:t>Associated</w:t>
            </w:r>
            <w:r w:rsidRPr="00FA60AD">
              <w:rPr>
                <w:rFonts w:ascii="Open Sans" w:hAnsi="Open Sans" w:cs="Open Sans"/>
                <w:color w:val="0E2A75"/>
                <w:spacing w:val="-5"/>
                <w:lang w:val="en-GB"/>
              </w:rPr>
              <w:t xml:space="preserve"> </w:t>
            </w:r>
            <w:r w:rsidRPr="00FA60AD">
              <w:rPr>
                <w:rFonts w:ascii="Open Sans" w:hAnsi="Open Sans" w:cs="Open Sans"/>
                <w:color w:val="0E2A75"/>
                <w:lang w:val="en-GB"/>
              </w:rPr>
              <w:t>Partner):</w:t>
            </w:r>
            <w:r w:rsidRPr="00FA60AD">
              <w:rPr>
                <w:rFonts w:ascii="Open Sans" w:hAnsi="Open Sans" w:cs="Open Sans"/>
                <w:color w:val="0E2A75"/>
                <w:spacing w:val="51"/>
                <w:lang w:val="en-GB"/>
              </w:rPr>
              <w:t xml:space="preserve"> </w:t>
            </w:r>
            <w:r w:rsidRPr="00FA60AD">
              <w:rPr>
                <w:rFonts w:ascii="Open Sans" w:hAnsi="Open Sans" w:cs="Open Sans"/>
                <w:color w:val="0E2A75"/>
                <w:lang w:val="en-GB"/>
              </w:rPr>
              <w:t>Gróf</w:t>
            </w:r>
            <w:r w:rsidRPr="00FA60AD">
              <w:rPr>
                <w:rFonts w:ascii="Open Sans" w:hAnsi="Open Sans" w:cs="Open Sans"/>
                <w:color w:val="0E2A75"/>
                <w:spacing w:val="-6"/>
                <w:lang w:val="en-GB"/>
              </w:rPr>
              <w:t xml:space="preserve"> </w:t>
            </w:r>
            <w:r w:rsidRPr="00FA60AD">
              <w:rPr>
                <w:rFonts w:ascii="Open Sans" w:hAnsi="Open Sans" w:cs="Open Sans"/>
                <w:color w:val="0E2A75"/>
                <w:lang w:val="en-GB"/>
              </w:rPr>
              <w:t>Tisza</w:t>
            </w:r>
            <w:r w:rsidRPr="00FA60AD">
              <w:rPr>
                <w:rFonts w:ascii="Open Sans" w:hAnsi="Open Sans" w:cs="Open Sans"/>
                <w:color w:val="0E2A75"/>
                <w:spacing w:val="-5"/>
                <w:lang w:val="en-GB"/>
              </w:rPr>
              <w:t xml:space="preserve"> </w:t>
            </w:r>
            <w:r w:rsidRPr="00FA60AD">
              <w:rPr>
                <w:rFonts w:ascii="Open Sans" w:hAnsi="Open Sans" w:cs="Open Sans"/>
                <w:color w:val="0E2A75"/>
                <w:lang w:val="en-GB"/>
              </w:rPr>
              <w:t>István</w:t>
            </w:r>
            <w:r w:rsidRPr="00FA60AD">
              <w:rPr>
                <w:rFonts w:ascii="Open Sans" w:hAnsi="Open Sans" w:cs="Open Sans"/>
                <w:color w:val="0E2A75"/>
                <w:spacing w:val="-5"/>
                <w:lang w:val="en-GB"/>
              </w:rPr>
              <w:t xml:space="preserve"> </w:t>
            </w:r>
            <w:r w:rsidRPr="00FA60AD">
              <w:rPr>
                <w:rFonts w:ascii="Open Sans" w:hAnsi="Open Sans" w:cs="Open Sans"/>
                <w:color w:val="0E2A75"/>
                <w:lang w:val="en-GB"/>
              </w:rPr>
              <w:t>Hospital</w:t>
            </w:r>
            <w:r w:rsidRPr="00FA60AD">
              <w:rPr>
                <w:rFonts w:ascii="Open Sans" w:hAnsi="Open Sans" w:cs="Open Sans"/>
                <w:color w:val="0E2A75"/>
                <w:spacing w:val="-6"/>
                <w:lang w:val="en-GB"/>
              </w:rPr>
              <w:t xml:space="preserve"> </w:t>
            </w:r>
            <w:r w:rsidRPr="00FA60AD">
              <w:rPr>
                <w:rFonts w:ascii="Open Sans" w:hAnsi="Open Sans" w:cs="Open Sans"/>
                <w:color w:val="0E2A75"/>
                <w:spacing w:val="-2"/>
                <w:lang w:val="en-GB"/>
              </w:rPr>
              <w:t>(Hungary)</w:t>
            </w:r>
          </w:p>
        </w:tc>
      </w:tr>
      <w:tr w:rsidR="005A2043" w:rsidRPr="00FA60AD" w14:paraId="223DB86C" w14:textId="77777777" w:rsidTr="00170772">
        <w:trPr>
          <w:trHeight w:val="2577"/>
        </w:trPr>
        <w:tc>
          <w:tcPr>
            <w:tcW w:w="2041" w:type="dxa"/>
            <w:shd w:val="clear" w:color="auto" w:fill="E7E6E6"/>
          </w:tcPr>
          <w:p w14:paraId="46DFC5A5" w14:textId="77777777" w:rsidR="005A2043" w:rsidRPr="00FA60AD" w:rsidRDefault="005A2043" w:rsidP="007D74AF">
            <w:pPr>
              <w:pStyle w:val="TableParagraph"/>
              <w:ind w:left="0"/>
              <w:rPr>
                <w:rFonts w:ascii="Open Sans" w:hAnsi="Open Sans" w:cs="Open Sans"/>
                <w:lang w:val="en-GB"/>
              </w:rPr>
            </w:pPr>
          </w:p>
          <w:p w14:paraId="11AE2289" w14:textId="77777777" w:rsidR="005A2043" w:rsidRPr="00FA60AD" w:rsidRDefault="005A2043" w:rsidP="007D74AF">
            <w:pPr>
              <w:pStyle w:val="TableParagraph"/>
              <w:ind w:left="0"/>
              <w:rPr>
                <w:rFonts w:ascii="Open Sans" w:hAnsi="Open Sans" w:cs="Open Sans"/>
                <w:lang w:val="en-GB"/>
              </w:rPr>
            </w:pPr>
          </w:p>
          <w:p w14:paraId="606FA235" w14:textId="77777777" w:rsidR="005A2043" w:rsidRPr="00FA60AD" w:rsidRDefault="005A2043" w:rsidP="007D74AF">
            <w:pPr>
              <w:pStyle w:val="TableParagraph"/>
              <w:ind w:left="0"/>
              <w:rPr>
                <w:rFonts w:ascii="Open Sans" w:hAnsi="Open Sans" w:cs="Open Sans"/>
                <w:lang w:val="en-GB"/>
              </w:rPr>
            </w:pPr>
          </w:p>
          <w:p w14:paraId="35AEAD30" w14:textId="77777777" w:rsidR="005A2043" w:rsidRPr="00FA60AD" w:rsidRDefault="005A2043" w:rsidP="007D74AF">
            <w:pPr>
              <w:pStyle w:val="TableParagraph"/>
              <w:spacing w:before="144"/>
              <w:ind w:left="0"/>
              <w:rPr>
                <w:rFonts w:ascii="Open Sans" w:hAnsi="Open Sans" w:cs="Open Sans"/>
                <w:lang w:val="en-GB"/>
              </w:rPr>
            </w:pPr>
          </w:p>
          <w:p w14:paraId="0936CD6D" w14:textId="77777777" w:rsidR="005A2043" w:rsidRPr="00FA60AD" w:rsidRDefault="00000000" w:rsidP="007D74AF">
            <w:pPr>
              <w:pStyle w:val="TableParagraph"/>
              <w:rPr>
                <w:rFonts w:ascii="Open Sans" w:hAnsi="Open Sans" w:cs="Open Sans"/>
                <w:b/>
                <w:lang w:val="en-GB"/>
              </w:rPr>
            </w:pPr>
            <w:r w:rsidRPr="00FA60AD">
              <w:rPr>
                <w:rFonts w:ascii="Open Sans" w:hAnsi="Open Sans" w:cs="Open Sans"/>
                <w:b/>
                <w:color w:val="0E2A75"/>
                <w:lang w:val="en-GB"/>
              </w:rPr>
              <w:t>Project</w:t>
            </w:r>
            <w:r w:rsidRPr="00FA60AD">
              <w:rPr>
                <w:rFonts w:ascii="Open Sans" w:hAnsi="Open Sans" w:cs="Open Sans"/>
                <w:b/>
                <w:color w:val="0E2A75"/>
                <w:spacing w:val="-6"/>
                <w:lang w:val="en-GB"/>
              </w:rPr>
              <w:t xml:space="preserve"> </w:t>
            </w:r>
            <w:r w:rsidRPr="00FA60AD">
              <w:rPr>
                <w:rFonts w:ascii="Open Sans" w:hAnsi="Open Sans" w:cs="Open Sans"/>
                <w:b/>
                <w:color w:val="0E2A75"/>
                <w:spacing w:val="-2"/>
                <w:lang w:val="en-GB"/>
              </w:rPr>
              <w:t>budget</w:t>
            </w:r>
          </w:p>
        </w:tc>
        <w:tc>
          <w:tcPr>
            <w:tcW w:w="7996" w:type="dxa"/>
          </w:tcPr>
          <w:p w14:paraId="167390E9" w14:textId="77777777" w:rsidR="005A2043" w:rsidRPr="00FA60AD" w:rsidRDefault="00000000" w:rsidP="007D74AF">
            <w:pPr>
              <w:pStyle w:val="TableParagraph"/>
              <w:rPr>
                <w:rFonts w:ascii="Open Sans" w:hAnsi="Open Sans" w:cs="Open Sans"/>
                <w:b/>
                <w:lang w:val="en-GB"/>
              </w:rPr>
            </w:pPr>
            <w:r w:rsidRPr="00FA60AD">
              <w:rPr>
                <w:rFonts w:ascii="Open Sans" w:hAnsi="Open Sans" w:cs="Open Sans"/>
                <w:b/>
                <w:color w:val="0E2A75"/>
                <w:lang w:val="en-GB"/>
              </w:rPr>
              <w:t>Total</w:t>
            </w:r>
            <w:r w:rsidRPr="00FA60AD">
              <w:rPr>
                <w:rFonts w:ascii="Open Sans" w:hAnsi="Open Sans" w:cs="Open Sans"/>
                <w:b/>
                <w:color w:val="0E2A75"/>
                <w:spacing w:val="-2"/>
                <w:lang w:val="en-GB"/>
              </w:rPr>
              <w:t xml:space="preserve"> </w:t>
            </w:r>
            <w:r w:rsidRPr="00FA60AD">
              <w:rPr>
                <w:rFonts w:ascii="Open Sans" w:hAnsi="Open Sans" w:cs="Open Sans"/>
                <w:b/>
                <w:color w:val="0E2A75"/>
                <w:lang w:val="en-GB"/>
              </w:rPr>
              <w:t>13,049,572.49</w:t>
            </w:r>
            <w:r w:rsidRPr="00FA60AD">
              <w:rPr>
                <w:rFonts w:ascii="Open Sans" w:hAnsi="Open Sans" w:cs="Open Sans"/>
                <w:b/>
                <w:color w:val="0E2A75"/>
                <w:spacing w:val="-5"/>
                <w:lang w:val="en-GB"/>
              </w:rPr>
              <w:t xml:space="preserve"> </w:t>
            </w:r>
            <w:r w:rsidRPr="00FA60AD">
              <w:rPr>
                <w:rFonts w:ascii="Open Sans" w:hAnsi="Open Sans" w:cs="Open Sans"/>
                <w:b/>
                <w:color w:val="0E2A75"/>
                <w:lang w:val="en-GB"/>
              </w:rPr>
              <w:t>EUR,</w:t>
            </w:r>
            <w:r w:rsidRPr="00FA60AD">
              <w:rPr>
                <w:rFonts w:ascii="Open Sans" w:hAnsi="Open Sans" w:cs="Open Sans"/>
                <w:b/>
                <w:color w:val="0E2A75"/>
                <w:spacing w:val="-1"/>
                <w:lang w:val="en-GB"/>
              </w:rPr>
              <w:t xml:space="preserve"> </w:t>
            </w:r>
            <w:r w:rsidRPr="00FA60AD">
              <w:rPr>
                <w:rFonts w:ascii="Open Sans" w:hAnsi="Open Sans" w:cs="Open Sans"/>
                <w:b/>
                <w:color w:val="0E2A75"/>
                <w:lang w:val="en-GB"/>
              </w:rPr>
              <w:t>out</w:t>
            </w:r>
            <w:r w:rsidRPr="00FA60AD">
              <w:rPr>
                <w:rFonts w:ascii="Open Sans" w:hAnsi="Open Sans" w:cs="Open Sans"/>
                <w:b/>
                <w:color w:val="0E2A75"/>
                <w:spacing w:val="-5"/>
                <w:lang w:val="en-GB"/>
              </w:rPr>
              <w:t xml:space="preserve"> </w:t>
            </w:r>
            <w:r w:rsidRPr="00FA60AD">
              <w:rPr>
                <w:rFonts w:ascii="Open Sans" w:hAnsi="Open Sans" w:cs="Open Sans"/>
                <w:b/>
                <w:color w:val="0E2A75"/>
                <w:lang w:val="en-GB"/>
              </w:rPr>
              <w:t>of</w:t>
            </w:r>
            <w:r w:rsidRPr="00FA60AD">
              <w:rPr>
                <w:rFonts w:ascii="Open Sans" w:hAnsi="Open Sans" w:cs="Open Sans"/>
                <w:b/>
                <w:color w:val="0E2A75"/>
                <w:spacing w:val="-9"/>
                <w:lang w:val="en-GB"/>
              </w:rPr>
              <w:t xml:space="preserve"> </w:t>
            </w:r>
            <w:r w:rsidRPr="00FA60AD">
              <w:rPr>
                <w:rFonts w:ascii="Open Sans" w:hAnsi="Open Sans" w:cs="Open Sans"/>
                <w:b/>
                <w:color w:val="0E2A75"/>
                <w:lang w:val="en-GB"/>
              </w:rPr>
              <w:t>which</w:t>
            </w:r>
            <w:r w:rsidRPr="00FA60AD">
              <w:rPr>
                <w:rFonts w:ascii="Open Sans" w:hAnsi="Open Sans" w:cs="Open Sans"/>
                <w:b/>
                <w:color w:val="0E2A75"/>
                <w:spacing w:val="-5"/>
                <w:lang w:val="en-GB"/>
              </w:rPr>
              <w:t xml:space="preserve"> </w:t>
            </w:r>
            <w:r w:rsidRPr="00FA60AD">
              <w:rPr>
                <w:rFonts w:ascii="Open Sans" w:hAnsi="Open Sans" w:cs="Open Sans"/>
                <w:b/>
                <w:color w:val="0E2A75"/>
                <w:lang w:val="en-GB"/>
              </w:rPr>
              <w:t>EDRF</w:t>
            </w:r>
            <w:r w:rsidRPr="00FA60AD">
              <w:rPr>
                <w:rFonts w:ascii="Open Sans" w:hAnsi="Open Sans" w:cs="Open Sans"/>
                <w:b/>
                <w:color w:val="0E2A75"/>
                <w:spacing w:val="-1"/>
                <w:lang w:val="en-GB"/>
              </w:rPr>
              <w:t xml:space="preserve"> </w:t>
            </w:r>
            <w:r w:rsidRPr="00FA60AD">
              <w:rPr>
                <w:rFonts w:ascii="Open Sans" w:hAnsi="Open Sans" w:cs="Open Sans"/>
                <w:b/>
                <w:color w:val="0E2A75"/>
                <w:lang w:val="en-GB"/>
              </w:rPr>
              <w:t>10,706,344.21</w:t>
            </w:r>
            <w:r w:rsidRPr="00FA60AD">
              <w:rPr>
                <w:rFonts w:ascii="Open Sans" w:hAnsi="Open Sans" w:cs="Open Sans"/>
                <w:b/>
                <w:color w:val="0E2A75"/>
                <w:spacing w:val="-3"/>
                <w:lang w:val="en-GB"/>
              </w:rPr>
              <w:t xml:space="preserve"> </w:t>
            </w:r>
            <w:r w:rsidRPr="00FA60AD">
              <w:rPr>
                <w:rFonts w:ascii="Open Sans" w:hAnsi="Open Sans" w:cs="Open Sans"/>
                <w:b/>
                <w:color w:val="0E2A75"/>
                <w:spacing w:val="-5"/>
                <w:lang w:val="en-GB"/>
              </w:rPr>
              <w:t>EUR</w:t>
            </w:r>
          </w:p>
          <w:p w14:paraId="6A8B0AF7" w14:textId="77777777" w:rsidR="005A2043" w:rsidRPr="00FA60AD" w:rsidRDefault="00000000" w:rsidP="007D74AF">
            <w:pPr>
              <w:pStyle w:val="TableParagraph"/>
              <w:spacing w:before="4"/>
              <w:ind w:right="1064"/>
              <w:rPr>
                <w:rFonts w:ascii="Open Sans" w:hAnsi="Open Sans" w:cs="Open Sans"/>
                <w:lang w:val="en-GB"/>
              </w:rPr>
            </w:pPr>
            <w:r w:rsidRPr="00FA60AD">
              <w:rPr>
                <w:rFonts w:ascii="Open Sans" w:hAnsi="Open Sans" w:cs="Open Sans"/>
                <w:color w:val="0E2A75"/>
                <w:lang w:val="en-GB"/>
              </w:rPr>
              <w:t>LB:</w:t>
            </w:r>
            <w:r w:rsidRPr="00FA60AD">
              <w:rPr>
                <w:rFonts w:ascii="Open Sans" w:hAnsi="Open Sans" w:cs="Open Sans"/>
                <w:color w:val="0E2A75"/>
                <w:spacing w:val="-4"/>
                <w:lang w:val="en-GB"/>
              </w:rPr>
              <w:t xml:space="preserve"> </w:t>
            </w:r>
            <w:r w:rsidRPr="00FA60AD">
              <w:rPr>
                <w:rFonts w:ascii="Open Sans" w:hAnsi="Open Sans" w:cs="Open Sans"/>
                <w:color w:val="0E2A75"/>
                <w:lang w:val="en-GB"/>
              </w:rPr>
              <w:t>1,442,829.94</w:t>
            </w:r>
            <w:r w:rsidRPr="00FA60AD">
              <w:rPr>
                <w:rFonts w:ascii="Open Sans" w:hAnsi="Open Sans" w:cs="Open Sans"/>
                <w:color w:val="0E2A75"/>
                <w:spacing w:val="-5"/>
                <w:lang w:val="en-GB"/>
              </w:rPr>
              <w:t xml:space="preserve"> </w:t>
            </w:r>
            <w:r w:rsidRPr="00FA60AD">
              <w:rPr>
                <w:rFonts w:ascii="Open Sans" w:hAnsi="Open Sans" w:cs="Open Sans"/>
                <w:color w:val="0E2A75"/>
                <w:lang w:val="en-GB"/>
              </w:rPr>
              <w:t>EUR</w:t>
            </w:r>
            <w:r w:rsidRPr="00FA60AD">
              <w:rPr>
                <w:rFonts w:ascii="Open Sans" w:hAnsi="Open Sans" w:cs="Open Sans"/>
                <w:color w:val="0E2A75"/>
                <w:spacing w:val="-6"/>
                <w:lang w:val="en-GB"/>
              </w:rPr>
              <w:t xml:space="preserve"> </w:t>
            </w:r>
            <w:r w:rsidRPr="00FA60AD">
              <w:rPr>
                <w:rFonts w:ascii="Open Sans" w:hAnsi="Open Sans" w:cs="Open Sans"/>
                <w:color w:val="0E2A75"/>
                <w:lang w:val="en-GB"/>
              </w:rPr>
              <w:t>ERDF,</w:t>
            </w:r>
            <w:r w:rsidRPr="00FA60AD">
              <w:rPr>
                <w:rFonts w:ascii="Open Sans" w:hAnsi="Open Sans" w:cs="Open Sans"/>
                <w:color w:val="0E2A75"/>
                <w:spacing w:val="-4"/>
                <w:lang w:val="en-GB"/>
              </w:rPr>
              <w:t xml:space="preserve"> </w:t>
            </w:r>
            <w:r w:rsidRPr="00FA60AD">
              <w:rPr>
                <w:rFonts w:ascii="Open Sans" w:hAnsi="Open Sans" w:cs="Open Sans"/>
                <w:color w:val="0E2A75"/>
                <w:lang w:val="en-GB"/>
              </w:rPr>
              <w:t>220,629.44</w:t>
            </w:r>
            <w:r w:rsidRPr="00FA60AD">
              <w:rPr>
                <w:rFonts w:ascii="Open Sans" w:hAnsi="Open Sans" w:cs="Open Sans"/>
                <w:color w:val="0E2A75"/>
                <w:spacing w:val="-6"/>
                <w:lang w:val="en-GB"/>
              </w:rPr>
              <w:t xml:space="preserve"> </w:t>
            </w:r>
            <w:r w:rsidRPr="00FA60AD">
              <w:rPr>
                <w:rFonts w:ascii="Open Sans" w:hAnsi="Open Sans" w:cs="Open Sans"/>
                <w:color w:val="0E2A75"/>
                <w:lang w:val="en-GB"/>
              </w:rPr>
              <w:t>EUR</w:t>
            </w:r>
            <w:r w:rsidRPr="00FA60AD">
              <w:rPr>
                <w:rFonts w:ascii="Open Sans" w:hAnsi="Open Sans" w:cs="Open Sans"/>
                <w:color w:val="0E2A75"/>
                <w:spacing w:val="-6"/>
                <w:lang w:val="en-GB"/>
              </w:rPr>
              <w:t xml:space="preserve"> </w:t>
            </w:r>
            <w:r w:rsidRPr="00FA60AD">
              <w:rPr>
                <w:rFonts w:ascii="Open Sans" w:hAnsi="Open Sans" w:cs="Open Sans"/>
                <w:color w:val="0E2A75"/>
                <w:lang w:val="en-GB"/>
              </w:rPr>
              <w:t>national</w:t>
            </w:r>
            <w:r w:rsidRPr="00FA60AD">
              <w:rPr>
                <w:rFonts w:ascii="Open Sans" w:hAnsi="Open Sans" w:cs="Open Sans"/>
                <w:color w:val="0E2A75"/>
                <w:spacing w:val="-6"/>
                <w:lang w:val="en-GB"/>
              </w:rPr>
              <w:t xml:space="preserve"> </w:t>
            </w:r>
            <w:r w:rsidRPr="00FA60AD">
              <w:rPr>
                <w:rFonts w:ascii="Open Sans" w:hAnsi="Open Sans" w:cs="Open Sans"/>
                <w:color w:val="0E2A75"/>
                <w:lang w:val="en-GB"/>
              </w:rPr>
              <w:t>co-financing PP2: 801,927.26 EUR ERDF, 94,339.17 EUR national co-financing PP3: 6,194,147 EUR ERDF, 947,267.29 EUR national co-financing PP4: 228,072.00 EUR ERDF, 34,878.92 EUR national co-financing</w:t>
            </w:r>
          </w:p>
          <w:p w14:paraId="73309B24" w14:textId="77777777" w:rsidR="005A2043" w:rsidRPr="00FA60AD" w:rsidRDefault="00000000" w:rsidP="007D74AF">
            <w:pPr>
              <w:pStyle w:val="TableParagraph"/>
              <w:spacing w:before="58"/>
              <w:ind w:right="1012"/>
              <w:rPr>
                <w:rFonts w:ascii="Open Sans" w:hAnsi="Open Sans" w:cs="Open Sans"/>
                <w:lang w:val="en-GB"/>
              </w:rPr>
            </w:pPr>
            <w:r w:rsidRPr="00FA60AD">
              <w:rPr>
                <w:rFonts w:ascii="Open Sans" w:hAnsi="Open Sans" w:cs="Open Sans"/>
                <w:color w:val="0E2A75"/>
                <w:lang w:val="en-GB"/>
              </w:rPr>
              <w:t>PP5:</w:t>
            </w:r>
            <w:r w:rsidRPr="00FA60AD">
              <w:rPr>
                <w:rFonts w:ascii="Open Sans" w:hAnsi="Open Sans" w:cs="Open Sans"/>
                <w:color w:val="0E2A75"/>
                <w:spacing w:val="-4"/>
                <w:lang w:val="en-GB"/>
              </w:rPr>
              <w:t xml:space="preserve"> </w:t>
            </w:r>
            <w:r w:rsidRPr="00FA60AD">
              <w:rPr>
                <w:rFonts w:ascii="Open Sans" w:hAnsi="Open Sans" w:cs="Open Sans"/>
                <w:color w:val="0E2A75"/>
                <w:lang w:val="en-GB"/>
              </w:rPr>
              <w:t>230,917.80</w:t>
            </w:r>
            <w:r w:rsidRPr="00FA60AD">
              <w:rPr>
                <w:rFonts w:ascii="Open Sans" w:hAnsi="Open Sans" w:cs="Open Sans"/>
                <w:color w:val="0E2A75"/>
                <w:spacing w:val="-5"/>
                <w:lang w:val="en-GB"/>
              </w:rPr>
              <w:t xml:space="preserve"> </w:t>
            </w:r>
            <w:r w:rsidRPr="00FA60AD">
              <w:rPr>
                <w:rFonts w:ascii="Open Sans" w:hAnsi="Open Sans" w:cs="Open Sans"/>
                <w:color w:val="0E2A75"/>
                <w:lang w:val="en-GB"/>
              </w:rPr>
              <w:t>EUR</w:t>
            </w:r>
            <w:r w:rsidRPr="00FA60AD">
              <w:rPr>
                <w:rFonts w:ascii="Open Sans" w:hAnsi="Open Sans" w:cs="Open Sans"/>
                <w:color w:val="0E2A75"/>
                <w:spacing w:val="-4"/>
                <w:lang w:val="en-GB"/>
              </w:rPr>
              <w:t xml:space="preserve"> </w:t>
            </w:r>
            <w:r w:rsidRPr="00FA60AD">
              <w:rPr>
                <w:rFonts w:ascii="Open Sans" w:hAnsi="Open Sans" w:cs="Open Sans"/>
                <w:color w:val="0E2A75"/>
                <w:lang w:val="en-GB"/>
              </w:rPr>
              <w:t>EUR</w:t>
            </w:r>
            <w:r w:rsidRPr="00FA60AD">
              <w:rPr>
                <w:rFonts w:ascii="Open Sans" w:hAnsi="Open Sans" w:cs="Open Sans"/>
                <w:color w:val="0E2A75"/>
                <w:spacing w:val="-5"/>
                <w:lang w:val="en-GB"/>
              </w:rPr>
              <w:t xml:space="preserve"> </w:t>
            </w:r>
            <w:r w:rsidRPr="00FA60AD">
              <w:rPr>
                <w:rFonts w:ascii="Open Sans" w:hAnsi="Open Sans" w:cs="Open Sans"/>
                <w:color w:val="0E2A75"/>
                <w:lang w:val="en-GB"/>
              </w:rPr>
              <w:t>ERDF,</w:t>
            </w:r>
            <w:r w:rsidRPr="00FA60AD">
              <w:rPr>
                <w:rFonts w:ascii="Open Sans" w:hAnsi="Open Sans" w:cs="Open Sans"/>
                <w:color w:val="0E2A75"/>
                <w:spacing w:val="-4"/>
                <w:lang w:val="en-GB"/>
              </w:rPr>
              <w:t xml:space="preserve"> </w:t>
            </w:r>
            <w:r w:rsidRPr="00FA60AD">
              <w:rPr>
                <w:rFonts w:ascii="Open Sans" w:hAnsi="Open Sans" w:cs="Open Sans"/>
                <w:color w:val="0E2A75"/>
                <w:lang w:val="en-GB"/>
              </w:rPr>
              <w:t>35,314.13</w:t>
            </w:r>
            <w:r w:rsidRPr="00FA60AD">
              <w:rPr>
                <w:rFonts w:ascii="Open Sans" w:hAnsi="Open Sans" w:cs="Open Sans"/>
                <w:color w:val="0E2A75"/>
                <w:spacing w:val="-4"/>
                <w:lang w:val="en-GB"/>
              </w:rPr>
              <w:t xml:space="preserve"> </w:t>
            </w:r>
            <w:r w:rsidRPr="00FA60AD">
              <w:rPr>
                <w:rFonts w:ascii="Open Sans" w:hAnsi="Open Sans" w:cs="Open Sans"/>
                <w:color w:val="0E2A75"/>
                <w:lang w:val="en-GB"/>
              </w:rPr>
              <w:t>EUR</w:t>
            </w:r>
            <w:r w:rsidRPr="00FA60AD">
              <w:rPr>
                <w:rFonts w:ascii="Open Sans" w:hAnsi="Open Sans" w:cs="Open Sans"/>
                <w:color w:val="0E2A75"/>
                <w:spacing w:val="-5"/>
                <w:lang w:val="en-GB"/>
              </w:rPr>
              <w:t xml:space="preserve"> </w:t>
            </w:r>
            <w:r w:rsidRPr="00FA60AD">
              <w:rPr>
                <w:rFonts w:ascii="Open Sans" w:hAnsi="Open Sans" w:cs="Open Sans"/>
                <w:color w:val="0E2A75"/>
                <w:lang w:val="en-GB"/>
              </w:rPr>
              <w:t>national</w:t>
            </w:r>
            <w:r w:rsidRPr="00FA60AD">
              <w:rPr>
                <w:rFonts w:ascii="Open Sans" w:hAnsi="Open Sans" w:cs="Open Sans"/>
                <w:color w:val="0E2A75"/>
                <w:spacing w:val="-6"/>
                <w:lang w:val="en-GB"/>
              </w:rPr>
              <w:t xml:space="preserve"> </w:t>
            </w:r>
            <w:r w:rsidRPr="00FA60AD">
              <w:rPr>
                <w:rFonts w:ascii="Open Sans" w:hAnsi="Open Sans" w:cs="Open Sans"/>
                <w:color w:val="0E2A75"/>
                <w:lang w:val="en-GB"/>
              </w:rPr>
              <w:t>co-financing PP6: 228,072.00 EUR ERDF, 34,878.92 EUR national co-financing</w:t>
            </w:r>
            <w:r w:rsidRPr="00FA60AD">
              <w:rPr>
                <w:rFonts w:ascii="Open Sans" w:hAnsi="Open Sans" w:cs="Open Sans"/>
                <w:color w:val="0E2A75"/>
                <w:spacing w:val="40"/>
                <w:lang w:val="en-GB"/>
              </w:rPr>
              <w:t xml:space="preserve"> </w:t>
            </w:r>
            <w:r w:rsidRPr="00FA60AD">
              <w:rPr>
                <w:rFonts w:ascii="Open Sans" w:hAnsi="Open Sans" w:cs="Open Sans"/>
                <w:color w:val="0E2A75"/>
                <w:lang w:val="en-GB"/>
              </w:rPr>
              <w:t>PP7: 232,279.60 EUR ERDF,</w:t>
            </w:r>
            <w:r w:rsidRPr="00FA60AD">
              <w:rPr>
                <w:rFonts w:ascii="Open Sans" w:hAnsi="Open Sans" w:cs="Open Sans"/>
                <w:color w:val="0E2A75"/>
                <w:spacing w:val="40"/>
                <w:lang w:val="en-GB"/>
              </w:rPr>
              <w:t xml:space="preserve"> </w:t>
            </w:r>
            <w:r w:rsidRPr="00FA60AD">
              <w:rPr>
                <w:rFonts w:ascii="Open Sans" w:hAnsi="Open Sans" w:cs="Open Sans"/>
                <w:color w:val="0E2A75"/>
                <w:lang w:val="en-GB"/>
              </w:rPr>
              <w:t>35,515.93 EUR national co-financing</w:t>
            </w:r>
          </w:p>
          <w:p w14:paraId="2ABCA61F" w14:textId="77777777" w:rsidR="005A2043" w:rsidRPr="00FA60AD" w:rsidRDefault="00000000" w:rsidP="007D74AF">
            <w:pPr>
              <w:pStyle w:val="TableParagraph"/>
              <w:rPr>
                <w:rFonts w:ascii="Open Sans" w:hAnsi="Open Sans" w:cs="Open Sans"/>
                <w:lang w:val="en-GB"/>
              </w:rPr>
            </w:pPr>
            <w:r w:rsidRPr="00FA60AD">
              <w:rPr>
                <w:rFonts w:ascii="Open Sans" w:hAnsi="Open Sans" w:cs="Open Sans"/>
                <w:color w:val="0E2A75"/>
                <w:lang w:val="en-GB"/>
              </w:rPr>
              <w:t>PP8:</w:t>
            </w:r>
            <w:r w:rsidRPr="00FA60AD">
              <w:rPr>
                <w:rFonts w:ascii="Open Sans" w:hAnsi="Open Sans" w:cs="Open Sans"/>
                <w:color w:val="0E2A75"/>
                <w:spacing w:val="-7"/>
                <w:lang w:val="en-GB"/>
              </w:rPr>
              <w:t xml:space="preserve"> </w:t>
            </w:r>
            <w:r w:rsidRPr="00FA60AD">
              <w:rPr>
                <w:rFonts w:ascii="Open Sans" w:hAnsi="Open Sans" w:cs="Open Sans"/>
                <w:color w:val="0E2A75"/>
                <w:lang w:val="en-GB"/>
              </w:rPr>
              <w:t>1,348,098.43</w:t>
            </w:r>
            <w:r w:rsidRPr="00FA60AD">
              <w:rPr>
                <w:rFonts w:ascii="Open Sans" w:hAnsi="Open Sans" w:cs="Open Sans"/>
                <w:color w:val="0E2A75"/>
                <w:spacing w:val="-4"/>
                <w:lang w:val="en-GB"/>
              </w:rPr>
              <w:t xml:space="preserve"> </w:t>
            </w:r>
            <w:r w:rsidRPr="00FA60AD">
              <w:rPr>
                <w:rFonts w:ascii="Open Sans" w:hAnsi="Open Sans" w:cs="Open Sans"/>
                <w:color w:val="0E2A75"/>
                <w:lang w:val="en-GB"/>
              </w:rPr>
              <w:t>EUR</w:t>
            </w:r>
            <w:r w:rsidRPr="00FA60AD">
              <w:rPr>
                <w:rFonts w:ascii="Open Sans" w:hAnsi="Open Sans" w:cs="Open Sans"/>
                <w:color w:val="0E2A75"/>
                <w:spacing w:val="-7"/>
                <w:lang w:val="en-GB"/>
              </w:rPr>
              <w:t xml:space="preserve"> </w:t>
            </w:r>
            <w:r w:rsidRPr="00FA60AD">
              <w:rPr>
                <w:rFonts w:ascii="Open Sans" w:hAnsi="Open Sans" w:cs="Open Sans"/>
                <w:color w:val="0E2A75"/>
                <w:lang w:val="en-GB"/>
              </w:rPr>
              <w:t>ERDF,</w:t>
            </w:r>
            <w:r w:rsidRPr="00FA60AD">
              <w:rPr>
                <w:rFonts w:ascii="Open Sans" w:hAnsi="Open Sans" w:cs="Open Sans"/>
                <w:color w:val="0E2A75"/>
                <w:spacing w:val="-4"/>
                <w:lang w:val="en-GB"/>
              </w:rPr>
              <w:t xml:space="preserve"> </w:t>
            </w:r>
            <w:r w:rsidRPr="00FA60AD">
              <w:rPr>
                <w:rFonts w:ascii="Open Sans" w:hAnsi="Open Sans" w:cs="Open Sans"/>
                <w:color w:val="0E2A75"/>
                <w:lang w:val="en-GB"/>
              </w:rPr>
              <w:t>206,167.48</w:t>
            </w:r>
            <w:r w:rsidRPr="00FA60AD">
              <w:rPr>
                <w:rFonts w:ascii="Open Sans" w:hAnsi="Open Sans" w:cs="Open Sans"/>
                <w:color w:val="0E2A75"/>
                <w:spacing w:val="-4"/>
                <w:lang w:val="en-GB"/>
              </w:rPr>
              <w:t xml:space="preserve"> </w:t>
            </w:r>
            <w:r w:rsidRPr="00FA60AD">
              <w:rPr>
                <w:rFonts w:ascii="Open Sans" w:hAnsi="Open Sans" w:cs="Open Sans"/>
                <w:color w:val="0E2A75"/>
                <w:lang w:val="en-GB"/>
              </w:rPr>
              <w:t>EUR</w:t>
            </w:r>
            <w:r w:rsidRPr="00FA60AD">
              <w:rPr>
                <w:rFonts w:ascii="Open Sans" w:hAnsi="Open Sans" w:cs="Open Sans"/>
                <w:color w:val="0E2A75"/>
                <w:spacing w:val="-8"/>
                <w:lang w:val="en-GB"/>
              </w:rPr>
              <w:t xml:space="preserve"> </w:t>
            </w:r>
            <w:r w:rsidRPr="00FA60AD">
              <w:rPr>
                <w:rFonts w:ascii="Open Sans" w:hAnsi="Open Sans" w:cs="Open Sans"/>
                <w:color w:val="0E2A75"/>
                <w:lang w:val="en-GB"/>
              </w:rPr>
              <w:t>national</w:t>
            </w:r>
            <w:r w:rsidRPr="00FA60AD">
              <w:rPr>
                <w:rFonts w:ascii="Open Sans" w:hAnsi="Open Sans" w:cs="Open Sans"/>
                <w:color w:val="0E2A75"/>
                <w:spacing w:val="-5"/>
                <w:lang w:val="en-GB"/>
              </w:rPr>
              <w:t xml:space="preserve"> </w:t>
            </w:r>
            <w:r w:rsidRPr="00FA60AD">
              <w:rPr>
                <w:rFonts w:ascii="Open Sans" w:hAnsi="Open Sans" w:cs="Open Sans"/>
                <w:color w:val="0E2A75"/>
                <w:lang w:val="en-GB"/>
              </w:rPr>
              <w:t>co-</w:t>
            </w:r>
            <w:r w:rsidRPr="00FA60AD">
              <w:rPr>
                <w:rFonts w:ascii="Open Sans" w:hAnsi="Open Sans" w:cs="Open Sans"/>
                <w:color w:val="0E2A75"/>
                <w:spacing w:val="-2"/>
                <w:lang w:val="en-GB"/>
              </w:rPr>
              <w:t>financing</w:t>
            </w:r>
          </w:p>
        </w:tc>
      </w:tr>
      <w:tr w:rsidR="005A2043" w:rsidRPr="00FA60AD" w14:paraId="669DCBF8" w14:textId="77777777" w:rsidTr="00170772">
        <w:trPr>
          <w:trHeight w:val="1013"/>
        </w:trPr>
        <w:tc>
          <w:tcPr>
            <w:tcW w:w="2041" w:type="dxa"/>
            <w:shd w:val="clear" w:color="auto" w:fill="E7E6E6"/>
          </w:tcPr>
          <w:p w14:paraId="34D8D3D0" w14:textId="77777777" w:rsidR="005A2043" w:rsidRPr="00FA60AD" w:rsidRDefault="005A2043" w:rsidP="007D74AF">
            <w:pPr>
              <w:pStyle w:val="TableParagraph"/>
              <w:spacing w:before="121"/>
              <w:ind w:left="0"/>
              <w:rPr>
                <w:rFonts w:ascii="Open Sans" w:hAnsi="Open Sans" w:cs="Open Sans"/>
                <w:lang w:val="en-GB"/>
              </w:rPr>
            </w:pPr>
          </w:p>
          <w:p w14:paraId="7D429E76" w14:textId="77777777" w:rsidR="005A2043" w:rsidRPr="00FA60AD" w:rsidRDefault="00000000" w:rsidP="007D74AF">
            <w:pPr>
              <w:pStyle w:val="TableParagraph"/>
              <w:spacing w:before="1"/>
              <w:rPr>
                <w:rFonts w:ascii="Open Sans" w:hAnsi="Open Sans" w:cs="Open Sans"/>
                <w:b/>
                <w:lang w:val="en-GB"/>
              </w:rPr>
            </w:pPr>
            <w:r w:rsidRPr="00FA60AD">
              <w:rPr>
                <w:rFonts w:ascii="Open Sans" w:hAnsi="Open Sans" w:cs="Open Sans"/>
                <w:b/>
                <w:color w:val="0E2A75"/>
                <w:spacing w:val="-2"/>
                <w:lang w:val="en-GB"/>
              </w:rPr>
              <w:t>Objective</w:t>
            </w:r>
          </w:p>
        </w:tc>
        <w:tc>
          <w:tcPr>
            <w:tcW w:w="7996" w:type="dxa"/>
          </w:tcPr>
          <w:p w14:paraId="6D260514" w14:textId="16BC0388" w:rsidR="005A2043" w:rsidRPr="00FA60AD" w:rsidRDefault="00000000" w:rsidP="007D74AF">
            <w:pPr>
              <w:pStyle w:val="TableParagraph"/>
              <w:rPr>
                <w:rFonts w:ascii="Open Sans" w:hAnsi="Open Sans" w:cs="Open Sans"/>
                <w:lang w:val="en-GB"/>
              </w:rPr>
            </w:pPr>
            <w:r w:rsidRPr="00FA60AD">
              <w:rPr>
                <w:rFonts w:ascii="Open Sans" w:hAnsi="Open Sans" w:cs="Open Sans"/>
                <w:color w:val="0E2A75"/>
                <w:lang w:val="en-GB"/>
              </w:rPr>
              <w:t>The</w:t>
            </w:r>
            <w:r w:rsidRPr="00FA60AD">
              <w:rPr>
                <w:rFonts w:ascii="Open Sans" w:hAnsi="Open Sans" w:cs="Open Sans"/>
                <w:color w:val="0E2A75"/>
                <w:spacing w:val="-14"/>
                <w:lang w:val="en-GB"/>
              </w:rPr>
              <w:t xml:space="preserve"> </w:t>
            </w:r>
            <w:r w:rsidRPr="00FA60AD">
              <w:rPr>
                <w:rFonts w:ascii="Open Sans" w:hAnsi="Open Sans" w:cs="Open Sans"/>
                <w:color w:val="0E2A75"/>
                <w:lang w:val="en-GB"/>
              </w:rPr>
              <w:t>improvement</w:t>
            </w:r>
            <w:r w:rsidRPr="00FA60AD">
              <w:rPr>
                <w:rFonts w:ascii="Open Sans" w:hAnsi="Open Sans" w:cs="Open Sans"/>
                <w:color w:val="0E2A75"/>
                <w:spacing w:val="-12"/>
                <w:lang w:val="en-GB"/>
              </w:rPr>
              <w:t xml:space="preserve"> </w:t>
            </w:r>
            <w:r w:rsidRPr="00FA60AD">
              <w:rPr>
                <w:rFonts w:ascii="Open Sans" w:hAnsi="Open Sans" w:cs="Open Sans"/>
                <w:color w:val="0E2A75"/>
                <w:lang w:val="en-GB"/>
              </w:rPr>
              <w:t>of</w:t>
            </w:r>
            <w:r w:rsidRPr="00FA60AD">
              <w:rPr>
                <w:rFonts w:ascii="Open Sans" w:hAnsi="Open Sans" w:cs="Open Sans"/>
                <w:color w:val="0E2A75"/>
                <w:spacing w:val="-12"/>
                <w:lang w:val="en-GB"/>
              </w:rPr>
              <w:t xml:space="preserve"> </w:t>
            </w:r>
            <w:r w:rsidRPr="00FA60AD">
              <w:rPr>
                <w:rFonts w:ascii="Open Sans" w:hAnsi="Open Sans" w:cs="Open Sans"/>
                <w:color w:val="0E2A75"/>
                <w:lang w:val="en-GB"/>
              </w:rPr>
              <w:t>oncology,</w:t>
            </w:r>
            <w:r w:rsidRPr="00FA60AD">
              <w:rPr>
                <w:rFonts w:ascii="Open Sans" w:hAnsi="Open Sans" w:cs="Open Sans"/>
                <w:color w:val="0E2A75"/>
                <w:spacing w:val="-12"/>
                <w:lang w:val="en-GB"/>
              </w:rPr>
              <w:t xml:space="preserve"> </w:t>
            </w:r>
            <w:r w:rsidRPr="00FA60AD">
              <w:rPr>
                <w:rFonts w:ascii="Open Sans" w:hAnsi="Open Sans" w:cs="Open Sans"/>
                <w:color w:val="0E2A75"/>
                <w:lang w:val="en-GB"/>
              </w:rPr>
              <w:t>the</w:t>
            </w:r>
            <w:r w:rsidRPr="00FA60AD">
              <w:rPr>
                <w:rFonts w:ascii="Open Sans" w:hAnsi="Open Sans" w:cs="Open Sans"/>
                <w:color w:val="0E2A75"/>
                <w:spacing w:val="-14"/>
                <w:lang w:val="en-GB"/>
              </w:rPr>
              <w:t xml:space="preserve"> </w:t>
            </w:r>
            <w:r w:rsidRPr="00FA60AD">
              <w:rPr>
                <w:rFonts w:ascii="Open Sans" w:hAnsi="Open Sans" w:cs="Open Sans"/>
                <w:color w:val="0E2A75"/>
                <w:lang w:val="en-GB"/>
              </w:rPr>
              <w:t>improvement</w:t>
            </w:r>
            <w:r w:rsidRPr="00FA60AD">
              <w:rPr>
                <w:rFonts w:ascii="Open Sans" w:hAnsi="Open Sans" w:cs="Open Sans"/>
                <w:color w:val="0E2A75"/>
                <w:spacing w:val="-12"/>
                <w:lang w:val="en-GB"/>
              </w:rPr>
              <w:t xml:space="preserve"> </w:t>
            </w:r>
            <w:r w:rsidRPr="00FA60AD">
              <w:rPr>
                <w:rFonts w:ascii="Open Sans" w:hAnsi="Open Sans" w:cs="Open Sans"/>
                <w:color w:val="0E2A75"/>
                <w:lang w:val="en-GB"/>
              </w:rPr>
              <w:t>of</w:t>
            </w:r>
            <w:r w:rsidRPr="00FA60AD">
              <w:rPr>
                <w:rFonts w:ascii="Open Sans" w:hAnsi="Open Sans" w:cs="Open Sans"/>
                <w:color w:val="0E2A75"/>
                <w:spacing w:val="-12"/>
                <w:lang w:val="en-GB"/>
              </w:rPr>
              <w:t xml:space="preserve"> </w:t>
            </w:r>
            <w:r w:rsidRPr="00FA60AD">
              <w:rPr>
                <w:rFonts w:ascii="Open Sans" w:hAnsi="Open Sans" w:cs="Open Sans"/>
                <w:color w:val="0E2A75"/>
                <w:lang w:val="en-GB"/>
              </w:rPr>
              <w:t>emergency</w:t>
            </w:r>
            <w:r w:rsidRPr="00FA60AD">
              <w:rPr>
                <w:rFonts w:ascii="Open Sans" w:hAnsi="Open Sans" w:cs="Open Sans"/>
                <w:color w:val="0E2A75"/>
                <w:spacing w:val="-15"/>
                <w:lang w:val="en-GB"/>
              </w:rPr>
              <w:t xml:space="preserve"> </w:t>
            </w:r>
            <w:r w:rsidRPr="00FA60AD">
              <w:rPr>
                <w:rFonts w:ascii="Open Sans" w:hAnsi="Open Sans" w:cs="Open Sans"/>
                <w:color w:val="0E2A75"/>
                <w:lang w:val="en-GB"/>
              </w:rPr>
              <w:t>medical</w:t>
            </w:r>
            <w:r w:rsidRPr="00FA60AD">
              <w:rPr>
                <w:rFonts w:ascii="Open Sans" w:hAnsi="Open Sans" w:cs="Open Sans"/>
                <w:color w:val="0E2A75"/>
                <w:spacing w:val="-12"/>
                <w:lang w:val="en-GB"/>
              </w:rPr>
              <w:t xml:space="preserve"> </w:t>
            </w:r>
            <w:r w:rsidRPr="00FA60AD">
              <w:rPr>
                <w:rFonts w:ascii="Open Sans" w:hAnsi="Open Sans" w:cs="Open Sans"/>
                <w:color w:val="0E2A75"/>
                <w:lang w:val="en-GB"/>
              </w:rPr>
              <w:t>services</w:t>
            </w:r>
            <w:r w:rsidRPr="00FA60AD">
              <w:rPr>
                <w:rFonts w:ascii="Open Sans" w:hAnsi="Open Sans" w:cs="Open Sans"/>
                <w:color w:val="0E2A75"/>
                <w:spacing w:val="-11"/>
                <w:lang w:val="en-GB"/>
              </w:rPr>
              <w:t xml:space="preserve"> </w:t>
            </w:r>
            <w:r w:rsidRPr="00FA60AD">
              <w:rPr>
                <w:rFonts w:ascii="Open Sans" w:hAnsi="Open Sans" w:cs="Open Sans"/>
                <w:color w:val="0E2A75"/>
                <w:lang w:val="en-GB"/>
              </w:rPr>
              <w:t>by an</w:t>
            </w:r>
            <w:r w:rsidRPr="00FA60AD">
              <w:rPr>
                <w:rFonts w:ascii="Open Sans" w:hAnsi="Open Sans" w:cs="Open Sans"/>
                <w:color w:val="0E2A75"/>
                <w:spacing w:val="-5"/>
                <w:lang w:val="en-GB"/>
              </w:rPr>
              <w:t xml:space="preserve"> </w:t>
            </w:r>
            <w:r w:rsidRPr="00FA60AD">
              <w:rPr>
                <w:rFonts w:ascii="Open Sans" w:hAnsi="Open Sans" w:cs="Open Sans"/>
                <w:color w:val="0E2A75"/>
                <w:lang w:val="en-GB"/>
              </w:rPr>
              <w:t>integrated</w:t>
            </w:r>
            <w:r w:rsidRPr="00FA60AD">
              <w:rPr>
                <w:rFonts w:ascii="Open Sans" w:hAnsi="Open Sans" w:cs="Open Sans"/>
                <w:color w:val="0E2A75"/>
                <w:spacing w:val="-3"/>
                <w:lang w:val="en-GB"/>
              </w:rPr>
              <w:t xml:space="preserve"> </w:t>
            </w:r>
            <w:r w:rsidRPr="00FA60AD">
              <w:rPr>
                <w:rFonts w:ascii="Open Sans" w:hAnsi="Open Sans" w:cs="Open Sans"/>
                <w:color w:val="0E2A75"/>
                <w:lang w:val="en-GB"/>
              </w:rPr>
              <w:t>system,</w:t>
            </w:r>
            <w:r w:rsidRPr="00FA60AD">
              <w:rPr>
                <w:rFonts w:ascii="Open Sans" w:hAnsi="Open Sans" w:cs="Open Sans"/>
                <w:color w:val="0E2A75"/>
                <w:spacing w:val="-3"/>
                <w:lang w:val="en-GB"/>
              </w:rPr>
              <w:t xml:space="preserve"> </w:t>
            </w:r>
            <w:r w:rsidRPr="00FA60AD">
              <w:rPr>
                <w:rFonts w:ascii="Open Sans" w:hAnsi="Open Sans" w:cs="Open Sans"/>
                <w:color w:val="0E2A75"/>
                <w:lang w:val="en-GB"/>
              </w:rPr>
              <w:t>the</w:t>
            </w:r>
            <w:r w:rsidRPr="00FA60AD">
              <w:rPr>
                <w:rFonts w:ascii="Open Sans" w:hAnsi="Open Sans" w:cs="Open Sans"/>
                <w:color w:val="0E2A75"/>
                <w:spacing w:val="-2"/>
                <w:lang w:val="en-GB"/>
              </w:rPr>
              <w:t xml:space="preserve"> </w:t>
            </w:r>
            <w:r w:rsidRPr="00FA60AD">
              <w:rPr>
                <w:rFonts w:ascii="Open Sans" w:hAnsi="Open Sans" w:cs="Open Sans"/>
                <w:color w:val="0E2A75"/>
                <w:lang w:val="en-GB"/>
              </w:rPr>
              <w:t>establishment</w:t>
            </w:r>
            <w:r w:rsidRPr="00FA60AD">
              <w:rPr>
                <w:rFonts w:ascii="Open Sans" w:hAnsi="Open Sans" w:cs="Open Sans"/>
                <w:color w:val="0E2A75"/>
                <w:spacing w:val="-3"/>
                <w:lang w:val="en-GB"/>
              </w:rPr>
              <w:t xml:space="preserve"> </w:t>
            </w:r>
            <w:r w:rsidRPr="00FA60AD">
              <w:rPr>
                <w:rFonts w:ascii="Open Sans" w:hAnsi="Open Sans" w:cs="Open Sans"/>
                <w:color w:val="0E2A75"/>
                <w:lang w:val="en-GB"/>
              </w:rPr>
              <w:t>of</w:t>
            </w:r>
            <w:r w:rsidRPr="00FA60AD">
              <w:rPr>
                <w:rFonts w:ascii="Open Sans" w:hAnsi="Open Sans" w:cs="Open Sans"/>
                <w:color w:val="0E2A75"/>
                <w:spacing w:val="-1"/>
                <w:lang w:val="en-GB"/>
              </w:rPr>
              <w:t xml:space="preserve"> </w:t>
            </w:r>
            <w:r w:rsidRPr="00FA60AD">
              <w:rPr>
                <w:rFonts w:ascii="Open Sans" w:hAnsi="Open Sans" w:cs="Open Sans"/>
                <w:color w:val="0E2A75"/>
                <w:lang w:val="en-GB"/>
              </w:rPr>
              <w:t>unified</w:t>
            </w:r>
            <w:r w:rsidRPr="00FA60AD">
              <w:rPr>
                <w:rFonts w:ascii="Open Sans" w:hAnsi="Open Sans" w:cs="Open Sans"/>
                <w:color w:val="0E2A75"/>
                <w:spacing w:val="-3"/>
                <w:lang w:val="en-GB"/>
              </w:rPr>
              <w:t xml:space="preserve"> </w:t>
            </w:r>
            <w:r w:rsidRPr="00FA60AD">
              <w:rPr>
                <w:rFonts w:ascii="Open Sans" w:hAnsi="Open Sans" w:cs="Open Sans"/>
                <w:color w:val="0E2A75"/>
                <w:lang w:val="en-GB"/>
              </w:rPr>
              <w:t>telemedicine</w:t>
            </w:r>
            <w:r w:rsidRPr="00FA60AD">
              <w:rPr>
                <w:rFonts w:ascii="Open Sans" w:hAnsi="Open Sans" w:cs="Open Sans"/>
                <w:color w:val="0E2A75"/>
                <w:spacing w:val="-2"/>
                <w:lang w:val="en-GB"/>
              </w:rPr>
              <w:t xml:space="preserve"> </w:t>
            </w:r>
            <w:r w:rsidRPr="00FA60AD">
              <w:rPr>
                <w:rFonts w:ascii="Open Sans" w:hAnsi="Open Sans" w:cs="Open Sans"/>
                <w:color w:val="0E2A75"/>
                <w:lang w:val="en-GB"/>
              </w:rPr>
              <w:t>infrastructure,</w:t>
            </w:r>
            <w:r w:rsidRPr="00FA60AD">
              <w:rPr>
                <w:rFonts w:ascii="Open Sans" w:hAnsi="Open Sans" w:cs="Open Sans"/>
                <w:color w:val="0E2A75"/>
                <w:spacing w:val="-2"/>
                <w:lang w:val="en-GB"/>
              </w:rPr>
              <w:t xml:space="preserve"> </w:t>
            </w:r>
            <w:r w:rsidRPr="00FA60AD">
              <w:rPr>
                <w:rFonts w:ascii="Open Sans" w:hAnsi="Open Sans" w:cs="Open Sans"/>
                <w:color w:val="0E2A75"/>
                <w:spacing w:val="-5"/>
                <w:lang w:val="en-GB"/>
              </w:rPr>
              <w:t>the</w:t>
            </w:r>
            <w:r w:rsidR="00FA60AD" w:rsidRPr="00FA60AD">
              <w:rPr>
                <w:rFonts w:ascii="Open Sans" w:hAnsi="Open Sans" w:cs="Open Sans"/>
                <w:color w:val="0E2A75"/>
                <w:spacing w:val="-5"/>
                <w:lang w:val="en-GB"/>
              </w:rPr>
              <w:t xml:space="preserve"> </w:t>
            </w:r>
            <w:r w:rsidRPr="00FA60AD">
              <w:rPr>
                <w:rFonts w:ascii="Open Sans" w:hAnsi="Open Sans" w:cs="Open Sans"/>
                <w:color w:val="0E2A75"/>
                <w:lang w:val="en-GB"/>
              </w:rPr>
              <w:t>establishment of unified e-health, telecare system,</w:t>
            </w:r>
            <w:r w:rsidRPr="00FA60AD">
              <w:rPr>
                <w:rFonts w:ascii="Open Sans" w:hAnsi="Open Sans" w:cs="Open Sans"/>
                <w:color w:val="0E2A75"/>
                <w:spacing w:val="-3"/>
                <w:lang w:val="en-GB"/>
              </w:rPr>
              <w:t xml:space="preserve"> </w:t>
            </w:r>
            <w:r w:rsidRPr="00FA60AD">
              <w:rPr>
                <w:rFonts w:ascii="Open Sans" w:hAnsi="Open Sans" w:cs="Open Sans"/>
                <w:color w:val="0E2A75"/>
                <w:lang w:val="en-GB"/>
              </w:rPr>
              <w:t xml:space="preserve">training and tuition of medical </w:t>
            </w:r>
            <w:r w:rsidRPr="00FA60AD">
              <w:rPr>
                <w:rFonts w:ascii="Open Sans" w:hAnsi="Open Sans" w:cs="Open Sans"/>
                <w:color w:val="0E2A75"/>
                <w:spacing w:val="-2"/>
                <w:lang w:val="en-GB"/>
              </w:rPr>
              <w:t>professionals.</w:t>
            </w:r>
          </w:p>
        </w:tc>
      </w:tr>
      <w:tr w:rsidR="00170772" w:rsidRPr="00FA60AD" w14:paraId="20E1C944" w14:textId="77777777" w:rsidTr="00170772">
        <w:trPr>
          <w:trHeight w:val="714"/>
        </w:trPr>
        <w:tc>
          <w:tcPr>
            <w:tcW w:w="2041" w:type="dxa"/>
            <w:shd w:val="clear" w:color="auto" w:fill="E7E6E6"/>
          </w:tcPr>
          <w:p w14:paraId="6A7A1606" w14:textId="6C3D4B57" w:rsidR="00170772" w:rsidRPr="00FA60AD" w:rsidRDefault="00170772" w:rsidP="007D74AF">
            <w:pPr>
              <w:pStyle w:val="TableParagraph"/>
              <w:spacing w:before="98"/>
              <w:rPr>
                <w:rFonts w:ascii="Open Sans" w:hAnsi="Open Sans" w:cs="Open Sans"/>
                <w:b/>
                <w:color w:val="0E2A75"/>
                <w:lang w:val="en-GB"/>
              </w:rPr>
            </w:pPr>
            <w:r w:rsidRPr="00FA60AD">
              <w:rPr>
                <w:rFonts w:ascii="Open Sans" w:hAnsi="Open Sans" w:cs="Open Sans"/>
                <w:b/>
                <w:color w:val="0E2A75"/>
                <w:spacing w:val="-2"/>
                <w:lang w:val="en-GB"/>
              </w:rPr>
              <w:lastRenderedPageBreak/>
              <w:t>Summary</w:t>
            </w:r>
          </w:p>
        </w:tc>
        <w:tc>
          <w:tcPr>
            <w:tcW w:w="7996" w:type="dxa"/>
          </w:tcPr>
          <w:p w14:paraId="667557F8" w14:textId="5D4D0489" w:rsidR="00170772" w:rsidRPr="00FA60AD" w:rsidRDefault="00170772" w:rsidP="007D74AF">
            <w:pPr>
              <w:pStyle w:val="TableParagraph"/>
              <w:spacing w:before="1"/>
              <w:jc w:val="both"/>
              <w:rPr>
                <w:rFonts w:ascii="Open Sans" w:hAnsi="Open Sans" w:cs="Open Sans"/>
                <w:b/>
                <w:lang w:val="en-GB"/>
              </w:rPr>
            </w:pPr>
            <w:r w:rsidRPr="00FA60AD">
              <w:rPr>
                <w:rFonts w:ascii="Open Sans" w:hAnsi="Open Sans" w:cs="Open Sans"/>
                <w:b/>
                <w:color w:val="0E2A75"/>
                <w:lang w:val="en-GB"/>
              </w:rPr>
              <w:t>Project</w:t>
            </w:r>
            <w:r w:rsidR="00FA60AD" w:rsidRPr="00FA60AD">
              <w:rPr>
                <w:rFonts w:ascii="Open Sans" w:hAnsi="Open Sans" w:cs="Open Sans"/>
                <w:b/>
                <w:color w:val="0E2A75"/>
                <w:lang w:val="en-GB"/>
              </w:rPr>
              <w:t xml:space="preserve">’s </w:t>
            </w:r>
            <w:r w:rsidRPr="00FA60AD">
              <w:rPr>
                <w:rFonts w:ascii="Open Sans" w:hAnsi="Open Sans" w:cs="Open Sans"/>
                <w:b/>
                <w:color w:val="0E2A75"/>
                <w:lang w:val="en-GB"/>
              </w:rPr>
              <w:t>main</w:t>
            </w:r>
            <w:r w:rsidRPr="00FA60AD">
              <w:rPr>
                <w:rFonts w:ascii="Open Sans" w:hAnsi="Open Sans" w:cs="Open Sans"/>
                <w:b/>
                <w:color w:val="0E2A75"/>
                <w:spacing w:val="-4"/>
                <w:lang w:val="en-GB"/>
              </w:rPr>
              <w:t xml:space="preserve"> </w:t>
            </w:r>
            <w:r w:rsidRPr="00FA60AD">
              <w:rPr>
                <w:rFonts w:ascii="Open Sans" w:hAnsi="Open Sans" w:cs="Open Sans"/>
                <w:b/>
                <w:color w:val="0E2A75"/>
                <w:spacing w:val="-2"/>
                <w:lang w:val="en-GB"/>
              </w:rPr>
              <w:t>activities:</w:t>
            </w:r>
          </w:p>
          <w:p w14:paraId="3EBCA5AD" w14:textId="77777777" w:rsidR="00170772" w:rsidRPr="00FA60AD" w:rsidRDefault="00170772" w:rsidP="007D74AF">
            <w:pPr>
              <w:pStyle w:val="TableParagraph"/>
              <w:numPr>
                <w:ilvl w:val="0"/>
                <w:numId w:val="4"/>
              </w:numPr>
              <w:tabs>
                <w:tab w:val="left" w:pos="818"/>
                <w:tab w:val="left" w:pos="820"/>
              </w:tabs>
              <w:spacing w:before="22"/>
              <w:ind w:right="100"/>
              <w:jc w:val="both"/>
              <w:rPr>
                <w:rFonts w:ascii="Open Sans" w:hAnsi="Open Sans" w:cs="Open Sans"/>
                <w:lang w:val="en-GB"/>
              </w:rPr>
            </w:pPr>
            <w:r w:rsidRPr="00FA60AD">
              <w:rPr>
                <w:rFonts w:ascii="Open Sans" w:hAnsi="Open Sans" w:cs="Open Sans"/>
                <w:color w:val="0E2A75"/>
                <w:lang w:val="en-GB"/>
              </w:rPr>
              <w:t>LB:</w:t>
            </w:r>
            <w:r w:rsidRPr="00FA60AD">
              <w:rPr>
                <w:rFonts w:ascii="Open Sans" w:hAnsi="Open Sans" w:cs="Open Sans"/>
                <w:color w:val="0E2A75"/>
                <w:spacing w:val="-10"/>
                <w:lang w:val="en-GB"/>
              </w:rPr>
              <w:t xml:space="preserve"> </w:t>
            </w:r>
            <w:r w:rsidRPr="00FA60AD">
              <w:rPr>
                <w:rFonts w:ascii="Open Sans" w:hAnsi="Open Sans" w:cs="Open Sans"/>
                <w:color w:val="0E2A75"/>
                <w:lang w:val="en-GB"/>
              </w:rPr>
              <w:t>building</w:t>
            </w:r>
            <w:r w:rsidRPr="00FA60AD">
              <w:rPr>
                <w:rFonts w:ascii="Open Sans" w:hAnsi="Open Sans" w:cs="Open Sans"/>
                <w:color w:val="0E2A75"/>
                <w:spacing w:val="-11"/>
                <w:lang w:val="en-GB"/>
              </w:rPr>
              <w:t xml:space="preserve"> </w:t>
            </w:r>
            <w:r w:rsidRPr="00FA60AD">
              <w:rPr>
                <w:rFonts w:ascii="Open Sans" w:hAnsi="Open Sans" w:cs="Open Sans"/>
                <w:color w:val="0E2A75"/>
                <w:lang w:val="en-GB"/>
              </w:rPr>
              <w:t>and</w:t>
            </w:r>
            <w:r w:rsidRPr="00FA60AD">
              <w:rPr>
                <w:rFonts w:ascii="Open Sans" w:hAnsi="Open Sans" w:cs="Open Sans"/>
                <w:color w:val="0E2A75"/>
                <w:spacing w:val="-12"/>
                <w:lang w:val="en-GB"/>
              </w:rPr>
              <w:t xml:space="preserve"> </w:t>
            </w:r>
            <w:r w:rsidRPr="00FA60AD">
              <w:rPr>
                <w:rFonts w:ascii="Open Sans" w:hAnsi="Open Sans" w:cs="Open Sans"/>
                <w:color w:val="0E2A75"/>
                <w:lang w:val="en-GB"/>
              </w:rPr>
              <w:t>equipping</w:t>
            </w:r>
            <w:r w:rsidRPr="00FA60AD">
              <w:rPr>
                <w:rFonts w:ascii="Open Sans" w:hAnsi="Open Sans" w:cs="Open Sans"/>
                <w:color w:val="0E2A75"/>
                <w:spacing w:val="-11"/>
                <w:lang w:val="en-GB"/>
              </w:rPr>
              <w:t xml:space="preserve"> </w:t>
            </w:r>
            <w:r w:rsidRPr="00FA60AD">
              <w:rPr>
                <w:rFonts w:ascii="Open Sans" w:hAnsi="Open Sans" w:cs="Open Sans"/>
                <w:color w:val="0E2A75"/>
                <w:lang w:val="en-GB"/>
              </w:rPr>
              <w:t>two</w:t>
            </w:r>
            <w:r w:rsidRPr="00FA60AD">
              <w:rPr>
                <w:rFonts w:ascii="Open Sans" w:hAnsi="Open Sans" w:cs="Open Sans"/>
                <w:color w:val="0E2A75"/>
                <w:spacing w:val="-11"/>
                <w:lang w:val="en-GB"/>
              </w:rPr>
              <w:t xml:space="preserve"> </w:t>
            </w:r>
            <w:r w:rsidRPr="00FA60AD">
              <w:rPr>
                <w:rFonts w:ascii="Open Sans" w:hAnsi="Open Sans" w:cs="Open Sans"/>
                <w:color w:val="0E2A75"/>
                <w:lang w:val="en-GB"/>
              </w:rPr>
              <w:t>emergency</w:t>
            </w:r>
            <w:r w:rsidRPr="00FA60AD">
              <w:rPr>
                <w:rFonts w:ascii="Open Sans" w:hAnsi="Open Sans" w:cs="Open Sans"/>
                <w:color w:val="0E2A75"/>
                <w:spacing w:val="-14"/>
                <w:lang w:val="en-GB"/>
              </w:rPr>
              <w:t xml:space="preserve"> </w:t>
            </w:r>
            <w:r w:rsidRPr="00FA60AD">
              <w:rPr>
                <w:rFonts w:ascii="Open Sans" w:hAnsi="Open Sans" w:cs="Open Sans"/>
                <w:color w:val="0E2A75"/>
                <w:lang w:val="en-GB"/>
              </w:rPr>
              <w:t>medical</w:t>
            </w:r>
            <w:r w:rsidRPr="00FA60AD">
              <w:rPr>
                <w:rFonts w:ascii="Open Sans" w:hAnsi="Open Sans" w:cs="Open Sans"/>
                <w:color w:val="0E2A75"/>
                <w:spacing w:val="-11"/>
                <w:lang w:val="en-GB"/>
              </w:rPr>
              <w:t xml:space="preserve"> </w:t>
            </w:r>
            <w:r w:rsidRPr="00FA60AD">
              <w:rPr>
                <w:rFonts w:ascii="Open Sans" w:hAnsi="Open Sans" w:cs="Open Sans"/>
                <w:color w:val="0E2A75"/>
                <w:lang w:val="en-GB"/>
              </w:rPr>
              <w:t>centres</w:t>
            </w:r>
            <w:r w:rsidRPr="00FA60AD">
              <w:rPr>
                <w:rFonts w:ascii="Open Sans" w:hAnsi="Open Sans" w:cs="Open Sans"/>
                <w:color w:val="0E2A75"/>
                <w:spacing w:val="-12"/>
                <w:lang w:val="en-GB"/>
              </w:rPr>
              <w:t xml:space="preserve"> </w:t>
            </w:r>
            <w:r w:rsidRPr="00FA60AD">
              <w:rPr>
                <w:rFonts w:ascii="Open Sans" w:hAnsi="Open Sans" w:cs="Open Sans"/>
                <w:color w:val="0E2A75"/>
                <w:lang w:val="en-GB"/>
              </w:rPr>
              <w:t>in</w:t>
            </w:r>
            <w:r w:rsidRPr="00FA60AD">
              <w:rPr>
                <w:rFonts w:ascii="Open Sans" w:hAnsi="Open Sans" w:cs="Open Sans"/>
                <w:color w:val="0E2A75"/>
                <w:spacing w:val="-11"/>
                <w:lang w:val="en-GB"/>
              </w:rPr>
              <w:t xml:space="preserve"> </w:t>
            </w:r>
            <w:r w:rsidRPr="00FA60AD">
              <w:rPr>
                <w:rFonts w:ascii="Open Sans" w:hAnsi="Open Sans" w:cs="Open Sans"/>
                <w:color w:val="0E2A75"/>
                <w:lang w:val="en-GB"/>
              </w:rPr>
              <w:t>the</w:t>
            </w:r>
            <w:r w:rsidRPr="00FA60AD">
              <w:rPr>
                <w:rFonts w:ascii="Open Sans" w:hAnsi="Open Sans" w:cs="Open Sans"/>
                <w:color w:val="0E2A75"/>
                <w:spacing w:val="-15"/>
                <w:lang w:val="en-GB"/>
              </w:rPr>
              <w:t xml:space="preserve"> </w:t>
            </w:r>
            <w:r w:rsidRPr="00FA60AD">
              <w:rPr>
                <w:rFonts w:ascii="Open Sans" w:hAnsi="Open Sans" w:cs="Open Sans"/>
                <w:color w:val="0E2A75"/>
                <w:lang w:val="en-GB"/>
              </w:rPr>
              <w:t>mountain area, Padiș and Stâna de Vale, that will be operated by AP1;</w:t>
            </w:r>
          </w:p>
          <w:p w14:paraId="662CBCDB" w14:textId="77777777" w:rsidR="00170772" w:rsidRPr="00FA60AD" w:rsidRDefault="00170772" w:rsidP="007D74AF">
            <w:pPr>
              <w:pStyle w:val="TableParagraph"/>
              <w:numPr>
                <w:ilvl w:val="0"/>
                <w:numId w:val="4"/>
              </w:numPr>
              <w:tabs>
                <w:tab w:val="left" w:pos="818"/>
                <w:tab w:val="left" w:pos="820"/>
              </w:tabs>
              <w:ind w:right="102"/>
              <w:jc w:val="both"/>
              <w:rPr>
                <w:rFonts w:ascii="Open Sans" w:hAnsi="Open Sans" w:cs="Open Sans"/>
                <w:lang w:val="en-GB"/>
              </w:rPr>
            </w:pPr>
            <w:r w:rsidRPr="00FA60AD">
              <w:rPr>
                <w:rFonts w:ascii="Open Sans" w:hAnsi="Open Sans" w:cs="Open Sans"/>
                <w:color w:val="0E2A75"/>
                <w:lang w:val="en-GB"/>
              </w:rPr>
              <w:t>PP2: reconstructing a building of the local hospital (Gróf Tisza István Hospital-AP2) and establishing a modern physical medicine and rehabilitation centre that will be operated by the medical professionals of the local hospital;</w:t>
            </w:r>
          </w:p>
          <w:p w14:paraId="5D5603AF" w14:textId="77777777" w:rsidR="00170772" w:rsidRPr="00FA60AD" w:rsidRDefault="00170772" w:rsidP="007D74AF">
            <w:pPr>
              <w:pStyle w:val="TableParagraph"/>
              <w:numPr>
                <w:ilvl w:val="0"/>
                <w:numId w:val="4"/>
              </w:numPr>
              <w:tabs>
                <w:tab w:val="left" w:pos="818"/>
                <w:tab w:val="left" w:pos="820"/>
              </w:tabs>
              <w:ind w:right="99"/>
              <w:jc w:val="both"/>
              <w:rPr>
                <w:rFonts w:ascii="Open Sans" w:hAnsi="Open Sans" w:cs="Open Sans"/>
                <w:lang w:val="en-GB"/>
              </w:rPr>
            </w:pPr>
            <w:r w:rsidRPr="00FA60AD">
              <w:rPr>
                <w:rFonts w:ascii="Open Sans" w:hAnsi="Open Sans" w:cs="Open Sans"/>
                <w:color w:val="0E2A75"/>
                <w:lang w:val="en-GB"/>
              </w:rPr>
              <w:t>PP3: establishing an open telemedicine system</w:t>
            </w:r>
            <w:r w:rsidRPr="00FA60AD">
              <w:rPr>
                <w:rFonts w:ascii="Open Sans" w:hAnsi="Open Sans" w:cs="Open Sans"/>
                <w:color w:val="0E2A75"/>
                <w:spacing w:val="-2"/>
                <w:lang w:val="en-GB"/>
              </w:rPr>
              <w:t xml:space="preserve"> </w:t>
            </w:r>
            <w:r w:rsidRPr="00FA60AD">
              <w:rPr>
                <w:rFonts w:ascii="Open Sans" w:hAnsi="Open Sans" w:cs="Open Sans"/>
                <w:color w:val="0E2A75"/>
                <w:lang w:val="en-GB"/>
              </w:rPr>
              <w:t>and equipping the County and Municipal hospitals from Oradea with modern digital radiography devices, Angio CT, Spect CT for oncological and endocrine diagnosis;</w:t>
            </w:r>
          </w:p>
          <w:p w14:paraId="47D84084" w14:textId="5D0281D5" w:rsidR="00170772" w:rsidRPr="00FA60AD" w:rsidRDefault="00170772" w:rsidP="007D74AF">
            <w:pPr>
              <w:pStyle w:val="TableParagraph"/>
              <w:numPr>
                <w:ilvl w:val="0"/>
                <w:numId w:val="4"/>
              </w:numPr>
              <w:tabs>
                <w:tab w:val="left" w:pos="818"/>
                <w:tab w:val="left" w:pos="820"/>
              </w:tabs>
              <w:spacing w:before="2"/>
              <w:ind w:right="98"/>
              <w:jc w:val="both"/>
              <w:rPr>
                <w:rFonts w:ascii="Open Sans" w:hAnsi="Open Sans" w:cs="Open Sans"/>
                <w:lang w:val="en-GB"/>
              </w:rPr>
            </w:pPr>
            <w:r w:rsidRPr="00FA60AD">
              <w:rPr>
                <w:rFonts w:ascii="Open Sans" w:hAnsi="Open Sans" w:cs="Open Sans"/>
                <w:color w:val="0E2A75"/>
                <w:lang w:val="en-GB"/>
              </w:rPr>
              <w:t>PP4, PP5, PP6, PP7: equipping the local hospitals with modern digital radiography</w:t>
            </w:r>
            <w:r w:rsidRPr="00FA60AD">
              <w:rPr>
                <w:rFonts w:ascii="Open Sans" w:hAnsi="Open Sans" w:cs="Open Sans"/>
                <w:color w:val="0E2A75"/>
                <w:spacing w:val="-3"/>
                <w:lang w:val="en-GB"/>
              </w:rPr>
              <w:t xml:space="preserve"> </w:t>
            </w:r>
            <w:r w:rsidRPr="00FA60AD">
              <w:rPr>
                <w:rFonts w:ascii="Open Sans" w:hAnsi="Open Sans" w:cs="Open Sans"/>
                <w:color w:val="0E2A75"/>
                <w:lang w:val="en-GB"/>
              </w:rPr>
              <w:t>and echography</w:t>
            </w:r>
            <w:r w:rsidRPr="00FA60AD">
              <w:rPr>
                <w:rFonts w:ascii="Open Sans" w:hAnsi="Open Sans" w:cs="Open Sans"/>
                <w:color w:val="0E2A75"/>
                <w:spacing w:val="-3"/>
                <w:lang w:val="en-GB"/>
              </w:rPr>
              <w:t xml:space="preserve"> </w:t>
            </w:r>
            <w:r w:rsidRPr="00FA60AD">
              <w:rPr>
                <w:rFonts w:ascii="Open Sans" w:hAnsi="Open Sans" w:cs="Open Sans"/>
                <w:color w:val="0E2A75"/>
                <w:lang w:val="en-GB"/>
              </w:rPr>
              <w:t>devices and interconnect</w:t>
            </w:r>
            <w:r w:rsidR="00FA60AD" w:rsidRPr="00FA60AD">
              <w:rPr>
                <w:rFonts w:ascii="Open Sans" w:hAnsi="Open Sans" w:cs="Open Sans"/>
                <w:color w:val="0E2A75"/>
                <w:lang w:val="en-GB"/>
              </w:rPr>
              <w:t>ing</w:t>
            </w:r>
            <w:r w:rsidRPr="00FA60AD">
              <w:rPr>
                <w:rFonts w:ascii="Open Sans" w:hAnsi="Open Sans" w:cs="Open Sans"/>
                <w:color w:val="0E2A75"/>
                <w:lang w:val="en-GB"/>
              </w:rPr>
              <w:t xml:space="preserve"> the</w:t>
            </w:r>
            <w:r w:rsidRPr="00FA60AD">
              <w:rPr>
                <w:rFonts w:ascii="Open Sans" w:hAnsi="Open Sans" w:cs="Open Sans"/>
                <w:color w:val="0E2A75"/>
                <w:spacing w:val="-1"/>
                <w:lang w:val="en-GB"/>
              </w:rPr>
              <w:t xml:space="preserve"> </w:t>
            </w:r>
            <w:r w:rsidRPr="00FA60AD">
              <w:rPr>
                <w:rFonts w:ascii="Open Sans" w:hAnsi="Open Sans" w:cs="Open Sans"/>
                <w:color w:val="0E2A75"/>
                <w:lang w:val="en-GB"/>
              </w:rPr>
              <w:t>hospitals to</w:t>
            </w:r>
            <w:r w:rsidRPr="00FA60AD">
              <w:rPr>
                <w:rFonts w:ascii="Open Sans" w:hAnsi="Open Sans" w:cs="Open Sans"/>
                <w:color w:val="0E2A75"/>
                <w:spacing w:val="-3"/>
                <w:lang w:val="en-GB"/>
              </w:rPr>
              <w:t xml:space="preserve"> </w:t>
            </w:r>
            <w:r w:rsidRPr="00FA60AD">
              <w:rPr>
                <w:rFonts w:ascii="Open Sans" w:hAnsi="Open Sans" w:cs="Open Sans"/>
                <w:color w:val="0E2A75"/>
                <w:lang w:val="en-GB"/>
              </w:rPr>
              <w:t>the ones in Oradea;</w:t>
            </w:r>
          </w:p>
          <w:p w14:paraId="4E2FF007" w14:textId="6634312B" w:rsidR="00170772" w:rsidRPr="00FA60AD" w:rsidRDefault="00170772" w:rsidP="007D74AF">
            <w:pPr>
              <w:pStyle w:val="TableParagraph"/>
              <w:numPr>
                <w:ilvl w:val="0"/>
                <w:numId w:val="4"/>
              </w:numPr>
              <w:tabs>
                <w:tab w:val="left" w:pos="818"/>
                <w:tab w:val="left" w:pos="820"/>
              </w:tabs>
              <w:ind w:right="104"/>
              <w:jc w:val="both"/>
              <w:rPr>
                <w:rFonts w:ascii="Open Sans" w:hAnsi="Open Sans" w:cs="Open Sans"/>
                <w:lang w:val="en-GB"/>
              </w:rPr>
            </w:pPr>
            <w:r w:rsidRPr="00FA60AD">
              <w:rPr>
                <w:rFonts w:ascii="Open Sans" w:hAnsi="Open Sans" w:cs="Open Sans"/>
                <w:color w:val="0E2A75"/>
                <w:lang w:val="en-GB"/>
              </w:rPr>
              <w:t xml:space="preserve">PP8: reconstructing one of its buildings and </w:t>
            </w:r>
            <w:r w:rsidR="00FA60AD" w:rsidRPr="00FA60AD">
              <w:rPr>
                <w:rFonts w:ascii="Open Sans" w:hAnsi="Open Sans" w:cs="Open Sans"/>
                <w:color w:val="0E2A75"/>
                <w:lang w:val="en-GB"/>
              </w:rPr>
              <w:t>establishing</w:t>
            </w:r>
            <w:r w:rsidRPr="00FA60AD">
              <w:rPr>
                <w:rFonts w:ascii="Open Sans" w:hAnsi="Open Sans" w:cs="Open Sans"/>
                <w:color w:val="0E2A75"/>
                <w:lang w:val="en-GB"/>
              </w:rPr>
              <w:t xml:space="preserve"> a learning and research centre, a Learning Centre for Continuing Medical Education.</w:t>
            </w:r>
          </w:p>
          <w:p w14:paraId="201821D9" w14:textId="77777777" w:rsidR="00170772" w:rsidRPr="00FA60AD" w:rsidRDefault="00170772" w:rsidP="007D74AF">
            <w:pPr>
              <w:pStyle w:val="TableParagraph"/>
              <w:spacing w:before="16"/>
              <w:ind w:left="0"/>
              <w:rPr>
                <w:rFonts w:ascii="Open Sans" w:hAnsi="Open Sans" w:cs="Open Sans"/>
                <w:lang w:val="en-GB"/>
              </w:rPr>
            </w:pPr>
          </w:p>
          <w:p w14:paraId="58D74B7C" w14:textId="1F125F89" w:rsidR="00170772" w:rsidRDefault="00170772" w:rsidP="007D74AF">
            <w:pPr>
              <w:pStyle w:val="TableParagraph"/>
              <w:ind w:right="94"/>
              <w:jc w:val="both"/>
              <w:rPr>
                <w:rFonts w:ascii="Open Sans" w:hAnsi="Open Sans" w:cs="Open Sans"/>
                <w:color w:val="0E2A75"/>
                <w:lang w:val="en-GB"/>
              </w:rPr>
            </w:pPr>
            <w:r w:rsidRPr="00FA60AD">
              <w:rPr>
                <w:rFonts w:ascii="Open Sans" w:hAnsi="Open Sans" w:cs="Open Sans"/>
                <w:color w:val="0E2A75"/>
                <w:lang w:val="en-GB"/>
              </w:rPr>
              <w:t xml:space="preserve">The partners also contributed to the establishment of a </w:t>
            </w:r>
            <w:r w:rsidRPr="00FA60AD">
              <w:rPr>
                <w:rFonts w:ascii="Open Sans" w:hAnsi="Open Sans" w:cs="Open Sans"/>
                <w:b/>
                <w:color w:val="0E2A75"/>
                <w:lang w:val="en-GB"/>
              </w:rPr>
              <w:t xml:space="preserve">unified system </w:t>
            </w:r>
            <w:r w:rsidRPr="00FA60AD">
              <w:rPr>
                <w:rFonts w:ascii="Open Sans" w:hAnsi="Open Sans" w:cs="Open Sans"/>
                <w:color w:val="0E2A75"/>
                <w:lang w:val="en-GB"/>
              </w:rPr>
              <w:t>that connect</w:t>
            </w:r>
            <w:r w:rsidR="00FA60AD" w:rsidRPr="00FA60AD">
              <w:rPr>
                <w:rFonts w:ascii="Open Sans" w:hAnsi="Open Sans" w:cs="Open Sans"/>
                <w:color w:val="0E2A75"/>
                <w:lang w:val="en-GB"/>
              </w:rPr>
              <w:t>s</w:t>
            </w:r>
            <w:r w:rsidRPr="00FA60AD">
              <w:rPr>
                <w:rFonts w:ascii="Open Sans" w:hAnsi="Open Sans" w:cs="Open Sans"/>
                <w:color w:val="0E2A75"/>
                <w:lang w:val="en-GB"/>
              </w:rPr>
              <w:t xml:space="preserve"> and store</w:t>
            </w:r>
            <w:r w:rsidR="00FA60AD" w:rsidRPr="00FA60AD">
              <w:rPr>
                <w:rFonts w:ascii="Open Sans" w:hAnsi="Open Sans" w:cs="Open Sans"/>
                <w:color w:val="0E2A75"/>
                <w:lang w:val="en-GB"/>
              </w:rPr>
              <w:t>s</w:t>
            </w:r>
            <w:r w:rsidRPr="00FA60AD">
              <w:rPr>
                <w:rFonts w:ascii="Open Sans" w:hAnsi="Open Sans" w:cs="Open Sans"/>
                <w:color w:val="0E2A75"/>
                <w:lang w:val="en-GB"/>
              </w:rPr>
              <w:t xml:space="preserve"> the patients’ information from all emergency clinics in </w:t>
            </w:r>
            <w:r w:rsidR="00FA60AD">
              <w:rPr>
                <w:rFonts w:ascii="Open Sans" w:hAnsi="Open Sans" w:cs="Open Sans"/>
                <w:color w:val="0E2A75"/>
                <w:lang w:val="en-GB"/>
              </w:rPr>
              <w:t>an organised</w:t>
            </w:r>
            <w:r w:rsidRPr="00FA60AD">
              <w:rPr>
                <w:rFonts w:ascii="Open Sans" w:hAnsi="Open Sans" w:cs="Open Sans"/>
                <w:color w:val="0E2A75"/>
                <w:lang w:val="en-GB"/>
              </w:rPr>
              <w:t xml:space="preserve"> database, accessible for all medical professionals, and of a </w:t>
            </w:r>
            <w:r w:rsidRPr="00FA60AD">
              <w:rPr>
                <w:rFonts w:ascii="Open Sans" w:hAnsi="Open Sans" w:cs="Open Sans"/>
                <w:b/>
                <w:color w:val="0E2A75"/>
                <w:lang w:val="en-GB"/>
              </w:rPr>
              <w:t>telemedicine</w:t>
            </w:r>
            <w:r w:rsidRPr="00FA60AD">
              <w:rPr>
                <w:rFonts w:ascii="Open Sans" w:hAnsi="Open Sans" w:cs="Open Sans"/>
                <w:b/>
                <w:color w:val="0E2A75"/>
                <w:spacing w:val="-8"/>
                <w:lang w:val="en-GB"/>
              </w:rPr>
              <w:t xml:space="preserve"> </w:t>
            </w:r>
            <w:r w:rsidRPr="00FA60AD">
              <w:rPr>
                <w:rFonts w:ascii="Open Sans" w:hAnsi="Open Sans" w:cs="Open Sans"/>
                <w:b/>
                <w:color w:val="0E2A75"/>
                <w:lang w:val="en-GB"/>
              </w:rPr>
              <w:t>network</w:t>
            </w:r>
            <w:r w:rsidRPr="00FA60AD">
              <w:rPr>
                <w:rFonts w:ascii="Open Sans" w:hAnsi="Open Sans" w:cs="Open Sans"/>
                <w:color w:val="0E2A75"/>
                <w:lang w:val="en-GB"/>
              </w:rPr>
              <w:t>,</w:t>
            </w:r>
            <w:r w:rsidRPr="00FA60AD">
              <w:rPr>
                <w:rFonts w:ascii="Open Sans" w:hAnsi="Open Sans" w:cs="Open Sans"/>
                <w:color w:val="0E2A75"/>
                <w:spacing w:val="-11"/>
                <w:lang w:val="en-GB"/>
              </w:rPr>
              <w:t xml:space="preserve"> </w:t>
            </w:r>
            <w:r w:rsidRPr="00FA60AD">
              <w:rPr>
                <w:rFonts w:ascii="Open Sans" w:hAnsi="Open Sans" w:cs="Open Sans"/>
                <w:color w:val="0E2A75"/>
                <w:lang w:val="en-GB"/>
              </w:rPr>
              <w:t>and</w:t>
            </w:r>
            <w:r w:rsidRPr="00FA60AD">
              <w:rPr>
                <w:rFonts w:ascii="Open Sans" w:hAnsi="Open Sans" w:cs="Open Sans"/>
                <w:color w:val="0E2A75"/>
                <w:spacing w:val="-11"/>
                <w:lang w:val="en-GB"/>
              </w:rPr>
              <w:t xml:space="preserve"> </w:t>
            </w:r>
            <w:r w:rsidR="00FA60AD">
              <w:rPr>
                <w:rFonts w:ascii="Open Sans" w:hAnsi="Open Sans" w:cs="Open Sans"/>
                <w:color w:val="0E2A75"/>
                <w:lang w:val="en-GB"/>
              </w:rPr>
              <w:t>organised</w:t>
            </w:r>
            <w:r w:rsidRPr="00FA60AD">
              <w:rPr>
                <w:rFonts w:ascii="Open Sans" w:hAnsi="Open Sans" w:cs="Open Sans"/>
                <w:color w:val="0E2A75"/>
                <w:spacing w:val="-7"/>
                <w:lang w:val="en-GB"/>
              </w:rPr>
              <w:t xml:space="preserve"> </w:t>
            </w:r>
            <w:r w:rsidRPr="00FA60AD">
              <w:rPr>
                <w:rFonts w:ascii="Open Sans" w:hAnsi="Open Sans" w:cs="Open Sans"/>
                <w:color w:val="0E2A75"/>
                <w:lang w:val="en-GB"/>
              </w:rPr>
              <w:t>2</w:t>
            </w:r>
            <w:r w:rsidRPr="00FA60AD">
              <w:rPr>
                <w:rFonts w:ascii="Open Sans" w:hAnsi="Open Sans" w:cs="Open Sans"/>
                <w:color w:val="0E2A75"/>
                <w:spacing w:val="-8"/>
                <w:lang w:val="en-GB"/>
              </w:rPr>
              <w:t xml:space="preserve"> </w:t>
            </w:r>
            <w:r w:rsidRPr="00FA60AD">
              <w:rPr>
                <w:rFonts w:ascii="Open Sans" w:hAnsi="Open Sans" w:cs="Open Sans"/>
                <w:color w:val="0E2A75"/>
                <w:lang w:val="en-GB"/>
              </w:rPr>
              <w:t>cross-border</w:t>
            </w:r>
            <w:r w:rsidRPr="00FA60AD">
              <w:rPr>
                <w:rFonts w:ascii="Open Sans" w:hAnsi="Open Sans" w:cs="Open Sans"/>
                <w:color w:val="0E2A75"/>
                <w:spacing w:val="-11"/>
                <w:lang w:val="en-GB"/>
              </w:rPr>
              <w:t xml:space="preserve"> </w:t>
            </w:r>
            <w:r w:rsidRPr="00FA60AD">
              <w:rPr>
                <w:rFonts w:ascii="Open Sans" w:hAnsi="Open Sans" w:cs="Open Sans"/>
                <w:b/>
                <w:color w:val="0E2A75"/>
                <w:lang w:val="en-GB"/>
              </w:rPr>
              <w:t>trainings</w:t>
            </w:r>
            <w:r w:rsidRPr="00FA60AD">
              <w:rPr>
                <w:rFonts w:ascii="Open Sans" w:hAnsi="Open Sans" w:cs="Open Sans"/>
                <w:b/>
                <w:color w:val="0E2A75"/>
                <w:spacing w:val="-11"/>
                <w:lang w:val="en-GB"/>
              </w:rPr>
              <w:t xml:space="preserve"> </w:t>
            </w:r>
            <w:r w:rsidRPr="00FA60AD">
              <w:rPr>
                <w:rFonts w:ascii="Open Sans" w:hAnsi="Open Sans" w:cs="Open Sans"/>
                <w:b/>
                <w:color w:val="0E2A75"/>
                <w:lang w:val="en-GB"/>
              </w:rPr>
              <w:t>for</w:t>
            </w:r>
            <w:r w:rsidRPr="00FA60AD">
              <w:rPr>
                <w:rFonts w:ascii="Open Sans" w:hAnsi="Open Sans" w:cs="Open Sans"/>
                <w:b/>
                <w:color w:val="0E2A75"/>
                <w:spacing w:val="-9"/>
                <w:lang w:val="en-GB"/>
              </w:rPr>
              <w:t xml:space="preserve"> </w:t>
            </w:r>
            <w:r w:rsidRPr="00FA60AD">
              <w:rPr>
                <w:rFonts w:ascii="Open Sans" w:hAnsi="Open Sans" w:cs="Open Sans"/>
                <w:b/>
                <w:color w:val="0E2A75"/>
                <w:lang w:val="en-GB"/>
              </w:rPr>
              <w:t xml:space="preserve">Romanian and Hungarian medical professionals </w:t>
            </w:r>
            <w:r w:rsidRPr="00FA60AD">
              <w:rPr>
                <w:rFonts w:ascii="Open Sans" w:hAnsi="Open Sans" w:cs="Open Sans"/>
                <w:color w:val="0E2A75"/>
                <w:lang w:val="en-GB"/>
              </w:rPr>
              <w:t>in the newly constructed and equipped medical training centre.</w:t>
            </w:r>
          </w:p>
          <w:p w14:paraId="43EFC9E7" w14:textId="5AC206E9" w:rsidR="007D74AF" w:rsidRPr="00FA60AD" w:rsidRDefault="007D74AF" w:rsidP="007D74AF">
            <w:pPr>
              <w:pStyle w:val="TableParagraph"/>
              <w:ind w:right="94"/>
              <w:jc w:val="both"/>
              <w:rPr>
                <w:rFonts w:ascii="Open Sans" w:hAnsi="Open Sans" w:cs="Open Sans"/>
                <w:lang w:val="en-GB"/>
              </w:rPr>
            </w:pPr>
          </w:p>
          <w:p w14:paraId="68ABC642" w14:textId="1B9636F1" w:rsidR="00443BC5" w:rsidRPr="00FA60AD" w:rsidRDefault="007D74AF" w:rsidP="007D74AF">
            <w:pPr>
              <w:pStyle w:val="TableParagraph"/>
              <w:rPr>
                <w:rFonts w:ascii="Open Sans" w:hAnsi="Open Sans" w:cs="Open Sans"/>
                <w:color w:val="0E2A75"/>
                <w:lang w:val="en-GB"/>
              </w:rPr>
            </w:pPr>
            <w:r w:rsidRPr="00FA60AD">
              <w:rPr>
                <w:rFonts w:ascii="Open Sans" w:hAnsi="Open Sans" w:cs="Open Sans"/>
                <w:b/>
                <w:color w:val="0E2A75"/>
                <w:spacing w:val="-2"/>
                <w:lang w:val="en-GB"/>
              </w:rPr>
              <w:t>Website/webpage:</w:t>
            </w:r>
            <w:r>
              <w:rPr>
                <w:rFonts w:ascii="Open Sans" w:hAnsi="Open Sans" w:cs="Open Sans"/>
                <w:b/>
                <w:color w:val="0E2A75"/>
                <w:spacing w:val="-2"/>
                <w:lang w:val="en-GB"/>
              </w:rPr>
              <w:t xml:space="preserve"> </w:t>
            </w:r>
            <w:hyperlink r:id="rId7">
              <w:r w:rsidRPr="00FA60AD">
                <w:rPr>
                  <w:rFonts w:ascii="Open Sans" w:hAnsi="Open Sans" w:cs="Open Sans"/>
                  <w:color w:val="0E2A75"/>
                  <w:spacing w:val="-2"/>
                  <w:u w:val="single" w:color="0E2A75"/>
                  <w:lang w:val="en-GB"/>
                </w:rPr>
                <w:t>https://iphealth.ro/</w:t>
              </w:r>
            </w:hyperlink>
          </w:p>
        </w:tc>
      </w:tr>
      <w:tr w:rsidR="00170772" w:rsidRPr="00FA60AD" w14:paraId="0195E967" w14:textId="77777777" w:rsidTr="00170772">
        <w:trPr>
          <w:trHeight w:val="714"/>
        </w:trPr>
        <w:tc>
          <w:tcPr>
            <w:tcW w:w="2041" w:type="dxa"/>
            <w:shd w:val="clear" w:color="auto" w:fill="E7E6E6"/>
          </w:tcPr>
          <w:p w14:paraId="679320AB" w14:textId="46F1A599" w:rsidR="00170772" w:rsidRPr="00FA60AD" w:rsidRDefault="00170772" w:rsidP="007D74AF">
            <w:pPr>
              <w:pStyle w:val="TableParagraph"/>
              <w:spacing w:before="98"/>
              <w:rPr>
                <w:rFonts w:ascii="Open Sans" w:hAnsi="Open Sans" w:cs="Open Sans"/>
                <w:b/>
                <w:color w:val="0E2A75"/>
                <w:spacing w:val="-2"/>
                <w:lang w:val="en-GB"/>
              </w:rPr>
            </w:pPr>
            <w:r w:rsidRPr="00FA60AD">
              <w:rPr>
                <w:rFonts w:ascii="Open Sans" w:hAnsi="Open Sans" w:cs="Open Sans"/>
                <w:b/>
                <w:color w:val="0E2A75"/>
                <w:spacing w:val="-2"/>
                <w:lang w:val="en-GB"/>
              </w:rPr>
              <w:t>Main outcomes</w:t>
            </w:r>
          </w:p>
        </w:tc>
        <w:tc>
          <w:tcPr>
            <w:tcW w:w="7996" w:type="dxa"/>
          </w:tcPr>
          <w:p w14:paraId="6AD2C71B" w14:textId="77777777" w:rsidR="00170772" w:rsidRPr="00FA60AD" w:rsidRDefault="00170772" w:rsidP="007D74AF">
            <w:pPr>
              <w:pStyle w:val="TableParagraph"/>
              <w:spacing w:before="1"/>
              <w:jc w:val="both"/>
              <w:rPr>
                <w:rFonts w:ascii="Open Sans" w:hAnsi="Open Sans" w:cs="Open Sans"/>
                <w:b/>
                <w:color w:val="0E2A75"/>
                <w:lang w:val="en-GB"/>
              </w:rPr>
            </w:pPr>
            <w:r w:rsidRPr="00FA60AD">
              <w:rPr>
                <w:rFonts w:ascii="Open Sans" w:hAnsi="Open Sans" w:cs="Open Sans"/>
                <w:b/>
                <w:color w:val="0E2A75"/>
                <w:lang w:val="en-GB"/>
              </w:rPr>
              <w:t>Deliverables</w:t>
            </w:r>
          </w:p>
          <w:p w14:paraId="275BCF58" w14:textId="3AC99689" w:rsidR="00CE7B7E" w:rsidRPr="00FA60AD" w:rsidRDefault="00CE7B7E" w:rsidP="007D74AF">
            <w:pPr>
              <w:pStyle w:val="TableParagraph"/>
              <w:spacing w:before="1"/>
              <w:jc w:val="both"/>
              <w:rPr>
                <w:rFonts w:ascii="Open Sans" w:hAnsi="Open Sans" w:cs="Open Sans"/>
                <w:color w:val="0E2A75"/>
                <w:lang w:val="en-GB"/>
              </w:rPr>
            </w:pPr>
            <w:r w:rsidRPr="00FA60AD">
              <w:rPr>
                <w:rFonts w:ascii="Open Sans" w:hAnsi="Open Sans" w:cs="Open Sans"/>
                <w:color w:val="0E2A75"/>
                <w:lang w:val="en-GB"/>
              </w:rPr>
              <w:t xml:space="preserve">1) Two first aid points in the mountain area of Bihor County were established and equipped, in Padis and Stana de Vale; </w:t>
            </w:r>
            <w:r w:rsidR="00FA60AD">
              <w:rPr>
                <w:rFonts w:ascii="Open Sans" w:hAnsi="Open Sans" w:cs="Open Sans"/>
                <w:color w:val="0E2A75"/>
                <w:lang w:val="en-GB"/>
              </w:rPr>
              <w:t xml:space="preserve">the </w:t>
            </w:r>
            <w:r w:rsidRPr="00FA60AD">
              <w:rPr>
                <w:rFonts w:ascii="Open Sans" w:hAnsi="Open Sans" w:cs="Open Sans"/>
                <w:color w:val="0E2A75"/>
                <w:lang w:val="en-GB"/>
              </w:rPr>
              <w:t xml:space="preserve">purchase of modern searching and rescue vehicles and equipment, </w:t>
            </w:r>
            <w:r w:rsidR="00443BC5">
              <w:rPr>
                <w:rFonts w:ascii="Open Sans" w:hAnsi="Open Sans" w:cs="Open Sans"/>
                <w:color w:val="0E2A75"/>
                <w:lang w:val="en-GB"/>
              </w:rPr>
              <w:t xml:space="preserve">as well as </w:t>
            </w:r>
            <w:r w:rsidRPr="00FA60AD">
              <w:rPr>
                <w:rFonts w:ascii="Open Sans" w:hAnsi="Open Sans" w:cs="Open Sans"/>
                <w:color w:val="0E2A75"/>
                <w:lang w:val="en-GB"/>
              </w:rPr>
              <w:t>first aid equipment</w:t>
            </w:r>
            <w:r w:rsidR="00443BC5">
              <w:rPr>
                <w:rFonts w:ascii="Open Sans" w:hAnsi="Open Sans" w:cs="Open Sans"/>
                <w:color w:val="0E2A75"/>
                <w:lang w:val="en-GB"/>
              </w:rPr>
              <w:t>,</w:t>
            </w:r>
            <w:r w:rsidRPr="00FA60AD">
              <w:rPr>
                <w:rFonts w:ascii="Open Sans" w:hAnsi="Open Sans" w:cs="Open Sans"/>
                <w:color w:val="0E2A75"/>
                <w:lang w:val="en-GB"/>
              </w:rPr>
              <w:t xml:space="preserve"> was completed</w:t>
            </w:r>
            <w:r w:rsidR="00443BC5">
              <w:rPr>
                <w:rFonts w:ascii="Open Sans" w:hAnsi="Open Sans" w:cs="Open Sans"/>
                <w:color w:val="0E2A75"/>
                <w:lang w:val="en-GB"/>
              </w:rPr>
              <w:t>.</w:t>
            </w:r>
          </w:p>
          <w:p w14:paraId="082E1A45" w14:textId="608FEE70" w:rsidR="00CE7B7E" w:rsidRPr="00FA60AD" w:rsidRDefault="00CE7B7E" w:rsidP="007D74AF">
            <w:pPr>
              <w:pStyle w:val="TableParagraph"/>
              <w:spacing w:before="1"/>
              <w:jc w:val="both"/>
              <w:rPr>
                <w:rFonts w:ascii="Open Sans" w:hAnsi="Open Sans" w:cs="Open Sans"/>
                <w:color w:val="0E2A75"/>
                <w:lang w:val="en-GB"/>
              </w:rPr>
            </w:pPr>
            <w:r w:rsidRPr="00FA60AD">
              <w:rPr>
                <w:rFonts w:ascii="Open Sans" w:hAnsi="Open Sans" w:cs="Open Sans"/>
                <w:color w:val="0E2A75"/>
                <w:lang w:val="en-GB"/>
              </w:rPr>
              <w:t xml:space="preserve">2) Medical equipment used in physical medicine and rehabilitation was </w:t>
            </w:r>
            <w:r w:rsidR="00443BC5" w:rsidRPr="00FA60AD">
              <w:rPr>
                <w:rFonts w:ascii="Open Sans" w:hAnsi="Open Sans" w:cs="Open Sans"/>
                <w:color w:val="0E2A75"/>
                <w:lang w:val="en-GB"/>
              </w:rPr>
              <w:t>purchased</w:t>
            </w:r>
            <w:r w:rsidRPr="00FA60AD">
              <w:rPr>
                <w:rFonts w:ascii="Open Sans" w:hAnsi="Open Sans" w:cs="Open Sans"/>
                <w:color w:val="0E2A75"/>
                <w:lang w:val="en-GB"/>
              </w:rPr>
              <w:t xml:space="preserve"> and installed in </w:t>
            </w:r>
            <w:r w:rsidR="00443BC5" w:rsidRPr="00FA60AD">
              <w:rPr>
                <w:rFonts w:ascii="Open Sans" w:hAnsi="Open Sans" w:cs="Open Sans"/>
                <w:color w:val="0E2A75"/>
                <w:lang w:val="en-GB"/>
              </w:rPr>
              <w:t>Berettyóújfalu</w:t>
            </w:r>
            <w:r w:rsidR="00443BC5">
              <w:rPr>
                <w:rFonts w:ascii="Open Sans" w:hAnsi="Open Sans" w:cs="Open Sans"/>
                <w:color w:val="0E2A75"/>
                <w:lang w:val="en-GB"/>
              </w:rPr>
              <w:t xml:space="preserve"> </w:t>
            </w:r>
            <w:r w:rsidRPr="00FA60AD">
              <w:rPr>
                <w:rFonts w:ascii="Open Sans" w:hAnsi="Open Sans" w:cs="Open Sans"/>
                <w:color w:val="0E2A75"/>
                <w:lang w:val="en-GB"/>
              </w:rPr>
              <w:t xml:space="preserve">border </w:t>
            </w:r>
            <w:r w:rsidR="007D74AF">
              <w:rPr>
                <w:rFonts w:ascii="Open Sans" w:hAnsi="Open Sans" w:cs="Open Sans"/>
                <w:color w:val="0E2A75"/>
                <w:lang w:val="en-GB"/>
              </w:rPr>
              <w:t>a</w:t>
            </w:r>
            <w:r w:rsidRPr="00FA60AD">
              <w:rPr>
                <w:rFonts w:ascii="Open Sans" w:hAnsi="Open Sans" w:cs="Open Sans"/>
                <w:color w:val="0E2A75"/>
                <w:lang w:val="en-GB"/>
              </w:rPr>
              <w:t xml:space="preserve">rea: treatment beds, doctor’s chairs, low frequency electrotherapy devices, laser showers, combined electrotherapy devices, vacuum therapy devices, ultrasound therapy devices, extension device, laser therapy device, interior exercise equipment: stationary bike, treadmill, wall bars, different devices and equipment used in balneotherapy: galvanic bath, carbonic acid bath, saturator, other tools for weight bath, massage bath,  EKG, defibrillator, ergotherapy devices and tools and other necessary items for the staff for the well-functioning of the </w:t>
            </w:r>
            <w:r w:rsidR="007D74AF" w:rsidRPr="00FA60AD">
              <w:rPr>
                <w:rFonts w:ascii="Open Sans" w:hAnsi="Open Sans" w:cs="Open Sans"/>
                <w:color w:val="0E2A75"/>
                <w:lang w:val="en-GB"/>
              </w:rPr>
              <w:t>physical</w:t>
            </w:r>
            <w:r w:rsidRPr="00FA60AD">
              <w:rPr>
                <w:rFonts w:ascii="Open Sans" w:hAnsi="Open Sans" w:cs="Open Sans"/>
                <w:color w:val="0E2A75"/>
                <w:lang w:val="en-GB"/>
              </w:rPr>
              <w:t xml:space="preserve"> medicine and rehabilitation department of the hospital;</w:t>
            </w:r>
          </w:p>
          <w:p w14:paraId="6BB27E7D" w14:textId="5C67B76B" w:rsidR="00CE7B7E" w:rsidRPr="00FA60AD" w:rsidRDefault="00CE7B7E" w:rsidP="007D74AF">
            <w:pPr>
              <w:pStyle w:val="TableParagraph"/>
              <w:spacing w:before="1"/>
              <w:jc w:val="both"/>
              <w:rPr>
                <w:rFonts w:ascii="Open Sans" w:hAnsi="Open Sans" w:cs="Open Sans"/>
                <w:color w:val="0E2A75"/>
                <w:lang w:val="en-GB"/>
              </w:rPr>
            </w:pPr>
            <w:r w:rsidRPr="00FA60AD">
              <w:rPr>
                <w:rFonts w:ascii="Open Sans" w:hAnsi="Open Sans" w:cs="Open Sans"/>
                <w:color w:val="0E2A75"/>
                <w:lang w:val="en-GB"/>
              </w:rPr>
              <w:t xml:space="preserve">3) Emergency and first aid vehicles and equipment were purchased and installed in Bihor County: specialised ambulances for medical intervention, including one for patients </w:t>
            </w:r>
            <w:r w:rsidR="007B658A">
              <w:rPr>
                <w:rFonts w:ascii="Open Sans" w:hAnsi="Open Sans" w:cs="Open Sans"/>
                <w:color w:val="0E2A75"/>
                <w:lang w:val="en-GB"/>
              </w:rPr>
              <w:t>at</w:t>
            </w:r>
            <w:r w:rsidRPr="00FA60AD">
              <w:rPr>
                <w:rFonts w:ascii="Open Sans" w:hAnsi="Open Sans" w:cs="Open Sans"/>
                <w:color w:val="0E2A75"/>
                <w:lang w:val="en-GB"/>
              </w:rPr>
              <w:t xml:space="preserve"> critical health risks we</w:t>
            </w:r>
            <w:r w:rsidR="007B658A">
              <w:rPr>
                <w:rFonts w:ascii="Open Sans" w:hAnsi="Open Sans" w:cs="Open Sans"/>
                <w:color w:val="0E2A75"/>
                <w:lang w:val="en-GB"/>
              </w:rPr>
              <w:t>r</w:t>
            </w:r>
            <w:r w:rsidRPr="00FA60AD">
              <w:rPr>
                <w:rFonts w:ascii="Open Sans" w:hAnsi="Open Sans" w:cs="Open Sans"/>
                <w:color w:val="0E2A75"/>
                <w:lang w:val="en-GB"/>
              </w:rPr>
              <w:t xml:space="preserve">e added to the Bihor </w:t>
            </w:r>
            <w:r w:rsidRPr="00FA60AD">
              <w:rPr>
                <w:rFonts w:ascii="Open Sans" w:hAnsi="Open Sans" w:cs="Open Sans"/>
                <w:color w:val="0E2A75"/>
                <w:lang w:val="en-GB"/>
              </w:rPr>
              <w:lastRenderedPageBreak/>
              <w:t xml:space="preserve">Couty Hospital fleet. 1 </w:t>
            </w:r>
            <w:r w:rsidR="007B658A">
              <w:rPr>
                <w:rFonts w:ascii="Open Sans" w:hAnsi="Open Sans" w:cs="Open Sans"/>
                <w:color w:val="0E2A75"/>
                <w:lang w:val="en-GB"/>
              </w:rPr>
              <w:t>state-of-the-art</w:t>
            </w:r>
            <w:r w:rsidRPr="00FA60AD">
              <w:rPr>
                <w:rFonts w:ascii="Open Sans" w:hAnsi="Open Sans" w:cs="Open Sans"/>
                <w:color w:val="0E2A75"/>
                <w:lang w:val="en-GB"/>
              </w:rPr>
              <w:t xml:space="preserve"> angio CT was installed in Bihor County Hospital, as well as 1 SPECT CT. Video laryngoscopes with LCD screen and data storage, digital radiology devices, CT devices, </w:t>
            </w:r>
            <w:r w:rsidR="007B658A">
              <w:rPr>
                <w:rFonts w:ascii="Open Sans" w:hAnsi="Open Sans" w:cs="Open Sans"/>
                <w:color w:val="0E2A75"/>
                <w:lang w:val="en-GB"/>
              </w:rPr>
              <w:t xml:space="preserve">and </w:t>
            </w:r>
            <w:r w:rsidRPr="00FA60AD">
              <w:rPr>
                <w:rFonts w:ascii="Open Sans" w:hAnsi="Open Sans" w:cs="Open Sans"/>
                <w:color w:val="0E2A75"/>
                <w:lang w:val="en-GB"/>
              </w:rPr>
              <w:t>hospital beds for patients in intensive care units were also achieved</w:t>
            </w:r>
            <w:r w:rsidR="005107A6">
              <w:rPr>
                <w:rFonts w:ascii="Open Sans" w:hAnsi="Open Sans" w:cs="Open Sans"/>
                <w:color w:val="0E2A75"/>
                <w:lang w:val="en-GB"/>
              </w:rPr>
              <w:t>.</w:t>
            </w:r>
          </w:p>
          <w:p w14:paraId="39AB6ECE" w14:textId="6FA7FDC3" w:rsidR="00CE7B7E" w:rsidRPr="00FA60AD" w:rsidRDefault="00CE7B7E" w:rsidP="007D74AF">
            <w:pPr>
              <w:pStyle w:val="TableParagraph"/>
              <w:spacing w:before="1"/>
              <w:jc w:val="both"/>
              <w:rPr>
                <w:rFonts w:ascii="Open Sans" w:hAnsi="Open Sans" w:cs="Open Sans"/>
                <w:color w:val="0E2A75"/>
                <w:lang w:val="en-GB"/>
              </w:rPr>
            </w:pPr>
            <w:r w:rsidRPr="00FA60AD">
              <w:rPr>
                <w:rFonts w:ascii="Open Sans" w:hAnsi="Open Sans" w:cs="Open Sans"/>
                <w:color w:val="0E2A75"/>
                <w:lang w:val="en-GB"/>
              </w:rPr>
              <w:t xml:space="preserve">4) SA telemedicine system with one </w:t>
            </w:r>
            <w:r w:rsidR="007B658A" w:rsidRPr="00FA60AD">
              <w:rPr>
                <w:rFonts w:ascii="Open Sans" w:hAnsi="Open Sans" w:cs="Open Sans"/>
                <w:color w:val="0E2A75"/>
                <w:lang w:val="en-GB"/>
              </w:rPr>
              <w:t>datacentre</w:t>
            </w:r>
            <w:r w:rsidRPr="00FA60AD">
              <w:rPr>
                <w:rFonts w:ascii="Open Sans" w:hAnsi="Open Sans" w:cs="Open Sans"/>
                <w:color w:val="0E2A75"/>
                <w:lang w:val="en-GB"/>
              </w:rPr>
              <w:t xml:space="preserve"> and telemedicine kits used for collecting patient data w</w:t>
            </w:r>
            <w:r w:rsidR="007B658A">
              <w:rPr>
                <w:rFonts w:ascii="Open Sans" w:hAnsi="Open Sans" w:cs="Open Sans"/>
                <w:color w:val="0E2A75"/>
                <w:lang w:val="en-GB"/>
              </w:rPr>
              <w:t>a</w:t>
            </w:r>
            <w:r w:rsidRPr="00FA60AD">
              <w:rPr>
                <w:rFonts w:ascii="Open Sans" w:hAnsi="Open Sans" w:cs="Open Sans"/>
                <w:color w:val="0E2A75"/>
                <w:lang w:val="en-GB"/>
              </w:rPr>
              <w:t xml:space="preserve">s established in Bihor County: all county, </w:t>
            </w:r>
            <w:r w:rsidR="007B658A" w:rsidRPr="00FA60AD">
              <w:rPr>
                <w:rFonts w:ascii="Open Sans" w:hAnsi="Open Sans" w:cs="Open Sans"/>
                <w:color w:val="0E2A75"/>
                <w:lang w:val="en-GB"/>
              </w:rPr>
              <w:t>municipal</w:t>
            </w:r>
            <w:r w:rsidRPr="00FA60AD">
              <w:rPr>
                <w:rFonts w:ascii="Open Sans" w:hAnsi="Open Sans" w:cs="Open Sans"/>
                <w:color w:val="0E2A75"/>
                <w:lang w:val="en-GB"/>
              </w:rPr>
              <w:t xml:space="preserve"> and town hospitals were connected to County Clinical Emergency Hospital of Oradea, thus the medical professionals from the County Emergency Hospital are now able to perform online consultations and diagnosis, as well as to </w:t>
            </w:r>
            <w:r w:rsidR="007B658A" w:rsidRPr="00FA60AD">
              <w:rPr>
                <w:rFonts w:ascii="Open Sans" w:hAnsi="Open Sans" w:cs="Open Sans"/>
                <w:color w:val="0E2A75"/>
                <w:lang w:val="en-GB"/>
              </w:rPr>
              <w:t>receive</w:t>
            </w:r>
            <w:r w:rsidRPr="00FA60AD">
              <w:rPr>
                <w:rFonts w:ascii="Open Sans" w:hAnsi="Open Sans" w:cs="Open Sans"/>
                <w:color w:val="0E2A75"/>
                <w:lang w:val="en-GB"/>
              </w:rPr>
              <w:t xml:space="preserve"> and consult digital images obtained through the </w:t>
            </w:r>
            <w:r w:rsidR="007B658A" w:rsidRPr="00FA60AD">
              <w:rPr>
                <w:rFonts w:ascii="Open Sans" w:hAnsi="Open Sans" w:cs="Open Sans"/>
                <w:color w:val="0E2A75"/>
                <w:lang w:val="en-GB"/>
              </w:rPr>
              <w:t>echography</w:t>
            </w:r>
            <w:r w:rsidRPr="00FA60AD">
              <w:rPr>
                <w:rFonts w:ascii="Open Sans" w:hAnsi="Open Sans" w:cs="Open Sans"/>
                <w:color w:val="0E2A75"/>
                <w:lang w:val="en-GB"/>
              </w:rPr>
              <w:t xml:space="preserve"> unites, in real time;</w:t>
            </w:r>
          </w:p>
          <w:p w14:paraId="00C6B62C" w14:textId="2DAA33D6" w:rsidR="00CE7B7E" w:rsidRDefault="00CE7B7E" w:rsidP="007D74AF">
            <w:pPr>
              <w:pStyle w:val="TableParagraph"/>
              <w:spacing w:before="1"/>
              <w:jc w:val="both"/>
              <w:rPr>
                <w:rFonts w:ascii="Open Sans" w:hAnsi="Open Sans" w:cs="Open Sans"/>
                <w:color w:val="0E2A75"/>
                <w:lang w:val="en-GB"/>
              </w:rPr>
            </w:pPr>
            <w:r w:rsidRPr="00FA60AD">
              <w:rPr>
                <w:rFonts w:ascii="Open Sans" w:hAnsi="Open Sans" w:cs="Open Sans"/>
                <w:color w:val="0E2A75"/>
                <w:lang w:val="en-GB"/>
              </w:rPr>
              <w:t xml:space="preserve">5) A cross-border medical training </w:t>
            </w:r>
            <w:r w:rsidR="007B658A">
              <w:rPr>
                <w:rFonts w:ascii="Open Sans" w:hAnsi="Open Sans" w:cs="Open Sans"/>
                <w:color w:val="0E2A75"/>
                <w:lang w:val="en-GB"/>
              </w:rPr>
              <w:t>centre</w:t>
            </w:r>
            <w:r w:rsidRPr="00FA60AD">
              <w:rPr>
                <w:rFonts w:ascii="Open Sans" w:hAnsi="Open Sans" w:cs="Open Sans"/>
                <w:color w:val="0E2A75"/>
                <w:lang w:val="en-GB"/>
              </w:rPr>
              <w:t xml:space="preserve"> was established within the </w:t>
            </w:r>
            <w:r w:rsidR="007B658A">
              <w:rPr>
                <w:rFonts w:ascii="Open Sans" w:hAnsi="Open Sans" w:cs="Open Sans"/>
                <w:color w:val="0E2A75"/>
                <w:lang w:val="en-GB"/>
              </w:rPr>
              <w:t>University</w:t>
            </w:r>
            <w:r w:rsidRPr="00FA60AD">
              <w:rPr>
                <w:rFonts w:ascii="Open Sans" w:hAnsi="Open Sans" w:cs="Open Sans"/>
                <w:color w:val="0E2A75"/>
                <w:lang w:val="en-GB"/>
              </w:rPr>
              <w:t xml:space="preserve"> of </w:t>
            </w:r>
            <w:r w:rsidR="007B658A" w:rsidRPr="00FA60AD">
              <w:rPr>
                <w:rFonts w:ascii="Open Sans" w:hAnsi="Open Sans" w:cs="Open Sans"/>
                <w:color w:val="0E2A75"/>
                <w:lang w:val="en-GB"/>
              </w:rPr>
              <w:t>Oradea</w:t>
            </w:r>
            <w:r w:rsidRPr="00FA60AD">
              <w:rPr>
                <w:rFonts w:ascii="Open Sans" w:hAnsi="Open Sans" w:cs="Open Sans"/>
                <w:color w:val="0E2A75"/>
                <w:lang w:val="en-GB"/>
              </w:rPr>
              <w:t xml:space="preserve"> by reconstructing an existing building and expanding it in order to provide the necessary space for the medical </w:t>
            </w:r>
            <w:r w:rsidR="007B658A">
              <w:rPr>
                <w:rFonts w:ascii="Open Sans" w:hAnsi="Open Sans" w:cs="Open Sans"/>
                <w:color w:val="0E2A75"/>
                <w:lang w:val="en-GB"/>
              </w:rPr>
              <w:t>training</w:t>
            </w:r>
            <w:r w:rsidRPr="00FA60AD">
              <w:rPr>
                <w:rFonts w:ascii="Open Sans" w:hAnsi="Open Sans" w:cs="Open Sans"/>
                <w:color w:val="0E2A75"/>
                <w:lang w:val="en-GB"/>
              </w:rPr>
              <w:t xml:space="preserve">. Apart from the construction, the partner also purchased all the necessary equipment for the learning process in eight different modules: anatomy, general medicine, surgery, echography, pharmacy, dental medicine, emergency medicine, </w:t>
            </w:r>
            <w:r w:rsidR="007B658A">
              <w:rPr>
                <w:rFonts w:ascii="Open Sans" w:hAnsi="Open Sans" w:cs="Open Sans"/>
                <w:color w:val="0E2A75"/>
                <w:lang w:val="en-GB"/>
              </w:rPr>
              <w:t xml:space="preserve">and </w:t>
            </w:r>
            <w:r w:rsidRPr="00FA60AD">
              <w:rPr>
                <w:rFonts w:ascii="Open Sans" w:hAnsi="Open Sans" w:cs="Open Sans"/>
                <w:color w:val="0E2A75"/>
                <w:lang w:val="en-GB"/>
              </w:rPr>
              <w:t>endoscopy.</w:t>
            </w:r>
          </w:p>
          <w:p w14:paraId="052A2B52" w14:textId="77777777" w:rsidR="007B658A" w:rsidRDefault="007B658A" w:rsidP="007D74AF">
            <w:pPr>
              <w:pStyle w:val="TableParagraph"/>
              <w:spacing w:before="1"/>
              <w:jc w:val="both"/>
              <w:rPr>
                <w:rFonts w:ascii="Open Sans" w:hAnsi="Open Sans" w:cs="Open Sans"/>
                <w:color w:val="0E2A75"/>
                <w:lang w:val="en-GB"/>
              </w:rPr>
            </w:pPr>
          </w:p>
          <w:p w14:paraId="6B3249CA" w14:textId="6BBF6323" w:rsidR="007B658A" w:rsidRPr="007B658A" w:rsidRDefault="007B658A" w:rsidP="007D74AF">
            <w:pPr>
              <w:pStyle w:val="TableParagraph"/>
              <w:spacing w:before="1"/>
              <w:jc w:val="both"/>
              <w:rPr>
                <w:rFonts w:ascii="Open Sans" w:hAnsi="Open Sans" w:cs="Open Sans"/>
                <w:b/>
                <w:bCs/>
                <w:color w:val="0E2A75"/>
                <w:lang w:val="en-GB"/>
              </w:rPr>
            </w:pPr>
            <w:r w:rsidRPr="007B658A">
              <w:rPr>
                <w:rFonts w:ascii="Open Sans" w:hAnsi="Open Sans" w:cs="Open Sans"/>
                <w:b/>
                <w:bCs/>
                <w:color w:val="0E2A75"/>
                <w:lang w:val="en-GB"/>
              </w:rPr>
              <w:t>Results</w:t>
            </w:r>
          </w:p>
          <w:p w14:paraId="367D7364" w14:textId="0E5908D2" w:rsidR="007B658A" w:rsidRPr="007B658A" w:rsidRDefault="007B658A" w:rsidP="007D74AF">
            <w:pPr>
              <w:pStyle w:val="TableParagraph"/>
              <w:spacing w:before="1"/>
              <w:jc w:val="lowKashida"/>
              <w:rPr>
                <w:rFonts w:ascii="Open Sans" w:hAnsi="Open Sans" w:cs="Open Sans"/>
                <w:color w:val="0E2A75"/>
                <w:lang w:val="en-GB"/>
              </w:rPr>
            </w:pPr>
            <w:r w:rsidRPr="007B658A">
              <w:rPr>
                <w:rFonts w:ascii="Open Sans" w:hAnsi="Open Sans" w:cs="Open Sans"/>
                <w:color w:val="0E2A75"/>
                <w:lang w:val="en-GB"/>
              </w:rPr>
              <w:t xml:space="preserve">1) </w:t>
            </w:r>
            <w:r w:rsidR="000C5D74">
              <w:rPr>
                <w:rFonts w:ascii="Open Sans" w:hAnsi="Open Sans" w:cs="Open Sans"/>
                <w:color w:val="0E2A75"/>
                <w:lang w:val="en-GB"/>
              </w:rPr>
              <w:t>Localisation</w:t>
            </w:r>
            <w:r w:rsidRPr="007B658A">
              <w:rPr>
                <w:rFonts w:ascii="Open Sans" w:hAnsi="Open Sans" w:cs="Open Sans"/>
                <w:color w:val="0E2A75"/>
                <w:lang w:val="en-GB"/>
              </w:rPr>
              <w:t xml:space="preserve"> of injured patients and the intervention of medical professionals in a shortened period of time is ensured through the use of the specialised search and rescue equipment purchased within the project.</w:t>
            </w:r>
          </w:p>
          <w:p w14:paraId="05C08BF0" w14:textId="6CF90A90" w:rsidR="007B658A" w:rsidRPr="007B658A" w:rsidRDefault="007B658A" w:rsidP="007D74AF">
            <w:pPr>
              <w:pStyle w:val="TableParagraph"/>
              <w:spacing w:before="1"/>
              <w:jc w:val="lowKashida"/>
              <w:rPr>
                <w:rFonts w:ascii="Open Sans" w:hAnsi="Open Sans" w:cs="Open Sans"/>
                <w:color w:val="0E2A75"/>
                <w:lang w:val="en-GB"/>
              </w:rPr>
            </w:pPr>
            <w:r w:rsidRPr="007B658A">
              <w:rPr>
                <w:rFonts w:ascii="Open Sans" w:hAnsi="Open Sans" w:cs="Open Sans"/>
                <w:color w:val="0E2A75"/>
                <w:lang w:val="en-GB"/>
              </w:rPr>
              <w:t xml:space="preserve">2) The quality of the emergency health care services in Oradea and its </w:t>
            </w:r>
            <w:r>
              <w:rPr>
                <w:rFonts w:ascii="Open Sans" w:hAnsi="Open Sans" w:cs="Open Sans"/>
                <w:color w:val="0E2A75"/>
                <w:lang w:val="en-GB"/>
              </w:rPr>
              <w:t>surroundings</w:t>
            </w:r>
            <w:r w:rsidRPr="007B658A">
              <w:rPr>
                <w:rFonts w:ascii="Open Sans" w:hAnsi="Open Sans" w:cs="Open Sans"/>
                <w:color w:val="0E2A75"/>
                <w:lang w:val="en-GB"/>
              </w:rPr>
              <w:t xml:space="preserve"> </w:t>
            </w:r>
            <w:r>
              <w:rPr>
                <w:rFonts w:ascii="Open Sans" w:hAnsi="Open Sans" w:cs="Open Sans"/>
                <w:color w:val="0E2A75"/>
                <w:lang w:val="en-GB"/>
              </w:rPr>
              <w:t>is</w:t>
            </w:r>
            <w:r w:rsidRPr="007B658A">
              <w:rPr>
                <w:rFonts w:ascii="Open Sans" w:hAnsi="Open Sans" w:cs="Open Sans"/>
                <w:color w:val="0E2A75"/>
                <w:lang w:val="en-GB"/>
              </w:rPr>
              <w:t xml:space="preserve"> improved through the modern emergency screening equipment already purchased and put into operation through the project.</w:t>
            </w:r>
          </w:p>
          <w:p w14:paraId="46C52A0A" w14:textId="099EE86C" w:rsidR="007B658A" w:rsidRPr="007B658A" w:rsidRDefault="007B658A" w:rsidP="007D74AF">
            <w:pPr>
              <w:pStyle w:val="TableParagraph"/>
              <w:spacing w:before="1"/>
              <w:jc w:val="lowKashida"/>
              <w:rPr>
                <w:rFonts w:ascii="Open Sans" w:hAnsi="Open Sans" w:cs="Open Sans"/>
                <w:color w:val="0E2A75"/>
                <w:lang w:val="en-GB"/>
              </w:rPr>
            </w:pPr>
            <w:r w:rsidRPr="007B658A">
              <w:rPr>
                <w:rFonts w:ascii="Open Sans" w:hAnsi="Open Sans" w:cs="Open Sans"/>
                <w:color w:val="0E2A75"/>
                <w:lang w:val="en-GB"/>
              </w:rPr>
              <w:t xml:space="preserve">4) A larger population has better access to health care </w:t>
            </w:r>
            <w:r w:rsidR="005107A6" w:rsidRPr="007B658A">
              <w:rPr>
                <w:rFonts w:ascii="Open Sans" w:hAnsi="Open Sans" w:cs="Open Sans"/>
                <w:color w:val="0E2A75"/>
                <w:lang w:val="en-GB"/>
              </w:rPr>
              <w:t>services;</w:t>
            </w:r>
            <w:r w:rsidRPr="007B658A">
              <w:rPr>
                <w:rFonts w:ascii="Open Sans" w:hAnsi="Open Sans" w:cs="Open Sans"/>
                <w:color w:val="0E2A75"/>
                <w:lang w:val="en-GB"/>
              </w:rPr>
              <w:t xml:space="preserve"> thus better mental and physical health of the target </w:t>
            </w:r>
            <w:r w:rsidR="000C5D74">
              <w:rPr>
                <w:rFonts w:ascii="Open Sans" w:hAnsi="Open Sans" w:cs="Open Sans"/>
                <w:color w:val="0E2A75"/>
                <w:lang w:val="en-GB"/>
              </w:rPr>
              <w:t>cross-border</w:t>
            </w:r>
            <w:r w:rsidRPr="007B658A">
              <w:rPr>
                <w:rFonts w:ascii="Open Sans" w:hAnsi="Open Sans" w:cs="Open Sans"/>
                <w:color w:val="0E2A75"/>
                <w:lang w:val="en-GB"/>
              </w:rPr>
              <w:t xml:space="preserve"> population is ensured.</w:t>
            </w:r>
          </w:p>
          <w:p w14:paraId="633EA54B" w14:textId="70D449FA" w:rsidR="007B658A" w:rsidRDefault="007B658A" w:rsidP="007D74AF">
            <w:pPr>
              <w:pStyle w:val="TableParagraph"/>
              <w:spacing w:before="1"/>
              <w:jc w:val="lowKashida"/>
              <w:rPr>
                <w:rFonts w:ascii="Open Sans" w:hAnsi="Open Sans" w:cs="Open Sans"/>
                <w:color w:val="0E2A75"/>
                <w:lang w:val="en-GB"/>
              </w:rPr>
            </w:pPr>
            <w:r w:rsidRPr="007B658A">
              <w:rPr>
                <w:rFonts w:ascii="Open Sans" w:hAnsi="Open Sans" w:cs="Open Sans"/>
                <w:color w:val="0E2A75"/>
                <w:lang w:val="en-GB"/>
              </w:rPr>
              <w:t>6) Medical trainings were provided for medical specialists in the area addressed by the project, in the majority of medical disciplines, focusing</w:t>
            </w:r>
            <w:r w:rsidR="000C5D74">
              <w:rPr>
                <w:rFonts w:ascii="Open Sans" w:hAnsi="Open Sans" w:cs="Open Sans"/>
                <w:color w:val="0E2A75"/>
                <w:lang w:val="en-GB"/>
              </w:rPr>
              <w:t>,</w:t>
            </w:r>
            <w:r w:rsidRPr="007B658A">
              <w:rPr>
                <w:rFonts w:ascii="Open Sans" w:hAnsi="Open Sans" w:cs="Open Sans"/>
                <w:color w:val="0E2A75"/>
                <w:lang w:val="en-GB"/>
              </w:rPr>
              <w:t xml:space="preserve"> however</w:t>
            </w:r>
            <w:r w:rsidR="000C5D74">
              <w:rPr>
                <w:rFonts w:ascii="Open Sans" w:hAnsi="Open Sans" w:cs="Open Sans"/>
                <w:color w:val="0E2A75"/>
                <w:lang w:val="en-GB"/>
              </w:rPr>
              <w:t>,</w:t>
            </w:r>
            <w:r w:rsidRPr="007B658A">
              <w:rPr>
                <w:rFonts w:ascii="Open Sans" w:hAnsi="Open Sans" w:cs="Open Sans"/>
                <w:color w:val="0E2A75"/>
                <w:lang w:val="en-GB"/>
              </w:rPr>
              <w:t xml:space="preserve"> on emergency medicine and oncology, with the help of the medical simulators already purchased within the project. The emergency health care and rescue services provided to the population have, as a result, a better quality.</w:t>
            </w:r>
          </w:p>
          <w:p w14:paraId="124FB984" w14:textId="77777777" w:rsidR="007D74AF" w:rsidRDefault="007D74AF" w:rsidP="007D74AF">
            <w:pPr>
              <w:pStyle w:val="TableParagraph"/>
              <w:spacing w:before="1"/>
              <w:jc w:val="lowKashida"/>
              <w:rPr>
                <w:rFonts w:ascii="Open Sans" w:hAnsi="Open Sans" w:cs="Open Sans"/>
                <w:color w:val="0E2A75"/>
                <w:lang w:val="en-GB"/>
              </w:rPr>
            </w:pPr>
          </w:p>
          <w:p w14:paraId="5AF530D9" w14:textId="77777777" w:rsidR="00DA01F7" w:rsidRDefault="007D74AF" w:rsidP="007D74AF">
            <w:pPr>
              <w:pStyle w:val="TableParagraph"/>
              <w:spacing w:before="1"/>
              <w:jc w:val="lowKashida"/>
              <w:rPr>
                <w:rFonts w:ascii="Open Sans" w:hAnsi="Open Sans" w:cs="Open Sans"/>
                <w:color w:val="0E2A75"/>
                <w:lang w:val="en-GB"/>
              </w:rPr>
            </w:pPr>
            <w:r w:rsidRPr="005643FC">
              <w:rPr>
                <w:rFonts w:ascii="Open Sans" w:hAnsi="Open Sans" w:cs="Open Sans"/>
                <w:color w:val="0E2A75"/>
                <w:lang w:val="en-GB"/>
              </w:rPr>
              <w:t>The</w:t>
            </w:r>
            <w:r w:rsidRPr="005643FC">
              <w:rPr>
                <w:rFonts w:ascii="Open Sans" w:hAnsi="Open Sans" w:cs="Open Sans"/>
                <w:color w:val="0E2A75"/>
                <w:spacing w:val="-7"/>
                <w:lang w:val="en-GB"/>
              </w:rPr>
              <w:t xml:space="preserve"> </w:t>
            </w:r>
            <w:r w:rsidRPr="005643FC">
              <w:rPr>
                <w:rFonts w:ascii="Open Sans" w:hAnsi="Open Sans" w:cs="Open Sans"/>
                <w:color w:val="0E2A75"/>
                <w:lang w:val="en-GB"/>
              </w:rPr>
              <w:t>Programme</w:t>
            </w:r>
            <w:r w:rsidRPr="005643FC">
              <w:rPr>
                <w:rFonts w:ascii="Open Sans" w:hAnsi="Open Sans" w:cs="Open Sans"/>
                <w:color w:val="0E2A75"/>
                <w:spacing w:val="-9"/>
                <w:lang w:val="en-GB"/>
              </w:rPr>
              <w:t xml:space="preserve"> </w:t>
            </w:r>
            <w:r w:rsidRPr="005643FC">
              <w:rPr>
                <w:rFonts w:ascii="Open Sans" w:hAnsi="Open Sans" w:cs="Open Sans"/>
                <w:color w:val="0E2A75"/>
                <w:lang w:val="en-GB"/>
              </w:rPr>
              <w:t>Output</w:t>
            </w:r>
            <w:r w:rsidRPr="005643FC">
              <w:rPr>
                <w:rFonts w:ascii="Open Sans" w:hAnsi="Open Sans" w:cs="Open Sans"/>
                <w:color w:val="0E2A75"/>
                <w:spacing w:val="-5"/>
                <w:lang w:val="en-GB"/>
              </w:rPr>
              <w:t xml:space="preserve"> </w:t>
            </w:r>
            <w:r w:rsidRPr="005643FC">
              <w:rPr>
                <w:rFonts w:ascii="Open Sans" w:hAnsi="Open Sans" w:cs="Open Sans"/>
                <w:color w:val="0E2A75"/>
                <w:lang w:val="en-GB"/>
              </w:rPr>
              <w:t>Indicator</w:t>
            </w:r>
            <w:r w:rsidRPr="005643FC">
              <w:rPr>
                <w:rFonts w:ascii="Open Sans" w:hAnsi="Open Sans" w:cs="Open Sans"/>
                <w:color w:val="0E2A75"/>
                <w:spacing w:val="-5"/>
                <w:lang w:val="en-GB"/>
              </w:rPr>
              <w:t xml:space="preserve"> </w:t>
            </w:r>
            <w:r w:rsidRPr="005643FC">
              <w:rPr>
                <w:rFonts w:ascii="Open Sans" w:hAnsi="Open Sans" w:cs="Open Sans"/>
                <w:color w:val="0E2A75"/>
                <w:lang w:val="en-GB"/>
              </w:rPr>
              <w:t>are</w:t>
            </w:r>
            <w:r w:rsidRPr="005643FC">
              <w:rPr>
                <w:rFonts w:ascii="Open Sans" w:hAnsi="Open Sans" w:cs="Open Sans"/>
                <w:color w:val="0E2A75"/>
                <w:spacing w:val="-8"/>
                <w:lang w:val="en-GB"/>
              </w:rPr>
              <w:t xml:space="preserve"> </w:t>
            </w:r>
            <w:r w:rsidRPr="005643FC">
              <w:rPr>
                <w:rFonts w:ascii="Open Sans" w:hAnsi="Open Sans" w:cs="Open Sans"/>
                <w:color w:val="0E2A75"/>
                <w:lang w:val="en-GB"/>
              </w:rPr>
              <w:t>„</w:t>
            </w:r>
            <w:r w:rsidRPr="005643FC">
              <w:rPr>
                <w:rFonts w:ascii="Open Sans" w:hAnsi="Open Sans" w:cs="Open Sans"/>
                <w:i/>
                <w:color w:val="0E2A75"/>
                <w:lang w:val="en-GB"/>
              </w:rPr>
              <w:t>9/a</w:t>
            </w:r>
            <w:r w:rsidRPr="005643FC">
              <w:rPr>
                <w:rFonts w:ascii="Open Sans" w:hAnsi="Open Sans" w:cs="Open Sans"/>
                <w:i/>
                <w:color w:val="0E2A75"/>
                <w:spacing w:val="-6"/>
                <w:lang w:val="en-GB"/>
              </w:rPr>
              <w:t xml:space="preserve"> </w:t>
            </w:r>
            <w:r w:rsidRPr="005643FC">
              <w:rPr>
                <w:rFonts w:ascii="Open Sans" w:hAnsi="Open Sans" w:cs="Open Sans"/>
                <w:i/>
                <w:color w:val="0E2A75"/>
                <w:lang w:val="en-GB"/>
              </w:rPr>
              <w:t>1</w:t>
            </w:r>
            <w:r w:rsidRPr="005643FC">
              <w:rPr>
                <w:rFonts w:ascii="Open Sans" w:hAnsi="Open Sans" w:cs="Open Sans"/>
                <w:i/>
                <w:color w:val="0E2A75"/>
                <w:spacing w:val="-6"/>
                <w:lang w:val="en-GB"/>
              </w:rPr>
              <w:t xml:space="preserve"> </w:t>
            </w:r>
            <w:r w:rsidRPr="005643FC">
              <w:rPr>
                <w:rFonts w:ascii="Open Sans" w:hAnsi="Open Sans" w:cs="Open Sans"/>
                <w:i/>
                <w:color w:val="0E2A75"/>
                <w:lang w:val="en-GB"/>
              </w:rPr>
              <w:t>Population</w:t>
            </w:r>
            <w:r w:rsidRPr="005643FC">
              <w:rPr>
                <w:rFonts w:ascii="Open Sans" w:hAnsi="Open Sans" w:cs="Open Sans"/>
                <w:i/>
                <w:color w:val="0E2A75"/>
                <w:spacing w:val="-4"/>
                <w:lang w:val="en-GB"/>
              </w:rPr>
              <w:t xml:space="preserve"> </w:t>
            </w:r>
            <w:r w:rsidRPr="005643FC">
              <w:rPr>
                <w:rFonts w:ascii="Open Sans" w:hAnsi="Open Sans" w:cs="Open Sans"/>
                <w:i/>
                <w:color w:val="0E2A75"/>
                <w:lang w:val="en-GB"/>
              </w:rPr>
              <w:t>having</w:t>
            </w:r>
            <w:r w:rsidRPr="005643FC">
              <w:rPr>
                <w:rFonts w:ascii="Open Sans" w:hAnsi="Open Sans" w:cs="Open Sans"/>
                <w:i/>
                <w:color w:val="0E2A75"/>
                <w:spacing w:val="-7"/>
                <w:lang w:val="en-GB"/>
              </w:rPr>
              <w:t xml:space="preserve"> </w:t>
            </w:r>
            <w:r w:rsidRPr="005643FC">
              <w:rPr>
                <w:rFonts w:ascii="Open Sans" w:hAnsi="Open Sans" w:cs="Open Sans"/>
                <w:i/>
                <w:color w:val="0E2A75"/>
                <w:lang w:val="en-GB"/>
              </w:rPr>
              <w:t>access</w:t>
            </w:r>
            <w:r w:rsidRPr="005643FC">
              <w:rPr>
                <w:rFonts w:ascii="Open Sans" w:hAnsi="Open Sans" w:cs="Open Sans"/>
                <w:i/>
                <w:color w:val="0E2A75"/>
                <w:spacing w:val="-8"/>
                <w:lang w:val="en-GB"/>
              </w:rPr>
              <w:t xml:space="preserve"> </w:t>
            </w:r>
            <w:r w:rsidRPr="005643FC">
              <w:rPr>
                <w:rFonts w:ascii="Open Sans" w:hAnsi="Open Sans" w:cs="Open Sans"/>
                <w:i/>
                <w:color w:val="0E2A75"/>
                <w:lang w:val="en-GB"/>
              </w:rPr>
              <w:t>to</w:t>
            </w:r>
            <w:r w:rsidRPr="005643FC">
              <w:rPr>
                <w:rFonts w:ascii="Open Sans" w:hAnsi="Open Sans" w:cs="Open Sans"/>
                <w:i/>
                <w:color w:val="0E2A75"/>
                <w:spacing w:val="-6"/>
                <w:lang w:val="en-GB"/>
              </w:rPr>
              <w:t xml:space="preserve"> </w:t>
            </w:r>
            <w:r w:rsidRPr="005643FC">
              <w:rPr>
                <w:rFonts w:ascii="Open Sans" w:hAnsi="Open Sans" w:cs="Open Sans"/>
                <w:i/>
                <w:color w:val="0E2A75"/>
                <w:lang w:val="en-GB"/>
              </w:rPr>
              <w:t>improved health services</w:t>
            </w:r>
            <w:r w:rsidRPr="005643FC">
              <w:rPr>
                <w:rFonts w:ascii="Open Sans" w:hAnsi="Open Sans" w:cs="Open Sans"/>
                <w:color w:val="0E2A75"/>
                <w:lang w:val="en-GB"/>
              </w:rPr>
              <w:t>” and „</w:t>
            </w:r>
            <w:r w:rsidRPr="005643FC">
              <w:rPr>
                <w:rFonts w:ascii="Open Sans" w:hAnsi="Open Sans" w:cs="Open Sans"/>
                <w:i/>
                <w:color w:val="0E2A75"/>
                <w:lang w:val="en-GB"/>
              </w:rPr>
              <w:t>9/a 2 Number of health-care departments affected by modernized equipment</w:t>
            </w:r>
            <w:r w:rsidRPr="005643FC">
              <w:rPr>
                <w:rFonts w:ascii="Open Sans" w:hAnsi="Open Sans" w:cs="Open Sans"/>
                <w:color w:val="0E2A75"/>
                <w:lang w:val="en-GB"/>
              </w:rPr>
              <w:t xml:space="preserve">”. </w:t>
            </w:r>
          </w:p>
          <w:p w14:paraId="6D1F9197" w14:textId="731A006F" w:rsidR="00170772" w:rsidRDefault="007D74AF" w:rsidP="007D74AF">
            <w:pPr>
              <w:pStyle w:val="TableParagraph"/>
              <w:spacing w:before="1"/>
              <w:jc w:val="lowKashida"/>
              <w:rPr>
                <w:rFonts w:ascii="Open Sans" w:hAnsi="Open Sans" w:cs="Open Sans"/>
                <w:color w:val="0E2A75"/>
                <w:spacing w:val="-2"/>
                <w:lang w:val="en-GB"/>
              </w:rPr>
            </w:pPr>
            <w:r w:rsidRPr="005643FC">
              <w:rPr>
                <w:rFonts w:ascii="Open Sans" w:hAnsi="Open Sans" w:cs="Open Sans"/>
                <w:color w:val="0E2A75"/>
                <w:lang w:val="en-GB"/>
              </w:rPr>
              <w:t>Through project ROHU–449, a number of 700.000 persons</w:t>
            </w:r>
            <w:r w:rsidRPr="005643FC">
              <w:rPr>
                <w:rFonts w:ascii="Open Sans" w:hAnsi="Open Sans" w:cs="Open Sans"/>
                <w:color w:val="0E2A75"/>
                <w:spacing w:val="-5"/>
                <w:lang w:val="en-GB"/>
              </w:rPr>
              <w:t xml:space="preserve"> </w:t>
            </w:r>
            <w:r w:rsidRPr="005643FC">
              <w:rPr>
                <w:rFonts w:ascii="Open Sans" w:hAnsi="Open Sans" w:cs="Open Sans"/>
                <w:color w:val="0E2A75"/>
                <w:lang w:val="en-GB"/>
              </w:rPr>
              <w:t>benefit</w:t>
            </w:r>
            <w:r w:rsidR="005107A6">
              <w:rPr>
                <w:rFonts w:ascii="Open Sans" w:hAnsi="Open Sans" w:cs="Open Sans"/>
                <w:color w:val="0E2A75"/>
                <w:lang w:val="en-GB"/>
              </w:rPr>
              <w:t>ted</w:t>
            </w:r>
            <w:r w:rsidRPr="005643FC">
              <w:rPr>
                <w:rFonts w:ascii="Open Sans" w:hAnsi="Open Sans" w:cs="Open Sans"/>
                <w:color w:val="0E2A75"/>
                <w:spacing w:val="-4"/>
                <w:lang w:val="en-GB"/>
              </w:rPr>
              <w:t xml:space="preserve"> </w:t>
            </w:r>
            <w:r w:rsidRPr="005643FC">
              <w:rPr>
                <w:rFonts w:ascii="Open Sans" w:hAnsi="Open Sans" w:cs="Open Sans"/>
                <w:color w:val="0E2A75"/>
                <w:lang w:val="en-GB"/>
              </w:rPr>
              <w:t>from</w:t>
            </w:r>
            <w:r w:rsidRPr="005643FC">
              <w:rPr>
                <w:rFonts w:ascii="Open Sans" w:hAnsi="Open Sans" w:cs="Open Sans"/>
                <w:color w:val="0E2A75"/>
                <w:spacing w:val="-5"/>
                <w:lang w:val="en-GB"/>
              </w:rPr>
              <w:t xml:space="preserve"> </w:t>
            </w:r>
            <w:r w:rsidRPr="005643FC">
              <w:rPr>
                <w:rFonts w:ascii="Open Sans" w:hAnsi="Open Sans" w:cs="Open Sans"/>
                <w:color w:val="0E2A75"/>
                <w:lang w:val="en-GB"/>
              </w:rPr>
              <w:t>improved</w:t>
            </w:r>
            <w:r w:rsidRPr="005643FC">
              <w:rPr>
                <w:rFonts w:ascii="Open Sans" w:hAnsi="Open Sans" w:cs="Open Sans"/>
                <w:color w:val="0E2A75"/>
                <w:spacing w:val="-3"/>
                <w:lang w:val="en-GB"/>
              </w:rPr>
              <w:t xml:space="preserve"> </w:t>
            </w:r>
            <w:r w:rsidRPr="005643FC">
              <w:rPr>
                <w:rFonts w:ascii="Open Sans" w:hAnsi="Open Sans" w:cs="Open Sans"/>
                <w:color w:val="0E2A75"/>
                <w:lang w:val="en-GB"/>
              </w:rPr>
              <w:t>health</w:t>
            </w:r>
            <w:r w:rsidRPr="005643FC">
              <w:rPr>
                <w:rFonts w:ascii="Open Sans" w:hAnsi="Open Sans" w:cs="Open Sans"/>
                <w:color w:val="0E2A75"/>
                <w:spacing w:val="-4"/>
                <w:lang w:val="en-GB"/>
              </w:rPr>
              <w:t xml:space="preserve"> </w:t>
            </w:r>
            <w:r w:rsidRPr="005643FC">
              <w:rPr>
                <w:rFonts w:ascii="Open Sans" w:hAnsi="Open Sans" w:cs="Open Sans"/>
                <w:color w:val="0E2A75"/>
                <w:lang w:val="en-GB"/>
              </w:rPr>
              <w:t>care</w:t>
            </w:r>
            <w:r w:rsidRPr="005643FC">
              <w:rPr>
                <w:rFonts w:ascii="Open Sans" w:hAnsi="Open Sans" w:cs="Open Sans"/>
                <w:color w:val="0E2A75"/>
                <w:spacing w:val="-4"/>
                <w:lang w:val="en-GB"/>
              </w:rPr>
              <w:t xml:space="preserve"> </w:t>
            </w:r>
            <w:r w:rsidRPr="005643FC">
              <w:rPr>
                <w:rFonts w:ascii="Open Sans" w:hAnsi="Open Sans" w:cs="Open Sans"/>
                <w:color w:val="0E2A75"/>
                <w:lang w:val="en-GB"/>
              </w:rPr>
              <w:t>services</w:t>
            </w:r>
            <w:r w:rsidRPr="005643FC">
              <w:rPr>
                <w:rFonts w:ascii="Open Sans" w:hAnsi="Open Sans" w:cs="Open Sans"/>
                <w:color w:val="0E2A75"/>
                <w:spacing w:val="-3"/>
                <w:lang w:val="en-GB"/>
              </w:rPr>
              <w:t xml:space="preserve"> </w:t>
            </w:r>
            <w:r w:rsidRPr="005643FC">
              <w:rPr>
                <w:rFonts w:ascii="Open Sans" w:hAnsi="Open Sans" w:cs="Open Sans"/>
                <w:color w:val="0E2A75"/>
                <w:lang w:val="en-GB"/>
              </w:rPr>
              <w:t>and</w:t>
            </w:r>
            <w:r w:rsidRPr="005643FC">
              <w:rPr>
                <w:rFonts w:ascii="Open Sans" w:hAnsi="Open Sans" w:cs="Open Sans"/>
                <w:color w:val="0E2A75"/>
                <w:spacing w:val="-4"/>
                <w:lang w:val="en-GB"/>
              </w:rPr>
              <w:t xml:space="preserve"> </w:t>
            </w:r>
            <w:r w:rsidRPr="005643FC">
              <w:rPr>
                <w:rFonts w:ascii="Open Sans" w:hAnsi="Open Sans" w:cs="Open Sans"/>
                <w:color w:val="0E2A75"/>
                <w:lang w:val="en-GB"/>
              </w:rPr>
              <w:t>a</w:t>
            </w:r>
            <w:r w:rsidRPr="005643FC">
              <w:rPr>
                <w:rFonts w:ascii="Open Sans" w:hAnsi="Open Sans" w:cs="Open Sans"/>
                <w:color w:val="0E2A75"/>
                <w:spacing w:val="-3"/>
                <w:lang w:val="en-GB"/>
              </w:rPr>
              <w:t xml:space="preserve"> </w:t>
            </w:r>
            <w:r w:rsidRPr="005643FC">
              <w:rPr>
                <w:rFonts w:ascii="Open Sans" w:hAnsi="Open Sans" w:cs="Open Sans"/>
                <w:color w:val="0E2A75"/>
                <w:lang w:val="en-GB"/>
              </w:rPr>
              <w:t>number</w:t>
            </w:r>
            <w:r w:rsidRPr="005643FC">
              <w:rPr>
                <w:rFonts w:ascii="Open Sans" w:hAnsi="Open Sans" w:cs="Open Sans"/>
                <w:color w:val="0E2A75"/>
                <w:spacing w:val="-2"/>
                <w:lang w:val="en-GB"/>
              </w:rPr>
              <w:t xml:space="preserve"> </w:t>
            </w:r>
            <w:r w:rsidRPr="005643FC">
              <w:rPr>
                <w:rFonts w:ascii="Open Sans" w:hAnsi="Open Sans" w:cs="Open Sans"/>
                <w:color w:val="0E2A75"/>
                <w:lang w:val="en-GB"/>
              </w:rPr>
              <w:t>of 9</w:t>
            </w:r>
            <w:r w:rsidRPr="005643FC">
              <w:rPr>
                <w:rFonts w:ascii="Open Sans" w:hAnsi="Open Sans" w:cs="Open Sans"/>
                <w:color w:val="0E2A75"/>
                <w:spacing w:val="-5"/>
                <w:lang w:val="en-GB"/>
              </w:rPr>
              <w:t xml:space="preserve"> </w:t>
            </w:r>
            <w:r w:rsidRPr="005643FC">
              <w:rPr>
                <w:rFonts w:ascii="Open Sans" w:hAnsi="Open Sans" w:cs="Open Sans"/>
                <w:color w:val="0E2A75"/>
                <w:spacing w:val="-2"/>
                <w:lang w:val="en-GB"/>
              </w:rPr>
              <w:t>health-</w:t>
            </w:r>
            <w:r w:rsidRPr="005643FC">
              <w:rPr>
                <w:rFonts w:ascii="Open Sans" w:hAnsi="Open Sans" w:cs="Open Sans"/>
                <w:color w:val="0E2A75"/>
                <w:lang w:val="en-GB"/>
              </w:rPr>
              <w:t>care</w:t>
            </w:r>
            <w:r w:rsidRPr="005643FC">
              <w:rPr>
                <w:rFonts w:ascii="Open Sans" w:hAnsi="Open Sans" w:cs="Open Sans"/>
                <w:color w:val="0E2A75"/>
                <w:spacing w:val="-8"/>
                <w:lang w:val="en-GB"/>
              </w:rPr>
              <w:t xml:space="preserve"> </w:t>
            </w:r>
            <w:r w:rsidRPr="005643FC">
              <w:rPr>
                <w:rFonts w:ascii="Open Sans" w:hAnsi="Open Sans" w:cs="Open Sans"/>
                <w:color w:val="0E2A75"/>
                <w:lang w:val="en-GB"/>
              </w:rPr>
              <w:t>units</w:t>
            </w:r>
            <w:r w:rsidRPr="005643FC">
              <w:rPr>
                <w:rFonts w:ascii="Open Sans" w:hAnsi="Open Sans" w:cs="Open Sans"/>
                <w:color w:val="0E2A75"/>
                <w:spacing w:val="-5"/>
                <w:lang w:val="en-GB"/>
              </w:rPr>
              <w:t xml:space="preserve"> </w:t>
            </w:r>
            <w:r w:rsidRPr="005643FC">
              <w:rPr>
                <w:rFonts w:ascii="Open Sans" w:hAnsi="Open Sans" w:cs="Open Sans"/>
                <w:color w:val="0E2A75"/>
                <w:lang w:val="en-GB"/>
              </w:rPr>
              <w:t>were</w:t>
            </w:r>
            <w:r w:rsidRPr="005643FC">
              <w:rPr>
                <w:rFonts w:ascii="Open Sans" w:hAnsi="Open Sans" w:cs="Open Sans"/>
                <w:color w:val="0E2A75"/>
                <w:spacing w:val="-6"/>
                <w:lang w:val="en-GB"/>
              </w:rPr>
              <w:t xml:space="preserve"> </w:t>
            </w:r>
            <w:r w:rsidRPr="005643FC">
              <w:rPr>
                <w:rFonts w:ascii="Open Sans" w:hAnsi="Open Sans" w:cs="Open Sans"/>
                <w:color w:val="0E2A75"/>
                <w:lang w:val="en-GB"/>
              </w:rPr>
              <w:t>built/renovated/modernized</w:t>
            </w:r>
            <w:r w:rsidRPr="005643FC">
              <w:rPr>
                <w:rFonts w:ascii="Open Sans" w:hAnsi="Open Sans" w:cs="Open Sans"/>
                <w:color w:val="0E2A75"/>
                <w:spacing w:val="-6"/>
                <w:lang w:val="en-GB"/>
              </w:rPr>
              <w:t xml:space="preserve"> </w:t>
            </w:r>
            <w:r w:rsidRPr="005643FC">
              <w:rPr>
                <w:rFonts w:ascii="Open Sans" w:hAnsi="Open Sans" w:cs="Open Sans"/>
                <w:color w:val="0E2A75"/>
                <w:lang w:val="en-GB"/>
              </w:rPr>
              <w:t>and</w:t>
            </w:r>
            <w:r w:rsidRPr="005643FC">
              <w:rPr>
                <w:rFonts w:ascii="Open Sans" w:hAnsi="Open Sans" w:cs="Open Sans"/>
                <w:color w:val="0E2A75"/>
                <w:spacing w:val="-8"/>
                <w:lang w:val="en-GB"/>
              </w:rPr>
              <w:t xml:space="preserve"> </w:t>
            </w:r>
            <w:r w:rsidRPr="005643FC">
              <w:rPr>
                <w:rFonts w:ascii="Open Sans" w:hAnsi="Open Sans" w:cs="Open Sans"/>
                <w:color w:val="0E2A75"/>
                <w:lang w:val="en-GB"/>
              </w:rPr>
              <w:t>endowed</w:t>
            </w:r>
            <w:r w:rsidRPr="005643FC">
              <w:rPr>
                <w:rFonts w:ascii="Open Sans" w:hAnsi="Open Sans" w:cs="Open Sans"/>
                <w:color w:val="0E2A75"/>
                <w:spacing w:val="-7"/>
                <w:lang w:val="en-GB"/>
              </w:rPr>
              <w:t xml:space="preserve"> </w:t>
            </w:r>
            <w:r w:rsidRPr="005643FC">
              <w:rPr>
                <w:rFonts w:ascii="Open Sans" w:hAnsi="Open Sans" w:cs="Open Sans"/>
                <w:color w:val="0E2A75"/>
                <w:lang w:val="en-GB"/>
              </w:rPr>
              <w:t>with</w:t>
            </w:r>
            <w:r w:rsidRPr="005643FC">
              <w:rPr>
                <w:rFonts w:ascii="Open Sans" w:hAnsi="Open Sans" w:cs="Open Sans"/>
                <w:color w:val="0E2A75"/>
                <w:spacing w:val="-6"/>
                <w:lang w:val="en-GB"/>
              </w:rPr>
              <w:t xml:space="preserve"> </w:t>
            </w:r>
            <w:r w:rsidRPr="005643FC">
              <w:rPr>
                <w:rFonts w:ascii="Open Sans" w:hAnsi="Open Sans" w:cs="Open Sans"/>
                <w:color w:val="0E2A75"/>
                <w:lang w:val="en-GB"/>
              </w:rPr>
              <w:t>new</w:t>
            </w:r>
            <w:r w:rsidRPr="005643FC">
              <w:rPr>
                <w:rFonts w:ascii="Open Sans" w:hAnsi="Open Sans" w:cs="Open Sans"/>
                <w:color w:val="0E2A75"/>
                <w:spacing w:val="-8"/>
                <w:lang w:val="en-GB"/>
              </w:rPr>
              <w:t xml:space="preserve"> </w:t>
            </w:r>
            <w:r w:rsidRPr="005643FC">
              <w:rPr>
                <w:rFonts w:ascii="Open Sans" w:hAnsi="Open Sans" w:cs="Open Sans"/>
                <w:color w:val="0E2A75"/>
                <w:spacing w:val="-2"/>
                <w:lang w:val="en-GB"/>
              </w:rPr>
              <w:t>equipment.</w:t>
            </w:r>
          </w:p>
          <w:p w14:paraId="12592966" w14:textId="3E979849" w:rsidR="007D74AF" w:rsidRPr="00FA60AD" w:rsidRDefault="007D74AF" w:rsidP="007D74AF">
            <w:pPr>
              <w:pStyle w:val="TableParagraph"/>
              <w:spacing w:before="1"/>
              <w:jc w:val="lowKashida"/>
              <w:rPr>
                <w:rFonts w:ascii="Open Sans" w:hAnsi="Open Sans" w:cs="Open Sans"/>
                <w:b/>
                <w:color w:val="0E2A75"/>
                <w:lang w:val="en-GB"/>
              </w:rPr>
            </w:pPr>
          </w:p>
        </w:tc>
      </w:tr>
    </w:tbl>
    <w:p w14:paraId="66A59ECD" w14:textId="07C90F10" w:rsidR="005A2043" w:rsidRPr="00FA60AD" w:rsidRDefault="005A2043" w:rsidP="007D74AF">
      <w:pPr>
        <w:pStyle w:val="TableParagraph"/>
        <w:rPr>
          <w:rFonts w:ascii="Open Sans" w:hAnsi="Open Sans" w:cs="Open Sans"/>
          <w:lang w:val="en-GB"/>
        </w:rPr>
        <w:sectPr w:rsidR="005A2043" w:rsidRPr="00FA60AD">
          <w:headerReference w:type="default" r:id="rId8"/>
          <w:footerReference w:type="default" r:id="rId9"/>
          <w:type w:val="continuous"/>
          <w:pgSz w:w="11910" w:h="16840"/>
          <w:pgMar w:top="2000" w:right="850" w:bottom="880" w:left="850" w:header="720" w:footer="699" w:gutter="0"/>
          <w:pgNumType w:start="1"/>
          <w:cols w:space="720"/>
        </w:sectPr>
      </w:pPr>
    </w:p>
    <w:p w14:paraId="7ACA1CF3" w14:textId="77777777" w:rsidR="005A2043" w:rsidRPr="00FA60AD" w:rsidRDefault="005A2043" w:rsidP="007D74AF">
      <w:pPr>
        <w:pStyle w:val="BodyText"/>
        <w:spacing w:before="1"/>
        <w:rPr>
          <w:rFonts w:ascii="Open Sans" w:hAnsi="Open Sans" w:cs="Open Sans"/>
          <w:sz w:val="10"/>
          <w:lang w:val="en-GB"/>
        </w:rPr>
      </w:pPr>
    </w:p>
    <w:p w14:paraId="4B0A72FE" w14:textId="77777777" w:rsidR="005A2043" w:rsidRPr="00FA60AD" w:rsidRDefault="005A2043" w:rsidP="007D74AF">
      <w:pPr>
        <w:pStyle w:val="BodyText"/>
        <w:spacing w:before="1"/>
        <w:rPr>
          <w:rFonts w:ascii="Open Sans" w:hAnsi="Open Sans" w:cs="Open Sans"/>
          <w:sz w:val="10"/>
          <w:lang w:val="en-GB"/>
        </w:rPr>
      </w:pPr>
    </w:p>
    <w:tbl>
      <w:tblPr>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68"/>
        <w:gridCol w:w="8169"/>
      </w:tblGrid>
      <w:tr w:rsidR="005A2043" w:rsidRPr="00FA60AD" w14:paraId="7E5D2091" w14:textId="77777777">
        <w:trPr>
          <w:trHeight w:val="1092"/>
        </w:trPr>
        <w:tc>
          <w:tcPr>
            <w:tcW w:w="1868" w:type="dxa"/>
            <w:shd w:val="clear" w:color="auto" w:fill="E7E6E6"/>
          </w:tcPr>
          <w:p w14:paraId="18D7C942" w14:textId="77777777" w:rsidR="005A2043" w:rsidRPr="00FA60AD" w:rsidRDefault="005A2043" w:rsidP="007D74AF">
            <w:pPr>
              <w:pStyle w:val="TableParagraph"/>
              <w:spacing w:before="162"/>
              <w:ind w:left="0"/>
              <w:rPr>
                <w:rFonts w:ascii="Open Sans" w:hAnsi="Open Sans" w:cs="Open Sans"/>
                <w:lang w:val="en-GB"/>
              </w:rPr>
            </w:pPr>
          </w:p>
          <w:p w14:paraId="2950B987" w14:textId="77777777" w:rsidR="005A2043" w:rsidRPr="00FA60AD" w:rsidRDefault="00000000" w:rsidP="007D74AF">
            <w:pPr>
              <w:pStyle w:val="TableParagraph"/>
              <w:rPr>
                <w:rFonts w:ascii="Open Sans" w:hAnsi="Open Sans" w:cs="Open Sans"/>
                <w:b/>
                <w:lang w:val="en-GB"/>
              </w:rPr>
            </w:pPr>
            <w:r w:rsidRPr="00FA60AD">
              <w:rPr>
                <w:rFonts w:ascii="Open Sans" w:hAnsi="Open Sans" w:cs="Open Sans"/>
                <w:b/>
                <w:color w:val="0E2A75"/>
                <w:lang w:val="en-GB"/>
              </w:rPr>
              <w:t>Concept</w:t>
            </w:r>
            <w:r w:rsidRPr="00FA60AD">
              <w:rPr>
                <w:rFonts w:ascii="Open Sans" w:hAnsi="Open Sans" w:cs="Open Sans"/>
                <w:b/>
                <w:color w:val="0E2A75"/>
                <w:spacing w:val="-7"/>
                <w:lang w:val="en-GB"/>
              </w:rPr>
              <w:t xml:space="preserve"> </w:t>
            </w:r>
            <w:r w:rsidRPr="00FA60AD">
              <w:rPr>
                <w:rFonts w:ascii="Open Sans" w:hAnsi="Open Sans" w:cs="Open Sans"/>
                <w:b/>
                <w:color w:val="0E2A75"/>
                <w:spacing w:val="-4"/>
                <w:lang w:val="en-GB"/>
              </w:rPr>
              <w:t>Note</w:t>
            </w:r>
          </w:p>
        </w:tc>
        <w:tc>
          <w:tcPr>
            <w:tcW w:w="8169" w:type="dxa"/>
          </w:tcPr>
          <w:p w14:paraId="18EA2DA3" w14:textId="77777777" w:rsidR="005A2043" w:rsidRPr="00FA60AD" w:rsidRDefault="00000000" w:rsidP="007D74AF">
            <w:pPr>
              <w:pStyle w:val="TableParagraph"/>
              <w:rPr>
                <w:rFonts w:ascii="Open Sans" w:hAnsi="Open Sans" w:cs="Open Sans"/>
                <w:b/>
                <w:lang w:val="en-GB"/>
              </w:rPr>
            </w:pPr>
            <w:r w:rsidRPr="00FA60AD">
              <w:rPr>
                <w:rFonts w:ascii="Open Sans" w:hAnsi="Open Sans" w:cs="Open Sans"/>
                <w:color w:val="0E2A75"/>
                <w:lang w:val="en-GB"/>
              </w:rPr>
              <w:t>Project</w:t>
            </w:r>
            <w:r w:rsidRPr="00FA60AD">
              <w:rPr>
                <w:rFonts w:ascii="Open Sans" w:hAnsi="Open Sans" w:cs="Open Sans"/>
                <w:color w:val="0E2A75"/>
                <w:spacing w:val="-7"/>
                <w:lang w:val="en-GB"/>
              </w:rPr>
              <w:t xml:space="preserve"> </w:t>
            </w:r>
            <w:r w:rsidRPr="00FA60AD">
              <w:rPr>
                <w:rFonts w:ascii="Open Sans" w:hAnsi="Open Sans" w:cs="Open Sans"/>
                <w:color w:val="0E2A75"/>
                <w:lang w:val="en-GB"/>
              </w:rPr>
              <w:t>code:</w:t>
            </w:r>
            <w:r w:rsidRPr="00FA60AD">
              <w:rPr>
                <w:rFonts w:ascii="Open Sans" w:hAnsi="Open Sans" w:cs="Open Sans"/>
                <w:color w:val="0E2A75"/>
                <w:spacing w:val="-6"/>
                <w:lang w:val="en-GB"/>
              </w:rPr>
              <w:t xml:space="preserve"> </w:t>
            </w:r>
            <w:r w:rsidRPr="00FA60AD">
              <w:rPr>
                <w:rFonts w:ascii="Open Sans" w:hAnsi="Open Sans" w:cs="Open Sans"/>
                <w:b/>
                <w:color w:val="0E2A75"/>
                <w:lang w:val="en-GB"/>
              </w:rPr>
              <w:t>ROHU-</w:t>
            </w:r>
            <w:r w:rsidRPr="00FA60AD">
              <w:rPr>
                <w:rFonts w:ascii="Open Sans" w:hAnsi="Open Sans" w:cs="Open Sans"/>
                <w:b/>
                <w:color w:val="0E2A75"/>
                <w:spacing w:val="-5"/>
                <w:lang w:val="en-GB"/>
              </w:rPr>
              <w:t>275</w:t>
            </w:r>
          </w:p>
          <w:p w14:paraId="6AE58587" w14:textId="77777777" w:rsidR="005A2043" w:rsidRPr="00FA60AD" w:rsidRDefault="00000000" w:rsidP="007D74AF">
            <w:pPr>
              <w:pStyle w:val="TableParagraph"/>
              <w:spacing w:before="23"/>
              <w:rPr>
                <w:rFonts w:ascii="Open Sans" w:hAnsi="Open Sans" w:cs="Open Sans"/>
                <w:lang w:val="en-GB"/>
              </w:rPr>
            </w:pPr>
            <w:r w:rsidRPr="00FA60AD">
              <w:rPr>
                <w:rFonts w:ascii="Open Sans" w:hAnsi="Open Sans" w:cs="Open Sans"/>
                <w:color w:val="0E2A75"/>
                <w:lang w:val="en-GB"/>
              </w:rPr>
              <w:t>Implementation</w:t>
            </w:r>
            <w:r w:rsidRPr="00FA60AD">
              <w:rPr>
                <w:rFonts w:ascii="Open Sans" w:hAnsi="Open Sans" w:cs="Open Sans"/>
                <w:color w:val="0E2A75"/>
                <w:spacing w:val="-6"/>
                <w:lang w:val="en-GB"/>
              </w:rPr>
              <w:t xml:space="preserve"> </w:t>
            </w:r>
            <w:r w:rsidRPr="00FA60AD">
              <w:rPr>
                <w:rFonts w:ascii="Open Sans" w:hAnsi="Open Sans" w:cs="Open Sans"/>
                <w:color w:val="0E2A75"/>
                <w:lang w:val="en-GB"/>
              </w:rPr>
              <w:t>period:</w:t>
            </w:r>
            <w:r w:rsidRPr="00FA60AD">
              <w:rPr>
                <w:rFonts w:ascii="Open Sans" w:hAnsi="Open Sans" w:cs="Open Sans"/>
                <w:color w:val="0E2A75"/>
                <w:spacing w:val="-5"/>
                <w:lang w:val="en-GB"/>
              </w:rPr>
              <w:t xml:space="preserve"> </w:t>
            </w:r>
            <w:r w:rsidRPr="00FA60AD">
              <w:rPr>
                <w:rFonts w:ascii="Open Sans" w:hAnsi="Open Sans" w:cs="Open Sans"/>
                <w:color w:val="0E2A75"/>
                <w:lang w:val="en-GB"/>
              </w:rPr>
              <w:t>October</w:t>
            </w:r>
            <w:r w:rsidRPr="00FA60AD">
              <w:rPr>
                <w:rFonts w:ascii="Open Sans" w:hAnsi="Open Sans" w:cs="Open Sans"/>
                <w:color w:val="0E2A75"/>
                <w:spacing w:val="-4"/>
                <w:lang w:val="en-GB"/>
              </w:rPr>
              <w:t xml:space="preserve"> </w:t>
            </w:r>
            <w:r w:rsidRPr="00FA60AD">
              <w:rPr>
                <w:rFonts w:ascii="Open Sans" w:hAnsi="Open Sans" w:cs="Open Sans"/>
                <w:color w:val="0E2A75"/>
                <w:lang w:val="en-GB"/>
              </w:rPr>
              <w:t>01,</w:t>
            </w:r>
            <w:r w:rsidRPr="00FA60AD">
              <w:rPr>
                <w:rFonts w:ascii="Open Sans" w:hAnsi="Open Sans" w:cs="Open Sans"/>
                <w:color w:val="0E2A75"/>
                <w:spacing w:val="-6"/>
                <w:lang w:val="en-GB"/>
              </w:rPr>
              <w:t xml:space="preserve"> </w:t>
            </w:r>
            <w:r w:rsidRPr="00FA60AD">
              <w:rPr>
                <w:rFonts w:ascii="Open Sans" w:hAnsi="Open Sans" w:cs="Open Sans"/>
                <w:color w:val="0E2A75"/>
                <w:lang w:val="en-GB"/>
              </w:rPr>
              <w:t>2018</w:t>
            </w:r>
            <w:r w:rsidRPr="00FA60AD">
              <w:rPr>
                <w:rFonts w:ascii="Open Sans" w:hAnsi="Open Sans" w:cs="Open Sans"/>
                <w:color w:val="0E2A75"/>
                <w:spacing w:val="-5"/>
                <w:lang w:val="en-GB"/>
              </w:rPr>
              <w:t xml:space="preserve"> </w:t>
            </w:r>
            <w:r w:rsidRPr="00FA60AD">
              <w:rPr>
                <w:rFonts w:ascii="Open Sans" w:hAnsi="Open Sans" w:cs="Open Sans"/>
                <w:color w:val="0E2A75"/>
                <w:lang w:val="en-GB"/>
              </w:rPr>
              <w:t>–</w:t>
            </w:r>
            <w:r w:rsidRPr="00FA60AD">
              <w:rPr>
                <w:rFonts w:ascii="Open Sans" w:hAnsi="Open Sans" w:cs="Open Sans"/>
                <w:color w:val="0E2A75"/>
                <w:spacing w:val="-6"/>
                <w:lang w:val="en-GB"/>
              </w:rPr>
              <w:t xml:space="preserve"> </w:t>
            </w:r>
            <w:r w:rsidRPr="00FA60AD">
              <w:rPr>
                <w:rFonts w:ascii="Open Sans" w:hAnsi="Open Sans" w:cs="Open Sans"/>
                <w:color w:val="0E2A75"/>
                <w:lang w:val="en-GB"/>
              </w:rPr>
              <w:t>March</w:t>
            </w:r>
            <w:r w:rsidRPr="00FA60AD">
              <w:rPr>
                <w:rFonts w:ascii="Open Sans" w:hAnsi="Open Sans" w:cs="Open Sans"/>
                <w:color w:val="0E2A75"/>
                <w:spacing w:val="-5"/>
                <w:lang w:val="en-GB"/>
              </w:rPr>
              <w:t xml:space="preserve"> </w:t>
            </w:r>
            <w:r w:rsidRPr="00FA60AD">
              <w:rPr>
                <w:rFonts w:ascii="Open Sans" w:hAnsi="Open Sans" w:cs="Open Sans"/>
                <w:color w:val="0E2A75"/>
                <w:lang w:val="en-GB"/>
              </w:rPr>
              <w:t>31,</w:t>
            </w:r>
            <w:r w:rsidRPr="00FA60AD">
              <w:rPr>
                <w:rFonts w:ascii="Open Sans" w:hAnsi="Open Sans" w:cs="Open Sans"/>
                <w:color w:val="0E2A75"/>
                <w:spacing w:val="-5"/>
                <w:lang w:val="en-GB"/>
              </w:rPr>
              <w:t xml:space="preserve"> </w:t>
            </w:r>
            <w:r w:rsidRPr="00FA60AD">
              <w:rPr>
                <w:rFonts w:ascii="Open Sans" w:hAnsi="Open Sans" w:cs="Open Sans"/>
                <w:color w:val="0E2A75"/>
                <w:spacing w:val="-4"/>
                <w:lang w:val="en-GB"/>
              </w:rPr>
              <w:t>2019</w:t>
            </w:r>
          </w:p>
          <w:p w14:paraId="0240788B" w14:textId="77777777" w:rsidR="005A2043" w:rsidRPr="00FA60AD" w:rsidRDefault="00000000" w:rsidP="007D74AF">
            <w:pPr>
              <w:pStyle w:val="TableParagraph"/>
              <w:ind w:right="1064"/>
              <w:rPr>
                <w:rFonts w:ascii="Open Sans" w:hAnsi="Open Sans" w:cs="Open Sans"/>
                <w:lang w:val="en-GB"/>
              </w:rPr>
            </w:pPr>
            <w:r w:rsidRPr="00FA60AD">
              <w:rPr>
                <w:rFonts w:ascii="Open Sans" w:hAnsi="Open Sans" w:cs="Open Sans"/>
                <w:color w:val="0E2A75"/>
                <w:lang w:val="en-GB"/>
              </w:rPr>
              <w:t>Total</w:t>
            </w:r>
            <w:r w:rsidRPr="00FA60AD">
              <w:rPr>
                <w:rFonts w:ascii="Open Sans" w:hAnsi="Open Sans" w:cs="Open Sans"/>
                <w:color w:val="0E2A75"/>
                <w:spacing w:val="-5"/>
                <w:lang w:val="en-GB"/>
              </w:rPr>
              <w:t xml:space="preserve"> </w:t>
            </w:r>
            <w:r w:rsidRPr="00FA60AD">
              <w:rPr>
                <w:rFonts w:ascii="Open Sans" w:hAnsi="Open Sans" w:cs="Open Sans"/>
                <w:color w:val="0E2A75"/>
                <w:lang w:val="en-GB"/>
              </w:rPr>
              <w:t>budget</w:t>
            </w:r>
            <w:r w:rsidRPr="00FA60AD">
              <w:rPr>
                <w:rFonts w:ascii="Open Sans" w:hAnsi="Open Sans" w:cs="Open Sans"/>
                <w:color w:val="0E2A75"/>
                <w:spacing w:val="-4"/>
                <w:lang w:val="en-GB"/>
              </w:rPr>
              <w:t xml:space="preserve"> </w:t>
            </w:r>
            <w:r w:rsidRPr="00FA60AD">
              <w:rPr>
                <w:rFonts w:ascii="Open Sans" w:hAnsi="Open Sans" w:cs="Open Sans"/>
                <w:color w:val="0E2A75"/>
                <w:lang w:val="en-GB"/>
              </w:rPr>
              <w:t>77,197.40</w:t>
            </w:r>
            <w:r w:rsidRPr="00FA60AD">
              <w:rPr>
                <w:rFonts w:ascii="Open Sans" w:hAnsi="Open Sans" w:cs="Open Sans"/>
                <w:color w:val="0E2A75"/>
                <w:spacing w:val="-9"/>
                <w:lang w:val="en-GB"/>
              </w:rPr>
              <w:t xml:space="preserve"> </w:t>
            </w:r>
            <w:r w:rsidRPr="00FA60AD">
              <w:rPr>
                <w:rFonts w:ascii="Open Sans" w:hAnsi="Open Sans" w:cs="Open Sans"/>
                <w:color w:val="0E2A75"/>
                <w:lang w:val="en-GB"/>
              </w:rPr>
              <w:t>EUR,</w:t>
            </w:r>
            <w:r w:rsidRPr="00FA60AD">
              <w:rPr>
                <w:rFonts w:ascii="Open Sans" w:hAnsi="Open Sans" w:cs="Open Sans"/>
                <w:color w:val="0E2A75"/>
                <w:spacing w:val="-3"/>
                <w:lang w:val="en-GB"/>
              </w:rPr>
              <w:t xml:space="preserve"> </w:t>
            </w:r>
            <w:r w:rsidRPr="00FA60AD">
              <w:rPr>
                <w:rFonts w:ascii="Open Sans" w:hAnsi="Open Sans" w:cs="Open Sans"/>
                <w:color w:val="0E2A75"/>
                <w:lang w:val="en-GB"/>
              </w:rPr>
              <w:t>out</w:t>
            </w:r>
            <w:r w:rsidRPr="00FA60AD">
              <w:rPr>
                <w:rFonts w:ascii="Open Sans" w:hAnsi="Open Sans" w:cs="Open Sans"/>
                <w:color w:val="0E2A75"/>
                <w:spacing w:val="-5"/>
                <w:lang w:val="en-GB"/>
              </w:rPr>
              <w:t xml:space="preserve"> </w:t>
            </w:r>
            <w:r w:rsidRPr="00FA60AD">
              <w:rPr>
                <w:rFonts w:ascii="Open Sans" w:hAnsi="Open Sans" w:cs="Open Sans"/>
                <w:color w:val="0E2A75"/>
                <w:lang w:val="en-GB"/>
              </w:rPr>
              <w:t>of</w:t>
            </w:r>
            <w:r w:rsidRPr="00FA60AD">
              <w:rPr>
                <w:rFonts w:ascii="Open Sans" w:hAnsi="Open Sans" w:cs="Open Sans"/>
                <w:color w:val="0E2A75"/>
                <w:spacing w:val="-3"/>
                <w:lang w:val="en-GB"/>
              </w:rPr>
              <w:t xml:space="preserve"> </w:t>
            </w:r>
            <w:r w:rsidRPr="00FA60AD">
              <w:rPr>
                <w:rFonts w:ascii="Open Sans" w:hAnsi="Open Sans" w:cs="Open Sans"/>
                <w:color w:val="0E2A75"/>
                <w:lang w:val="en-GB"/>
              </w:rPr>
              <w:t>which</w:t>
            </w:r>
            <w:r w:rsidRPr="00FA60AD">
              <w:rPr>
                <w:rFonts w:ascii="Open Sans" w:hAnsi="Open Sans" w:cs="Open Sans"/>
                <w:color w:val="0E2A75"/>
                <w:spacing w:val="-4"/>
                <w:lang w:val="en-GB"/>
              </w:rPr>
              <w:t xml:space="preserve"> </w:t>
            </w:r>
            <w:r w:rsidRPr="00FA60AD">
              <w:rPr>
                <w:rFonts w:ascii="Open Sans" w:hAnsi="Open Sans" w:cs="Open Sans"/>
                <w:color w:val="0E2A75"/>
                <w:lang w:val="en-GB"/>
              </w:rPr>
              <w:t>ERDF</w:t>
            </w:r>
            <w:r w:rsidRPr="00FA60AD">
              <w:rPr>
                <w:rFonts w:ascii="Open Sans" w:hAnsi="Open Sans" w:cs="Open Sans"/>
                <w:color w:val="0E2A75"/>
                <w:spacing w:val="-1"/>
                <w:lang w:val="en-GB"/>
              </w:rPr>
              <w:t xml:space="preserve"> </w:t>
            </w:r>
            <w:r w:rsidRPr="00FA60AD">
              <w:rPr>
                <w:rFonts w:ascii="Open Sans" w:hAnsi="Open Sans" w:cs="Open Sans"/>
                <w:color w:val="0E2A75"/>
                <w:lang w:val="en-GB"/>
              </w:rPr>
              <w:t>65,617.79</w:t>
            </w:r>
            <w:r w:rsidRPr="00FA60AD">
              <w:rPr>
                <w:rFonts w:ascii="Open Sans" w:hAnsi="Open Sans" w:cs="Open Sans"/>
                <w:color w:val="0E2A75"/>
                <w:spacing w:val="-4"/>
                <w:lang w:val="en-GB"/>
              </w:rPr>
              <w:t xml:space="preserve"> </w:t>
            </w:r>
            <w:r w:rsidRPr="00FA60AD">
              <w:rPr>
                <w:rFonts w:ascii="Open Sans" w:hAnsi="Open Sans" w:cs="Open Sans"/>
                <w:color w:val="0E2A75"/>
                <w:lang w:val="en-GB"/>
              </w:rPr>
              <w:t>EUR. Preparation activities for developing the Full Application Form.</w:t>
            </w:r>
          </w:p>
        </w:tc>
      </w:tr>
    </w:tbl>
    <w:p w14:paraId="55B76418" w14:textId="77777777" w:rsidR="005A2043" w:rsidRPr="00FA60AD" w:rsidRDefault="005A2043" w:rsidP="007D74AF">
      <w:pPr>
        <w:pStyle w:val="BodyText"/>
        <w:spacing w:before="179"/>
        <w:rPr>
          <w:rFonts w:ascii="Open Sans" w:hAnsi="Open Sans" w:cs="Open Sans"/>
          <w:lang w:val="en-GB"/>
        </w:rPr>
      </w:pPr>
    </w:p>
    <w:sectPr w:rsidR="005A2043" w:rsidRPr="00FA60AD">
      <w:pgSz w:w="11910" w:h="16840"/>
      <w:pgMar w:top="2000" w:right="850" w:bottom="880" w:left="850" w:header="720" w:footer="6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56CC8" w14:textId="77777777" w:rsidR="00F659E5" w:rsidRDefault="00F659E5">
      <w:r>
        <w:separator/>
      </w:r>
    </w:p>
  </w:endnote>
  <w:endnote w:type="continuationSeparator" w:id="0">
    <w:p w14:paraId="757B881E" w14:textId="77777777" w:rsidR="00F659E5" w:rsidRDefault="00F65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22596" w14:textId="77777777" w:rsidR="005A2043" w:rsidRDefault="00000000">
    <w:pPr>
      <w:pStyle w:val="BodyText"/>
      <w:spacing w:line="14" w:lineRule="auto"/>
      <w:rPr>
        <w:sz w:val="20"/>
      </w:rPr>
    </w:pPr>
    <w:r>
      <w:rPr>
        <w:noProof/>
        <w:sz w:val="20"/>
      </w:rPr>
      <mc:AlternateContent>
        <mc:Choice Requires="wps">
          <w:drawing>
            <wp:anchor distT="0" distB="0" distL="0" distR="0" simplePos="0" relativeHeight="251662336" behindDoc="1" locked="0" layoutInCell="1" allowOverlap="1" wp14:anchorId="0588C6CF" wp14:editId="6B3FAF5D">
              <wp:simplePos x="0" y="0"/>
              <wp:positionH relativeFrom="page">
                <wp:posOffset>902004</wp:posOffset>
              </wp:positionH>
              <wp:positionV relativeFrom="page">
                <wp:posOffset>10108599</wp:posOffset>
              </wp:positionV>
              <wp:extent cx="2016760" cy="19621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6760" cy="196215"/>
                      </a:xfrm>
                      <a:prstGeom prst="rect">
                        <a:avLst/>
                      </a:prstGeom>
                    </wps:spPr>
                    <wps:txbx>
                      <w:txbxContent>
                        <w:p w14:paraId="23D3BC3E" w14:textId="77777777" w:rsidR="005A2043" w:rsidRDefault="00000000">
                          <w:pPr>
                            <w:spacing w:before="12"/>
                            <w:ind w:left="20"/>
                            <w:rPr>
                              <w:sz w:val="24"/>
                            </w:rPr>
                          </w:pPr>
                          <w:r>
                            <w:rPr>
                              <w:color w:val="003399"/>
                              <w:sz w:val="24"/>
                            </w:rPr>
                            <w:t>Partnership</w:t>
                          </w:r>
                          <w:r>
                            <w:rPr>
                              <w:color w:val="003399"/>
                              <w:spacing w:val="-4"/>
                              <w:sz w:val="24"/>
                            </w:rPr>
                            <w:t xml:space="preserve"> </w:t>
                          </w:r>
                          <w:r>
                            <w:rPr>
                              <w:color w:val="003399"/>
                              <w:sz w:val="24"/>
                            </w:rPr>
                            <w:t>for</w:t>
                          </w:r>
                          <w:r>
                            <w:rPr>
                              <w:color w:val="003399"/>
                              <w:spacing w:val="-5"/>
                              <w:sz w:val="24"/>
                            </w:rPr>
                            <w:t xml:space="preserve"> </w:t>
                          </w:r>
                          <w:r>
                            <w:rPr>
                              <w:color w:val="003399"/>
                              <w:sz w:val="24"/>
                            </w:rPr>
                            <w:t>a</w:t>
                          </w:r>
                          <w:r>
                            <w:rPr>
                              <w:color w:val="003399"/>
                              <w:spacing w:val="-2"/>
                              <w:sz w:val="24"/>
                            </w:rPr>
                            <w:t xml:space="preserve"> </w:t>
                          </w:r>
                          <w:r>
                            <w:rPr>
                              <w:color w:val="003399"/>
                              <w:sz w:val="24"/>
                            </w:rPr>
                            <w:t>better</w:t>
                          </w:r>
                          <w:r>
                            <w:rPr>
                              <w:color w:val="003399"/>
                              <w:spacing w:val="-5"/>
                              <w:sz w:val="24"/>
                            </w:rPr>
                            <w:t xml:space="preserve"> </w:t>
                          </w:r>
                          <w:r>
                            <w:rPr>
                              <w:color w:val="003399"/>
                              <w:spacing w:val="-2"/>
                              <w:sz w:val="24"/>
                            </w:rPr>
                            <w:t>future</w:t>
                          </w:r>
                        </w:p>
                      </w:txbxContent>
                    </wps:txbx>
                    <wps:bodyPr wrap="square" lIns="0" tIns="0" rIns="0" bIns="0" rtlCol="0">
                      <a:noAutofit/>
                    </wps:bodyPr>
                  </wps:wsp>
                </a:graphicData>
              </a:graphic>
            </wp:anchor>
          </w:drawing>
        </mc:Choice>
        <mc:Fallback>
          <w:pict>
            <v:shapetype w14:anchorId="0588C6CF" id="_x0000_t202" coordsize="21600,21600" o:spt="202" path="m,l,21600r21600,l21600,xe">
              <v:stroke joinstyle="miter"/>
              <v:path gradientshapeok="t" o:connecttype="rect"/>
            </v:shapetype>
            <v:shape id="Textbox 6" o:spid="_x0000_s1026" type="#_x0000_t202" style="position:absolute;margin-left:71pt;margin-top:795.95pt;width:158.8pt;height:15.4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" filled="f" stroked="f">
              <v:textbox inset="0,0,0,0">
                <w:txbxContent>
                  <w:p w14:paraId="23D3BC3E" w14:textId="77777777" w:rsidR="005A2043" w:rsidRDefault="00000000">
                    <w:pPr>
                      <w:spacing w:before="12"/>
                      <w:ind w:left="20"/>
                      <w:rPr>
                        <w:sz w:val="24"/>
                      </w:rPr>
                    </w:pPr>
                    <w:r>
                      <w:rPr>
                        <w:color w:val="003399"/>
                        <w:sz w:val="24"/>
                      </w:rPr>
                      <w:t>Partnership</w:t>
                    </w:r>
                    <w:r>
                      <w:rPr>
                        <w:color w:val="003399"/>
                        <w:spacing w:val="-4"/>
                        <w:sz w:val="24"/>
                      </w:rPr>
                      <w:t xml:space="preserve"> </w:t>
                    </w:r>
                    <w:r>
                      <w:rPr>
                        <w:color w:val="003399"/>
                        <w:sz w:val="24"/>
                      </w:rPr>
                      <w:t>for</w:t>
                    </w:r>
                    <w:r>
                      <w:rPr>
                        <w:color w:val="003399"/>
                        <w:spacing w:val="-5"/>
                        <w:sz w:val="24"/>
                      </w:rPr>
                      <w:t xml:space="preserve"> </w:t>
                    </w:r>
                    <w:r>
                      <w:rPr>
                        <w:color w:val="003399"/>
                        <w:sz w:val="24"/>
                      </w:rPr>
                      <w:t>a</w:t>
                    </w:r>
                    <w:r>
                      <w:rPr>
                        <w:color w:val="003399"/>
                        <w:spacing w:val="-2"/>
                        <w:sz w:val="24"/>
                      </w:rPr>
                      <w:t xml:space="preserve"> </w:t>
                    </w:r>
                    <w:r>
                      <w:rPr>
                        <w:color w:val="003399"/>
                        <w:sz w:val="24"/>
                      </w:rPr>
                      <w:t>better</w:t>
                    </w:r>
                    <w:r>
                      <w:rPr>
                        <w:color w:val="003399"/>
                        <w:spacing w:val="-5"/>
                        <w:sz w:val="24"/>
                      </w:rPr>
                      <w:t xml:space="preserve"> </w:t>
                    </w:r>
                    <w:r>
                      <w:rPr>
                        <w:color w:val="003399"/>
                        <w:spacing w:val="-2"/>
                        <w:sz w:val="24"/>
                      </w:rPr>
                      <w:t>future</w:t>
                    </w:r>
                  </w:p>
                </w:txbxContent>
              </v:textbox>
              <w10:wrap anchorx="page" anchory="page"/>
            </v:shape>
          </w:pict>
        </mc:Fallback>
      </mc:AlternateContent>
    </w:r>
    <w:r>
      <w:rPr>
        <w:noProof/>
        <w:sz w:val="20"/>
      </w:rPr>
      <mc:AlternateContent>
        <mc:Choice Requires="wps">
          <w:drawing>
            <wp:anchor distT="0" distB="0" distL="0" distR="0" simplePos="0" relativeHeight="251664384" behindDoc="1" locked="0" layoutInCell="1" allowOverlap="1" wp14:anchorId="05377D86" wp14:editId="3CD71F2C">
              <wp:simplePos x="0" y="0"/>
              <wp:positionH relativeFrom="page">
                <wp:posOffset>5354192</wp:posOffset>
              </wp:positionH>
              <wp:positionV relativeFrom="page">
                <wp:posOffset>10141407</wp:posOffset>
              </wp:positionV>
              <wp:extent cx="1306830" cy="16573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6830" cy="165735"/>
                      </a:xfrm>
                      <a:prstGeom prst="rect">
                        <a:avLst/>
                      </a:prstGeom>
                    </wps:spPr>
                    <wps:txbx>
                      <w:txbxContent>
                        <w:p w14:paraId="713540B7" w14:textId="77777777" w:rsidR="005A2043" w:rsidRDefault="005A2043">
                          <w:pPr>
                            <w:pStyle w:val="BodyText"/>
                            <w:spacing w:line="245" w:lineRule="exact"/>
                            <w:ind w:left="20"/>
                            <w:rPr>
                              <w:rFonts w:ascii="Calibri"/>
                            </w:rPr>
                          </w:pPr>
                          <w:hyperlink r:id="rId1">
                            <w:r>
                              <w:rPr>
                                <w:rFonts w:ascii="Calibri"/>
                                <w:color w:val="003399"/>
                                <w:spacing w:val="-2"/>
                              </w:rPr>
                              <w:t>www.interreg-rohu.eu</w:t>
                            </w:r>
                          </w:hyperlink>
                        </w:p>
                      </w:txbxContent>
                    </wps:txbx>
                    <wps:bodyPr wrap="square" lIns="0" tIns="0" rIns="0" bIns="0" rtlCol="0">
                      <a:noAutofit/>
                    </wps:bodyPr>
                  </wps:wsp>
                </a:graphicData>
              </a:graphic>
            </wp:anchor>
          </w:drawing>
        </mc:Choice>
        <mc:Fallback>
          <w:pict>
            <v:shape w14:anchorId="05377D86" id="Textbox 7" o:spid="_x0000_s1027" type="#_x0000_t202" style="position:absolute;margin-left:421.6pt;margin-top:798.55pt;width:102.9pt;height:13.0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" filled="f" stroked="f">
              <v:textbox inset="0,0,0,0">
                <w:txbxContent>
                  <w:p w14:paraId="713540B7" w14:textId="77777777" w:rsidR="005A2043" w:rsidRDefault="005A2043">
                    <w:pPr>
                      <w:pStyle w:val="BodyText"/>
                      <w:spacing w:line="245" w:lineRule="exact"/>
                      <w:ind w:left="20"/>
                      <w:rPr>
                        <w:rFonts w:ascii="Calibri"/>
                      </w:rPr>
                    </w:pPr>
                    <w:hyperlink r:id="rId2">
                      <w:r>
                        <w:rPr>
                          <w:rFonts w:ascii="Calibri"/>
                          <w:color w:val="003399"/>
                          <w:spacing w:val="-2"/>
                        </w:rPr>
                        <w:t>www.interreg-rohu.eu</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95662" w14:textId="77777777" w:rsidR="00F659E5" w:rsidRDefault="00F659E5">
      <w:r>
        <w:separator/>
      </w:r>
    </w:p>
  </w:footnote>
  <w:footnote w:type="continuationSeparator" w:id="0">
    <w:p w14:paraId="0DFE786B" w14:textId="77777777" w:rsidR="00F659E5" w:rsidRDefault="00F659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FADE4" w14:textId="77777777" w:rsidR="005A2043" w:rsidRDefault="00000000">
    <w:pPr>
      <w:pStyle w:val="BodyText"/>
      <w:spacing w:line="14" w:lineRule="auto"/>
      <w:rPr>
        <w:sz w:val="20"/>
      </w:rPr>
    </w:pPr>
    <w:r>
      <w:rPr>
        <w:noProof/>
        <w:sz w:val="20"/>
      </w:rPr>
      <w:drawing>
        <wp:anchor distT="0" distB="0" distL="0" distR="0" simplePos="0" relativeHeight="251652096" behindDoc="1" locked="0" layoutInCell="1" allowOverlap="1" wp14:anchorId="509123D2" wp14:editId="6B181544">
          <wp:simplePos x="0" y="0"/>
          <wp:positionH relativeFrom="page">
            <wp:posOffset>1500248</wp:posOffset>
          </wp:positionH>
          <wp:positionV relativeFrom="page">
            <wp:posOffset>456943</wp:posOffset>
          </wp:positionV>
          <wp:extent cx="1586692" cy="641206"/>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586692" cy="641206"/>
                  </a:xfrm>
                  <a:prstGeom prst="rect">
                    <a:avLst/>
                  </a:prstGeom>
                </pic:spPr>
              </pic:pic>
            </a:graphicData>
          </a:graphic>
        </wp:anchor>
      </w:drawing>
    </w:r>
    <w:r>
      <w:rPr>
        <w:noProof/>
        <w:sz w:val="20"/>
      </w:rPr>
      <w:drawing>
        <wp:anchor distT="0" distB="0" distL="0" distR="0" simplePos="0" relativeHeight="251654144" behindDoc="1" locked="0" layoutInCell="1" allowOverlap="1" wp14:anchorId="15F4B3B6" wp14:editId="679F1712">
          <wp:simplePos x="0" y="0"/>
          <wp:positionH relativeFrom="page">
            <wp:posOffset>3246915</wp:posOffset>
          </wp:positionH>
          <wp:positionV relativeFrom="page">
            <wp:posOffset>456943</wp:posOffset>
          </wp:positionV>
          <wp:extent cx="425949" cy="348674"/>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425949" cy="348674"/>
                  </a:xfrm>
                  <a:prstGeom prst="rect">
                    <a:avLst/>
                  </a:prstGeom>
                </pic:spPr>
              </pic:pic>
            </a:graphicData>
          </a:graphic>
        </wp:anchor>
      </w:drawing>
    </w:r>
    <w:r>
      <w:rPr>
        <w:noProof/>
        <w:sz w:val="20"/>
      </w:rPr>
      <w:drawing>
        <wp:anchor distT="0" distB="0" distL="0" distR="0" simplePos="0" relativeHeight="251656192" behindDoc="1" locked="0" layoutInCell="1" allowOverlap="1" wp14:anchorId="5D44F217" wp14:editId="3908536B">
          <wp:simplePos x="0" y="0"/>
          <wp:positionH relativeFrom="page">
            <wp:posOffset>5738531</wp:posOffset>
          </wp:positionH>
          <wp:positionV relativeFrom="page">
            <wp:posOffset>461701</wp:posOffset>
          </wp:positionV>
          <wp:extent cx="398652" cy="317582"/>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3" cstate="print"/>
                  <a:stretch>
                    <a:fillRect/>
                  </a:stretch>
                </pic:blipFill>
                <pic:spPr>
                  <a:xfrm>
                    <a:off x="0" y="0"/>
                    <a:ext cx="398652" cy="317582"/>
                  </a:xfrm>
                  <a:prstGeom prst="rect">
                    <a:avLst/>
                  </a:prstGeom>
                </pic:spPr>
              </pic:pic>
            </a:graphicData>
          </a:graphic>
        </wp:anchor>
      </w:drawing>
    </w:r>
    <w:r>
      <w:rPr>
        <w:noProof/>
        <w:sz w:val="20"/>
      </w:rPr>
      <w:drawing>
        <wp:anchor distT="0" distB="0" distL="0" distR="0" simplePos="0" relativeHeight="251658240" behindDoc="1" locked="0" layoutInCell="1" allowOverlap="1" wp14:anchorId="0F74FB67" wp14:editId="15DD557E">
          <wp:simplePos x="0" y="0"/>
          <wp:positionH relativeFrom="page">
            <wp:posOffset>6353663</wp:posOffset>
          </wp:positionH>
          <wp:positionV relativeFrom="page">
            <wp:posOffset>461701</wp:posOffset>
          </wp:positionV>
          <wp:extent cx="292007" cy="308699"/>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4" cstate="print"/>
                  <a:stretch>
                    <a:fillRect/>
                  </a:stretch>
                </pic:blipFill>
                <pic:spPr>
                  <a:xfrm>
                    <a:off x="0" y="0"/>
                    <a:ext cx="292007" cy="308699"/>
                  </a:xfrm>
                  <a:prstGeom prst="rect">
                    <a:avLst/>
                  </a:prstGeom>
                </pic:spPr>
              </pic:pic>
            </a:graphicData>
          </a:graphic>
        </wp:anchor>
      </w:drawing>
    </w:r>
    <w:r>
      <w:rPr>
        <w:noProof/>
        <w:sz w:val="20"/>
      </w:rPr>
      <w:drawing>
        <wp:anchor distT="0" distB="0" distL="0" distR="0" simplePos="0" relativeHeight="251660288" behindDoc="1" locked="0" layoutInCell="1" allowOverlap="1" wp14:anchorId="672589A7" wp14:editId="261EC56E">
          <wp:simplePos x="0" y="0"/>
          <wp:positionH relativeFrom="page">
            <wp:posOffset>913999</wp:posOffset>
          </wp:positionH>
          <wp:positionV relativeFrom="page">
            <wp:posOffset>484858</wp:posOffset>
          </wp:positionV>
          <wp:extent cx="426274" cy="225270"/>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5" cstate="print"/>
                  <a:stretch>
                    <a:fillRect/>
                  </a:stretch>
                </pic:blipFill>
                <pic:spPr>
                  <a:xfrm>
                    <a:off x="0" y="0"/>
                    <a:ext cx="426274" cy="2252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24654"/>
    <w:multiLevelType w:val="hybridMultilevel"/>
    <w:tmpl w:val="B56C8F0A"/>
    <w:lvl w:ilvl="0" w:tplc="05BEAEA2">
      <w:numFmt w:val="bullet"/>
      <w:lvlText w:val=""/>
      <w:lvlJc w:val="left"/>
      <w:pPr>
        <w:ind w:left="820" w:hanging="356"/>
      </w:pPr>
      <w:rPr>
        <w:rFonts w:ascii="Symbol" w:eastAsia="Symbol" w:hAnsi="Symbol" w:cs="Symbol" w:hint="default"/>
        <w:b w:val="0"/>
        <w:bCs w:val="0"/>
        <w:i w:val="0"/>
        <w:iCs w:val="0"/>
        <w:color w:val="0E2A75"/>
        <w:spacing w:val="0"/>
        <w:w w:val="100"/>
        <w:sz w:val="22"/>
        <w:szCs w:val="22"/>
        <w:lang w:val="en-US" w:eastAsia="en-US" w:bidi="ar-SA"/>
      </w:rPr>
    </w:lvl>
    <w:lvl w:ilvl="1" w:tplc="2D1CF258">
      <w:numFmt w:val="bullet"/>
      <w:lvlText w:val="•"/>
      <w:lvlJc w:val="left"/>
      <w:pPr>
        <w:ind w:left="1553" w:hanging="356"/>
      </w:pPr>
      <w:rPr>
        <w:rFonts w:hint="default"/>
        <w:lang w:val="en-US" w:eastAsia="en-US" w:bidi="ar-SA"/>
      </w:rPr>
    </w:lvl>
    <w:lvl w:ilvl="2" w:tplc="D1683D5A">
      <w:numFmt w:val="bullet"/>
      <w:lvlText w:val="•"/>
      <w:lvlJc w:val="left"/>
      <w:pPr>
        <w:ind w:left="2287" w:hanging="356"/>
      </w:pPr>
      <w:rPr>
        <w:rFonts w:hint="default"/>
        <w:lang w:val="en-US" w:eastAsia="en-US" w:bidi="ar-SA"/>
      </w:rPr>
    </w:lvl>
    <w:lvl w:ilvl="3" w:tplc="FAF06D6E">
      <w:numFmt w:val="bullet"/>
      <w:lvlText w:val="•"/>
      <w:lvlJc w:val="left"/>
      <w:pPr>
        <w:ind w:left="3021" w:hanging="356"/>
      </w:pPr>
      <w:rPr>
        <w:rFonts w:hint="default"/>
        <w:lang w:val="en-US" w:eastAsia="en-US" w:bidi="ar-SA"/>
      </w:rPr>
    </w:lvl>
    <w:lvl w:ilvl="4" w:tplc="6D085006">
      <w:numFmt w:val="bullet"/>
      <w:lvlText w:val="•"/>
      <w:lvlJc w:val="left"/>
      <w:pPr>
        <w:ind w:left="3755" w:hanging="356"/>
      </w:pPr>
      <w:rPr>
        <w:rFonts w:hint="default"/>
        <w:lang w:val="en-US" w:eastAsia="en-US" w:bidi="ar-SA"/>
      </w:rPr>
    </w:lvl>
    <w:lvl w:ilvl="5" w:tplc="777AE050">
      <w:numFmt w:val="bullet"/>
      <w:lvlText w:val="•"/>
      <w:lvlJc w:val="left"/>
      <w:pPr>
        <w:ind w:left="4489" w:hanging="356"/>
      </w:pPr>
      <w:rPr>
        <w:rFonts w:hint="default"/>
        <w:lang w:val="en-US" w:eastAsia="en-US" w:bidi="ar-SA"/>
      </w:rPr>
    </w:lvl>
    <w:lvl w:ilvl="6" w:tplc="08C6D0BC">
      <w:numFmt w:val="bullet"/>
      <w:lvlText w:val="•"/>
      <w:lvlJc w:val="left"/>
      <w:pPr>
        <w:ind w:left="5223" w:hanging="356"/>
      </w:pPr>
      <w:rPr>
        <w:rFonts w:hint="default"/>
        <w:lang w:val="en-US" w:eastAsia="en-US" w:bidi="ar-SA"/>
      </w:rPr>
    </w:lvl>
    <w:lvl w:ilvl="7" w:tplc="6B841562">
      <w:numFmt w:val="bullet"/>
      <w:lvlText w:val="•"/>
      <w:lvlJc w:val="left"/>
      <w:pPr>
        <w:ind w:left="5957" w:hanging="356"/>
      </w:pPr>
      <w:rPr>
        <w:rFonts w:hint="default"/>
        <w:lang w:val="en-US" w:eastAsia="en-US" w:bidi="ar-SA"/>
      </w:rPr>
    </w:lvl>
    <w:lvl w:ilvl="8" w:tplc="B5E6EB4E">
      <w:numFmt w:val="bullet"/>
      <w:lvlText w:val="•"/>
      <w:lvlJc w:val="left"/>
      <w:pPr>
        <w:ind w:left="6691" w:hanging="356"/>
      </w:pPr>
      <w:rPr>
        <w:rFonts w:hint="default"/>
        <w:lang w:val="en-US" w:eastAsia="en-US" w:bidi="ar-SA"/>
      </w:rPr>
    </w:lvl>
  </w:abstractNum>
  <w:abstractNum w:abstractNumId="1" w15:restartNumberingAfterBreak="0">
    <w:nsid w:val="4D1A27E4"/>
    <w:multiLevelType w:val="hybridMultilevel"/>
    <w:tmpl w:val="30220798"/>
    <w:lvl w:ilvl="0" w:tplc="94669576">
      <w:numFmt w:val="bullet"/>
      <w:lvlText w:val=""/>
      <w:lvlJc w:val="left"/>
      <w:pPr>
        <w:ind w:left="820" w:hanging="356"/>
      </w:pPr>
      <w:rPr>
        <w:rFonts w:ascii="Symbol" w:eastAsia="Symbol" w:hAnsi="Symbol" w:cs="Symbol" w:hint="default"/>
        <w:b w:val="0"/>
        <w:bCs w:val="0"/>
        <w:i w:val="0"/>
        <w:iCs w:val="0"/>
        <w:color w:val="0E2A75"/>
        <w:spacing w:val="0"/>
        <w:w w:val="100"/>
        <w:sz w:val="22"/>
        <w:szCs w:val="22"/>
        <w:lang w:val="en-US" w:eastAsia="en-US" w:bidi="ar-SA"/>
      </w:rPr>
    </w:lvl>
    <w:lvl w:ilvl="1" w:tplc="78DABFB4">
      <w:numFmt w:val="bullet"/>
      <w:lvlText w:val="•"/>
      <w:lvlJc w:val="left"/>
      <w:pPr>
        <w:ind w:left="1553" w:hanging="356"/>
      </w:pPr>
      <w:rPr>
        <w:rFonts w:hint="default"/>
        <w:lang w:val="en-US" w:eastAsia="en-US" w:bidi="ar-SA"/>
      </w:rPr>
    </w:lvl>
    <w:lvl w:ilvl="2" w:tplc="EA2ACDD4">
      <w:numFmt w:val="bullet"/>
      <w:lvlText w:val="•"/>
      <w:lvlJc w:val="left"/>
      <w:pPr>
        <w:ind w:left="2287" w:hanging="356"/>
      </w:pPr>
      <w:rPr>
        <w:rFonts w:hint="default"/>
        <w:lang w:val="en-US" w:eastAsia="en-US" w:bidi="ar-SA"/>
      </w:rPr>
    </w:lvl>
    <w:lvl w:ilvl="3" w:tplc="E2D249B0">
      <w:numFmt w:val="bullet"/>
      <w:lvlText w:val="•"/>
      <w:lvlJc w:val="left"/>
      <w:pPr>
        <w:ind w:left="3021" w:hanging="356"/>
      </w:pPr>
      <w:rPr>
        <w:rFonts w:hint="default"/>
        <w:lang w:val="en-US" w:eastAsia="en-US" w:bidi="ar-SA"/>
      </w:rPr>
    </w:lvl>
    <w:lvl w:ilvl="4" w:tplc="491C4B8E">
      <w:numFmt w:val="bullet"/>
      <w:lvlText w:val="•"/>
      <w:lvlJc w:val="left"/>
      <w:pPr>
        <w:ind w:left="3755" w:hanging="356"/>
      </w:pPr>
      <w:rPr>
        <w:rFonts w:hint="default"/>
        <w:lang w:val="en-US" w:eastAsia="en-US" w:bidi="ar-SA"/>
      </w:rPr>
    </w:lvl>
    <w:lvl w:ilvl="5" w:tplc="D382C4B8">
      <w:numFmt w:val="bullet"/>
      <w:lvlText w:val="•"/>
      <w:lvlJc w:val="left"/>
      <w:pPr>
        <w:ind w:left="4489" w:hanging="356"/>
      </w:pPr>
      <w:rPr>
        <w:rFonts w:hint="default"/>
        <w:lang w:val="en-US" w:eastAsia="en-US" w:bidi="ar-SA"/>
      </w:rPr>
    </w:lvl>
    <w:lvl w:ilvl="6" w:tplc="60122C4A">
      <w:numFmt w:val="bullet"/>
      <w:lvlText w:val="•"/>
      <w:lvlJc w:val="left"/>
      <w:pPr>
        <w:ind w:left="5223" w:hanging="356"/>
      </w:pPr>
      <w:rPr>
        <w:rFonts w:hint="default"/>
        <w:lang w:val="en-US" w:eastAsia="en-US" w:bidi="ar-SA"/>
      </w:rPr>
    </w:lvl>
    <w:lvl w:ilvl="7" w:tplc="6AF0F49E">
      <w:numFmt w:val="bullet"/>
      <w:lvlText w:val="•"/>
      <w:lvlJc w:val="left"/>
      <w:pPr>
        <w:ind w:left="5957" w:hanging="356"/>
      </w:pPr>
      <w:rPr>
        <w:rFonts w:hint="default"/>
        <w:lang w:val="en-US" w:eastAsia="en-US" w:bidi="ar-SA"/>
      </w:rPr>
    </w:lvl>
    <w:lvl w:ilvl="8" w:tplc="DE002D62">
      <w:numFmt w:val="bullet"/>
      <w:lvlText w:val="•"/>
      <w:lvlJc w:val="left"/>
      <w:pPr>
        <w:ind w:left="6691" w:hanging="356"/>
      </w:pPr>
      <w:rPr>
        <w:rFonts w:hint="default"/>
        <w:lang w:val="en-US" w:eastAsia="en-US" w:bidi="ar-SA"/>
      </w:rPr>
    </w:lvl>
  </w:abstractNum>
  <w:abstractNum w:abstractNumId="2" w15:restartNumberingAfterBreak="0">
    <w:nsid w:val="58905E58"/>
    <w:multiLevelType w:val="hybridMultilevel"/>
    <w:tmpl w:val="42646AAA"/>
    <w:lvl w:ilvl="0" w:tplc="75F25EF0">
      <w:numFmt w:val="bullet"/>
      <w:lvlText w:val=""/>
      <w:lvlJc w:val="left"/>
      <w:pPr>
        <w:ind w:left="820" w:hanging="356"/>
      </w:pPr>
      <w:rPr>
        <w:rFonts w:ascii="Symbol" w:eastAsia="Symbol" w:hAnsi="Symbol" w:cs="Symbol" w:hint="default"/>
        <w:b w:val="0"/>
        <w:bCs w:val="0"/>
        <w:i w:val="0"/>
        <w:iCs w:val="0"/>
        <w:color w:val="0E2A75"/>
        <w:spacing w:val="0"/>
        <w:w w:val="100"/>
        <w:sz w:val="22"/>
        <w:szCs w:val="22"/>
        <w:lang w:val="en-US" w:eastAsia="en-US" w:bidi="ar-SA"/>
      </w:rPr>
    </w:lvl>
    <w:lvl w:ilvl="1" w:tplc="751C18FC">
      <w:numFmt w:val="bullet"/>
      <w:lvlText w:val="•"/>
      <w:lvlJc w:val="left"/>
      <w:pPr>
        <w:ind w:left="1553" w:hanging="356"/>
      </w:pPr>
      <w:rPr>
        <w:rFonts w:hint="default"/>
        <w:lang w:val="en-US" w:eastAsia="en-US" w:bidi="ar-SA"/>
      </w:rPr>
    </w:lvl>
    <w:lvl w:ilvl="2" w:tplc="DE34F06A">
      <w:numFmt w:val="bullet"/>
      <w:lvlText w:val="•"/>
      <w:lvlJc w:val="left"/>
      <w:pPr>
        <w:ind w:left="2287" w:hanging="356"/>
      </w:pPr>
      <w:rPr>
        <w:rFonts w:hint="default"/>
        <w:lang w:val="en-US" w:eastAsia="en-US" w:bidi="ar-SA"/>
      </w:rPr>
    </w:lvl>
    <w:lvl w:ilvl="3" w:tplc="A7562A3C">
      <w:numFmt w:val="bullet"/>
      <w:lvlText w:val="•"/>
      <w:lvlJc w:val="left"/>
      <w:pPr>
        <w:ind w:left="3021" w:hanging="356"/>
      </w:pPr>
      <w:rPr>
        <w:rFonts w:hint="default"/>
        <w:lang w:val="en-US" w:eastAsia="en-US" w:bidi="ar-SA"/>
      </w:rPr>
    </w:lvl>
    <w:lvl w:ilvl="4" w:tplc="B93CD59C">
      <w:numFmt w:val="bullet"/>
      <w:lvlText w:val="•"/>
      <w:lvlJc w:val="left"/>
      <w:pPr>
        <w:ind w:left="3755" w:hanging="356"/>
      </w:pPr>
      <w:rPr>
        <w:rFonts w:hint="default"/>
        <w:lang w:val="en-US" w:eastAsia="en-US" w:bidi="ar-SA"/>
      </w:rPr>
    </w:lvl>
    <w:lvl w:ilvl="5" w:tplc="52F61DA8">
      <w:numFmt w:val="bullet"/>
      <w:lvlText w:val="•"/>
      <w:lvlJc w:val="left"/>
      <w:pPr>
        <w:ind w:left="4489" w:hanging="356"/>
      </w:pPr>
      <w:rPr>
        <w:rFonts w:hint="default"/>
        <w:lang w:val="en-US" w:eastAsia="en-US" w:bidi="ar-SA"/>
      </w:rPr>
    </w:lvl>
    <w:lvl w:ilvl="6" w:tplc="10BC8006">
      <w:numFmt w:val="bullet"/>
      <w:lvlText w:val="•"/>
      <w:lvlJc w:val="left"/>
      <w:pPr>
        <w:ind w:left="5223" w:hanging="356"/>
      </w:pPr>
      <w:rPr>
        <w:rFonts w:hint="default"/>
        <w:lang w:val="en-US" w:eastAsia="en-US" w:bidi="ar-SA"/>
      </w:rPr>
    </w:lvl>
    <w:lvl w:ilvl="7" w:tplc="F89AEBDC">
      <w:numFmt w:val="bullet"/>
      <w:lvlText w:val="•"/>
      <w:lvlJc w:val="left"/>
      <w:pPr>
        <w:ind w:left="5957" w:hanging="356"/>
      </w:pPr>
      <w:rPr>
        <w:rFonts w:hint="default"/>
        <w:lang w:val="en-US" w:eastAsia="en-US" w:bidi="ar-SA"/>
      </w:rPr>
    </w:lvl>
    <w:lvl w:ilvl="8" w:tplc="1730E4E0">
      <w:numFmt w:val="bullet"/>
      <w:lvlText w:val="•"/>
      <w:lvlJc w:val="left"/>
      <w:pPr>
        <w:ind w:left="6691" w:hanging="356"/>
      </w:pPr>
      <w:rPr>
        <w:rFonts w:hint="default"/>
        <w:lang w:val="en-US" w:eastAsia="en-US" w:bidi="ar-SA"/>
      </w:rPr>
    </w:lvl>
  </w:abstractNum>
  <w:abstractNum w:abstractNumId="3" w15:restartNumberingAfterBreak="0">
    <w:nsid w:val="5D0A0191"/>
    <w:multiLevelType w:val="hybridMultilevel"/>
    <w:tmpl w:val="C614A976"/>
    <w:lvl w:ilvl="0" w:tplc="92AEC5E2">
      <w:numFmt w:val="bullet"/>
      <w:lvlText w:val=""/>
      <w:lvlJc w:val="left"/>
      <w:pPr>
        <w:ind w:left="820" w:hanging="356"/>
      </w:pPr>
      <w:rPr>
        <w:rFonts w:ascii="Symbol" w:eastAsia="Symbol" w:hAnsi="Symbol" w:cs="Symbol" w:hint="default"/>
        <w:b w:val="0"/>
        <w:bCs w:val="0"/>
        <w:i w:val="0"/>
        <w:iCs w:val="0"/>
        <w:color w:val="0E2A75"/>
        <w:spacing w:val="0"/>
        <w:w w:val="100"/>
        <w:sz w:val="22"/>
        <w:szCs w:val="22"/>
        <w:lang w:val="en-US" w:eastAsia="en-US" w:bidi="ar-SA"/>
      </w:rPr>
    </w:lvl>
    <w:lvl w:ilvl="1" w:tplc="0AA01434">
      <w:numFmt w:val="bullet"/>
      <w:lvlText w:val="•"/>
      <w:lvlJc w:val="left"/>
      <w:pPr>
        <w:ind w:left="1553" w:hanging="356"/>
      </w:pPr>
      <w:rPr>
        <w:rFonts w:hint="default"/>
        <w:lang w:val="en-US" w:eastAsia="en-US" w:bidi="ar-SA"/>
      </w:rPr>
    </w:lvl>
    <w:lvl w:ilvl="2" w:tplc="4F2802C6">
      <w:numFmt w:val="bullet"/>
      <w:lvlText w:val="•"/>
      <w:lvlJc w:val="left"/>
      <w:pPr>
        <w:ind w:left="2287" w:hanging="356"/>
      </w:pPr>
      <w:rPr>
        <w:rFonts w:hint="default"/>
        <w:lang w:val="en-US" w:eastAsia="en-US" w:bidi="ar-SA"/>
      </w:rPr>
    </w:lvl>
    <w:lvl w:ilvl="3" w:tplc="A4444CE0">
      <w:numFmt w:val="bullet"/>
      <w:lvlText w:val="•"/>
      <w:lvlJc w:val="left"/>
      <w:pPr>
        <w:ind w:left="3021" w:hanging="356"/>
      </w:pPr>
      <w:rPr>
        <w:rFonts w:hint="default"/>
        <w:lang w:val="en-US" w:eastAsia="en-US" w:bidi="ar-SA"/>
      </w:rPr>
    </w:lvl>
    <w:lvl w:ilvl="4" w:tplc="ABC896A8">
      <w:numFmt w:val="bullet"/>
      <w:lvlText w:val="•"/>
      <w:lvlJc w:val="left"/>
      <w:pPr>
        <w:ind w:left="3755" w:hanging="356"/>
      </w:pPr>
      <w:rPr>
        <w:rFonts w:hint="default"/>
        <w:lang w:val="en-US" w:eastAsia="en-US" w:bidi="ar-SA"/>
      </w:rPr>
    </w:lvl>
    <w:lvl w:ilvl="5" w:tplc="252094F0">
      <w:numFmt w:val="bullet"/>
      <w:lvlText w:val="•"/>
      <w:lvlJc w:val="left"/>
      <w:pPr>
        <w:ind w:left="4489" w:hanging="356"/>
      </w:pPr>
      <w:rPr>
        <w:rFonts w:hint="default"/>
        <w:lang w:val="en-US" w:eastAsia="en-US" w:bidi="ar-SA"/>
      </w:rPr>
    </w:lvl>
    <w:lvl w:ilvl="6" w:tplc="51A46B5E">
      <w:numFmt w:val="bullet"/>
      <w:lvlText w:val="•"/>
      <w:lvlJc w:val="left"/>
      <w:pPr>
        <w:ind w:left="5223" w:hanging="356"/>
      </w:pPr>
      <w:rPr>
        <w:rFonts w:hint="default"/>
        <w:lang w:val="en-US" w:eastAsia="en-US" w:bidi="ar-SA"/>
      </w:rPr>
    </w:lvl>
    <w:lvl w:ilvl="7" w:tplc="8966B7CC">
      <w:numFmt w:val="bullet"/>
      <w:lvlText w:val="•"/>
      <w:lvlJc w:val="left"/>
      <w:pPr>
        <w:ind w:left="5957" w:hanging="356"/>
      </w:pPr>
      <w:rPr>
        <w:rFonts w:hint="default"/>
        <w:lang w:val="en-US" w:eastAsia="en-US" w:bidi="ar-SA"/>
      </w:rPr>
    </w:lvl>
    <w:lvl w:ilvl="8" w:tplc="A650D3B0">
      <w:numFmt w:val="bullet"/>
      <w:lvlText w:val="•"/>
      <w:lvlJc w:val="left"/>
      <w:pPr>
        <w:ind w:left="6691" w:hanging="356"/>
      </w:pPr>
      <w:rPr>
        <w:rFonts w:hint="default"/>
        <w:lang w:val="en-US" w:eastAsia="en-US" w:bidi="ar-SA"/>
      </w:rPr>
    </w:lvl>
  </w:abstractNum>
  <w:num w:numId="1" w16cid:durableId="672924781">
    <w:abstractNumId w:val="3"/>
  </w:num>
  <w:num w:numId="2" w16cid:durableId="1326594175">
    <w:abstractNumId w:val="0"/>
  </w:num>
  <w:num w:numId="3" w16cid:durableId="1464881956">
    <w:abstractNumId w:val="2"/>
  </w:num>
  <w:num w:numId="4" w16cid:durableId="17706560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A2043"/>
    <w:rsid w:val="000C5D74"/>
    <w:rsid w:val="00170772"/>
    <w:rsid w:val="002D3641"/>
    <w:rsid w:val="003E2F0B"/>
    <w:rsid w:val="00443BC5"/>
    <w:rsid w:val="004C68ED"/>
    <w:rsid w:val="005107A6"/>
    <w:rsid w:val="005643FC"/>
    <w:rsid w:val="00577603"/>
    <w:rsid w:val="005A2043"/>
    <w:rsid w:val="00683D6E"/>
    <w:rsid w:val="007B658A"/>
    <w:rsid w:val="007D74AF"/>
    <w:rsid w:val="00AA1D2F"/>
    <w:rsid w:val="00C92595"/>
    <w:rsid w:val="00CE7B7E"/>
    <w:rsid w:val="00DA01F7"/>
    <w:rsid w:val="00F659E5"/>
    <w:rsid w:val="00FA60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6DA08"/>
  <w15:docId w15:val="{99569C18-F1D7-479C-AC63-B84A58361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2"/>
      <w:ind w:left="20"/>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phealth.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interreg-rohu.eu/" TargetMode="External"/><Relationship Id="rId1" Type="http://schemas.openxmlformats.org/officeDocument/2006/relationships/hyperlink" Target="http://www.interreg-rohu.eu/"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4</Pages>
  <Words>1152</Words>
  <Characters>6571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livia.oprea</dc:creator>
  <cp:lastModifiedBy>Camerzan Orsolya</cp:lastModifiedBy>
  <cp:revision>5</cp:revision>
  <dcterms:created xsi:type="dcterms:W3CDTF">2026-02-24T13:05:00Z</dcterms:created>
  <dcterms:modified xsi:type="dcterms:W3CDTF">2026-02-27T09:39:00Z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2023-08-01T00:00:00Z</vt:filetime>
  </property>
  <property fmtid="{D5CDD505-2E9C-101B-9397-08002B2CF9AE}" pid="3" name="Creator">
    <vt:lpwstr>Microsoft® Word 2013</vt:lpwstr>
  </property>
  <property fmtid="{D5CDD505-2E9C-101B-9397-08002B2CF9AE}" pid="4" name="LastSaved">
    <vt:filetime>2026-02-24T00:00:00Z</vt:filetime>
  </property>
  <property fmtid="{D5CDD505-2E9C-101B-9397-08002B2CF9AE}" pid="5" name="Producer">
    <vt:lpwstr>Microsoft® Word 2013</vt:lpwstr>
  </property>
  <property fmtid="{D5CDD505-2E9C-101B-9397-08002B2CF9AE}" pid="6" name="GrammarlyDocumentId">
    <vt:lpwstr>ef24e461-52a8-443b-ae6e-3eaa58a2b5ba</vt:lpwstr>
  </property>
</Properties>
</file>